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ook w:val="01E0" w:firstRow="1" w:lastRow="1" w:firstColumn="1" w:lastColumn="1" w:noHBand="0" w:noVBand="0"/>
      </w:tblPr>
      <w:tblGrid>
        <w:gridCol w:w="9882"/>
      </w:tblGrid>
      <w:tr w:rsidR="00F235AD" w:rsidRPr="00DE3EFE" w:rsidTr="00E031ED">
        <w:trPr>
          <w:trHeight w:val="1077"/>
        </w:trPr>
        <w:tc>
          <w:tcPr>
            <w:tcW w:w="10002" w:type="dxa"/>
            <w:hideMark/>
          </w:tcPr>
          <w:p w:rsidR="00F235AD" w:rsidRPr="00DE3EFE" w:rsidRDefault="00F235AD" w:rsidP="00E031ED">
            <w:pPr>
              <w:ind w:right="610"/>
              <w:jc w:val="center"/>
              <w:rPr>
                <w:rFonts w:ascii="Times New Roman" w:hAnsi="Times New Roman" w:cs="Times New Roman"/>
              </w:rPr>
            </w:pPr>
            <w:r w:rsidRPr="00DE3EFE">
              <w:rPr>
                <w:rFonts w:ascii="Times New Roman" w:hAnsi="Times New Roman" w:cs="Times New Roman"/>
              </w:rPr>
              <w:t xml:space="preserve">ФЕДЕРАЛЬНОЕ ГОСУДАРСТВЕННОЕ БЮДЖЕТНОЕ УЧРЕЖДЕНИЕ </w:t>
            </w:r>
            <w:r w:rsidRPr="00DE3EFE">
              <w:rPr>
                <w:rFonts w:ascii="Times New Roman" w:hAnsi="Times New Roman" w:cs="Times New Roman"/>
              </w:rPr>
              <w:br/>
              <w:t>ДЕТСКИЙ ПСИХОНЕВРОЛОГИЧЕСКИЙ САНАТОРИЙ «ОЗЕРО-КАРАЧИ»</w:t>
            </w:r>
            <w:r w:rsidRPr="00DE3EFE">
              <w:rPr>
                <w:rFonts w:ascii="Times New Roman" w:hAnsi="Times New Roman" w:cs="Times New Roman"/>
              </w:rPr>
              <w:br/>
              <w:t>МИНИСТЕРСТВА ЗДРАВООХРАНЕНИЯ РОССИЙСКОЙ ФЕДЕРАЦИИ</w:t>
            </w:r>
          </w:p>
          <w:p w:rsidR="00F235AD" w:rsidRPr="00DE3EFE" w:rsidRDefault="00F235AD" w:rsidP="00E031ED">
            <w:pPr>
              <w:ind w:right="610"/>
              <w:jc w:val="center"/>
              <w:rPr>
                <w:rFonts w:ascii="Times New Roman" w:hAnsi="Times New Roman" w:cs="Times New Roman"/>
                <w:sz w:val="32"/>
                <w:szCs w:val="32"/>
              </w:rPr>
            </w:pPr>
            <w:r w:rsidRPr="00DE3EFE">
              <w:rPr>
                <w:rFonts w:ascii="Times New Roman" w:hAnsi="Times New Roman" w:cs="Times New Roman"/>
              </w:rPr>
              <w:t xml:space="preserve"> ( ФГБУ ДПНС «Озеро-Карачи» Минздрава России)</w:t>
            </w:r>
          </w:p>
        </w:tc>
      </w:tr>
    </w:tbl>
    <w:p w:rsidR="00F235AD" w:rsidRPr="00DE3EFE" w:rsidRDefault="00F235AD" w:rsidP="00F235AD">
      <w:pPr>
        <w:ind w:right="610"/>
        <w:rPr>
          <w:rFonts w:ascii="Times New Roman" w:hAnsi="Times New Roman" w:cs="Times New Roman"/>
          <w:b/>
          <w:szCs w:val="20"/>
        </w:rPr>
      </w:pPr>
    </w:p>
    <w:p w:rsidR="00F235AD" w:rsidRPr="00DE3EFE" w:rsidRDefault="00F235AD" w:rsidP="00F235AD">
      <w:pPr>
        <w:ind w:right="610"/>
        <w:jc w:val="center"/>
        <w:rPr>
          <w:rFonts w:ascii="Times New Roman" w:hAnsi="Times New Roman" w:cs="Times New Roman"/>
          <w:b/>
          <w:sz w:val="28"/>
          <w:szCs w:val="28"/>
        </w:rPr>
      </w:pPr>
      <w:proofErr w:type="gramStart"/>
      <w:r w:rsidRPr="00DE3EFE">
        <w:rPr>
          <w:rFonts w:ascii="Times New Roman" w:hAnsi="Times New Roman" w:cs="Times New Roman"/>
          <w:b/>
          <w:sz w:val="28"/>
          <w:szCs w:val="28"/>
        </w:rPr>
        <w:t>П</w:t>
      </w:r>
      <w:proofErr w:type="gramEnd"/>
      <w:r w:rsidRPr="00DE3EFE">
        <w:rPr>
          <w:rFonts w:ascii="Times New Roman" w:hAnsi="Times New Roman" w:cs="Times New Roman"/>
          <w:b/>
          <w:sz w:val="28"/>
          <w:szCs w:val="28"/>
        </w:rPr>
        <w:t xml:space="preserve"> Р И К А З</w:t>
      </w:r>
    </w:p>
    <w:tbl>
      <w:tblPr>
        <w:tblW w:w="0" w:type="auto"/>
        <w:tblLook w:val="01E0" w:firstRow="1" w:lastRow="1" w:firstColumn="1" w:lastColumn="1" w:noHBand="0" w:noVBand="0"/>
      </w:tblPr>
      <w:tblGrid>
        <w:gridCol w:w="4730"/>
        <w:gridCol w:w="4720"/>
      </w:tblGrid>
      <w:tr w:rsidR="00F235AD" w:rsidRPr="00DE3EFE" w:rsidTr="00E031ED">
        <w:tc>
          <w:tcPr>
            <w:tcW w:w="4785" w:type="dxa"/>
            <w:hideMark/>
          </w:tcPr>
          <w:p w:rsidR="00F235AD" w:rsidRPr="00DE3EFE" w:rsidRDefault="00F235AD" w:rsidP="00E031ED">
            <w:pPr>
              <w:ind w:right="610"/>
              <w:rPr>
                <w:rFonts w:ascii="Times New Roman" w:hAnsi="Times New Roman" w:cs="Times New Roman"/>
                <w:sz w:val="28"/>
                <w:szCs w:val="28"/>
              </w:rPr>
            </w:pPr>
            <w:r w:rsidRPr="00DE3EFE">
              <w:rPr>
                <w:rFonts w:ascii="Times New Roman" w:hAnsi="Times New Roman" w:cs="Times New Roman"/>
                <w:sz w:val="28"/>
                <w:szCs w:val="28"/>
              </w:rPr>
              <w:t>от    29 декабря  2018г</w:t>
            </w:r>
          </w:p>
        </w:tc>
        <w:tc>
          <w:tcPr>
            <w:tcW w:w="4786" w:type="dxa"/>
            <w:hideMark/>
          </w:tcPr>
          <w:p w:rsidR="00F235AD" w:rsidRPr="00DE3EFE" w:rsidRDefault="00F235AD" w:rsidP="00E031ED">
            <w:pPr>
              <w:ind w:right="566"/>
              <w:jc w:val="right"/>
              <w:rPr>
                <w:rFonts w:ascii="Times New Roman" w:hAnsi="Times New Roman" w:cs="Times New Roman"/>
                <w:b/>
                <w:sz w:val="28"/>
                <w:szCs w:val="28"/>
              </w:rPr>
            </w:pPr>
            <w:r w:rsidRPr="00DE3EFE">
              <w:rPr>
                <w:rFonts w:ascii="Times New Roman" w:hAnsi="Times New Roman" w:cs="Times New Roman"/>
                <w:b/>
                <w:sz w:val="28"/>
                <w:szCs w:val="28"/>
              </w:rPr>
              <w:t xml:space="preserve">  №  072 -</w:t>
            </w:r>
            <w:proofErr w:type="gramStart"/>
            <w:r w:rsidRPr="00DE3EFE">
              <w:rPr>
                <w:rFonts w:ascii="Times New Roman" w:hAnsi="Times New Roman" w:cs="Times New Roman"/>
                <w:b/>
                <w:sz w:val="28"/>
                <w:szCs w:val="28"/>
              </w:rPr>
              <w:t>п</w:t>
            </w:r>
            <w:proofErr w:type="gramEnd"/>
          </w:p>
        </w:tc>
      </w:tr>
      <w:tr w:rsidR="00F235AD" w:rsidRPr="00DE3EFE" w:rsidTr="00E031ED">
        <w:tc>
          <w:tcPr>
            <w:tcW w:w="4785" w:type="dxa"/>
          </w:tcPr>
          <w:p w:rsidR="00F235AD" w:rsidRPr="00DE3EFE" w:rsidRDefault="00F235AD" w:rsidP="00E031ED">
            <w:pPr>
              <w:ind w:right="610"/>
              <w:jc w:val="center"/>
              <w:rPr>
                <w:rFonts w:ascii="Times New Roman" w:hAnsi="Times New Roman" w:cs="Times New Roman"/>
                <w:b/>
                <w:szCs w:val="20"/>
              </w:rPr>
            </w:pPr>
          </w:p>
        </w:tc>
        <w:tc>
          <w:tcPr>
            <w:tcW w:w="4786" w:type="dxa"/>
          </w:tcPr>
          <w:p w:rsidR="00F235AD" w:rsidRPr="00DE3EFE" w:rsidRDefault="00F235AD" w:rsidP="00E031ED">
            <w:pPr>
              <w:ind w:right="610"/>
              <w:jc w:val="center"/>
              <w:rPr>
                <w:rFonts w:ascii="Times New Roman" w:hAnsi="Times New Roman" w:cs="Times New Roman"/>
                <w:b/>
                <w:szCs w:val="20"/>
              </w:rPr>
            </w:pPr>
          </w:p>
        </w:tc>
      </w:tr>
    </w:tbl>
    <w:p w:rsidR="00F235AD" w:rsidRPr="00DE3EFE" w:rsidRDefault="00F235AD" w:rsidP="00F235AD">
      <w:pPr>
        <w:ind w:right="610"/>
        <w:jc w:val="center"/>
        <w:rPr>
          <w:rFonts w:ascii="Times New Roman" w:hAnsi="Times New Roman" w:cs="Times New Roman"/>
          <w:sz w:val="28"/>
          <w:szCs w:val="28"/>
        </w:rPr>
      </w:pPr>
      <w:r w:rsidRPr="00DE3EFE">
        <w:rPr>
          <w:rFonts w:ascii="Times New Roman" w:hAnsi="Times New Roman" w:cs="Times New Roman"/>
          <w:sz w:val="28"/>
          <w:szCs w:val="28"/>
        </w:rPr>
        <w:t>поселок «Озеро Карачи» (курорт)</w:t>
      </w:r>
    </w:p>
    <w:p w:rsidR="00F235AD" w:rsidRPr="00DE3EFE" w:rsidRDefault="00F235AD" w:rsidP="00F235AD">
      <w:pPr>
        <w:ind w:right="610"/>
        <w:jc w:val="center"/>
        <w:rPr>
          <w:rFonts w:ascii="Times New Roman" w:hAnsi="Times New Roman" w:cs="Times New Roman"/>
          <w:sz w:val="28"/>
          <w:szCs w:val="28"/>
        </w:rPr>
      </w:pPr>
    </w:p>
    <w:p w:rsidR="00F235AD" w:rsidRPr="00DE3EFE" w:rsidRDefault="00F235AD" w:rsidP="00F235AD">
      <w:pPr>
        <w:jc w:val="both"/>
        <w:rPr>
          <w:rFonts w:ascii="Times New Roman" w:hAnsi="Times New Roman" w:cs="Times New Roman"/>
          <w:sz w:val="28"/>
          <w:szCs w:val="28"/>
        </w:rPr>
      </w:pPr>
    </w:p>
    <w:tbl>
      <w:tblPr>
        <w:tblW w:w="0" w:type="auto"/>
        <w:tblLook w:val="01E0" w:firstRow="1" w:lastRow="1" w:firstColumn="1" w:lastColumn="1" w:noHBand="0" w:noVBand="0"/>
      </w:tblPr>
      <w:tblGrid>
        <w:gridCol w:w="9450"/>
      </w:tblGrid>
      <w:tr w:rsidR="00F235AD" w:rsidRPr="00DE3EFE" w:rsidTr="00E031ED">
        <w:trPr>
          <w:trHeight w:val="82"/>
        </w:trPr>
        <w:tc>
          <w:tcPr>
            <w:tcW w:w="9570" w:type="dxa"/>
            <w:hideMark/>
          </w:tcPr>
          <w:p w:rsidR="00F235AD" w:rsidRPr="00DE3EFE" w:rsidRDefault="00F235AD" w:rsidP="00E031ED">
            <w:pPr>
              <w:ind w:right="610"/>
              <w:rPr>
                <w:rFonts w:ascii="Times New Roman" w:hAnsi="Times New Roman" w:cs="Times New Roman"/>
                <w:b/>
                <w:i/>
                <w:sz w:val="28"/>
                <w:szCs w:val="28"/>
              </w:rPr>
            </w:pPr>
            <w:r w:rsidRPr="00DE3EFE">
              <w:rPr>
                <w:rFonts w:ascii="Times New Roman" w:hAnsi="Times New Roman" w:cs="Times New Roman"/>
                <w:b/>
                <w:i/>
                <w:sz w:val="28"/>
                <w:szCs w:val="28"/>
              </w:rPr>
              <w:t xml:space="preserve">«О внесении изменений в учетную политику для целей бухгалтерского учета» </w:t>
            </w:r>
          </w:p>
        </w:tc>
      </w:tr>
    </w:tbl>
    <w:p w:rsidR="00F235AD" w:rsidRPr="00DE3EFE" w:rsidRDefault="00F235AD" w:rsidP="00F235AD">
      <w:pPr>
        <w:spacing w:after="120"/>
        <w:rPr>
          <w:color w:val="000000"/>
          <w:sz w:val="21"/>
          <w:szCs w:val="21"/>
        </w:rPr>
      </w:pPr>
    </w:p>
    <w:p w:rsidR="00F235AD" w:rsidRPr="00DE3EFE" w:rsidRDefault="00F235AD" w:rsidP="00F235AD">
      <w:pPr>
        <w:spacing w:after="150"/>
        <w:rPr>
          <w:rFonts w:ascii="Times New Roman" w:hAnsi="Times New Roman" w:cs="Times New Roman"/>
        </w:rPr>
      </w:pPr>
      <w:r w:rsidRPr="00DE3EFE">
        <w:rPr>
          <w:rFonts w:ascii="Times New Roman" w:hAnsi="Times New Roman" w:cs="Times New Roman"/>
          <w:color w:val="333333"/>
        </w:rPr>
        <w:t>С 1 января 2019 года вступают в силу федеральные стандарты госсектора по приказам Минфина </w:t>
      </w:r>
      <w:hyperlink r:id="rId8" w:anchor="/document/99/542627356/" w:tooltip="Приказ Минфина России от 30.05.2018 № 122н" w:history="1">
        <w:r w:rsidRPr="00DE3EFE">
          <w:rPr>
            <w:rFonts w:ascii="Times New Roman" w:hAnsi="Times New Roman" w:cs="Times New Roman"/>
            <w:color w:val="028E2F"/>
          </w:rPr>
          <w:t>от 30.05.2018 № 122н</w:t>
        </w:r>
      </w:hyperlink>
      <w:r w:rsidRPr="00DE3EFE">
        <w:rPr>
          <w:rFonts w:ascii="Times New Roman" w:hAnsi="Times New Roman" w:cs="Times New Roman"/>
        </w:rPr>
        <w:t> «Влияние изменений курсов иностранных валют», </w:t>
      </w:r>
      <w:hyperlink r:id="rId9" w:anchor="/document/99/542619320/" w:tooltip="Приказ Минфина России от 27.02.2018 № 32н" w:history="1">
        <w:r w:rsidRPr="00DE3EFE">
          <w:rPr>
            <w:rFonts w:ascii="Times New Roman" w:hAnsi="Times New Roman" w:cs="Times New Roman"/>
            <w:color w:val="028E2F"/>
          </w:rPr>
          <w:t>от 27.02.2018 № 32н</w:t>
        </w:r>
      </w:hyperlink>
      <w:r w:rsidRPr="00DE3EFE">
        <w:rPr>
          <w:rFonts w:ascii="Times New Roman" w:hAnsi="Times New Roman" w:cs="Times New Roman"/>
        </w:rPr>
        <w:t>  «Доходы», от 30.12.2017 </w:t>
      </w:r>
      <w:hyperlink r:id="rId10" w:anchor="/document/99/542618106/" w:tooltip="Приказ Минфина России от 30.12.2017 № 274н" w:history="1">
        <w:r w:rsidRPr="00DE3EFE">
          <w:rPr>
            <w:rFonts w:ascii="Times New Roman" w:hAnsi="Times New Roman" w:cs="Times New Roman"/>
            <w:color w:val="028E2F"/>
          </w:rPr>
          <w:t>№ 274н</w:t>
        </w:r>
      </w:hyperlink>
      <w:r w:rsidRPr="00DE3EFE">
        <w:rPr>
          <w:rFonts w:ascii="Times New Roman" w:hAnsi="Times New Roman" w:cs="Times New Roman"/>
        </w:rPr>
        <w:t> «Учетная политика, оценочные значения и ошибки», </w:t>
      </w:r>
      <w:hyperlink r:id="rId11" w:anchor="/document/99/542618140/" w:history="1">
        <w:r w:rsidRPr="00DE3EFE">
          <w:rPr>
            <w:rFonts w:ascii="Times New Roman" w:hAnsi="Times New Roman" w:cs="Times New Roman"/>
            <w:color w:val="028E2F"/>
          </w:rPr>
          <w:t>№ 275н</w:t>
        </w:r>
      </w:hyperlink>
      <w:r w:rsidRPr="00DE3EFE">
        <w:rPr>
          <w:rFonts w:ascii="Times New Roman" w:hAnsi="Times New Roman" w:cs="Times New Roman"/>
        </w:rPr>
        <w:t>  «События после отчетной даты», </w:t>
      </w:r>
      <w:hyperlink r:id="rId12" w:anchor="/document/99/542618111/" w:tooltip="Приказ Минфина России от 30.12.2017 № 278н" w:history="1">
        <w:r w:rsidRPr="00DE3EFE">
          <w:rPr>
            <w:rFonts w:ascii="Times New Roman" w:hAnsi="Times New Roman" w:cs="Times New Roman"/>
            <w:color w:val="028E2F"/>
          </w:rPr>
          <w:t>№ 278н</w:t>
        </w:r>
      </w:hyperlink>
      <w:r w:rsidRPr="00DE3EFE">
        <w:rPr>
          <w:rFonts w:ascii="Times New Roman" w:hAnsi="Times New Roman" w:cs="Times New Roman"/>
        </w:rPr>
        <w:t xml:space="preserve"> «Отчет о движении денежных средств». </w:t>
      </w:r>
      <w:r w:rsidRPr="00DE3EFE">
        <w:rPr>
          <w:rFonts w:ascii="Times New Roman" w:hAnsi="Times New Roman" w:cs="Times New Roman"/>
          <w:color w:val="333333"/>
        </w:rPr>
        <w:t>В связи с этим приказываю внести следующие изменения в учетную политику для целей </w:t>
      </w:r>
      <w:r w:rsidRPr="00DE3EFE">
        <w:rPr>
          <w:rFonts w:ascii="Times New Roman" w:hAnsi="Times New Roman" w:cs="Times New Roman"/>
        </w:rPr>
        <w:br/>
        <w:t>бухгалтерского учета, утвержденную приказом руководителя от </w:t>
      </w:r>
      <w:r w:rsidRPr="00DE3EFE">
        <w:rPr>
          <w:rFonts w:ascii="Times New Roman" w:hAnsi="Times New Roman" w:cs="Times New Roman"/>
          <w:iCs/>
        </w:rPr>
        <w:t>25.12.2017</w:t>
      </w:r>
      <w:r w:rsidRPr="00DE3EFE">
        <w:rPr>
          <w:rFonts w:ascii="Times New Roman" w:hAnsi="Times New Roman" w:cs="Times New Roman"/>
        </w:rPr>
        <w:t> №</w:t>
      </w:r>
      <w:r w:rsidRPr="00DE3EFE">
        <w:rPr>
          <w:rFonts w:ascii="Times New Roman" w:hAnsi="Times New Roman" w:cs="Times New Roman"/>
          <w:b/>
          <w:bCs/>
          <w:i/>
          <w:iCs/>
        </w:rPr>
        <w:t> </w:t>
      </w:r>
      <w:r w:rsidRPr="00DE3EFE">
        <w:rPr>
          <w:rFonts w:ascii="Times New Roman" w:hAnsi="Times New Roman" w:cs="Times New Roman"/>
          <w:bCs/>
          <w:iCs/>
        </w:rPr>
        <w:t>072-п</w:t>
      </w:r>
      <w:r w:rsidRPr="00DE3EFE">
        <w:rPr>
          <w:rFonts w:ascii="Times New Roman" w:hAnsi="Times New Roman" w:cs="Times New Roman"/>
        </w:rPr>
        <w:t>:</w:t>
      </w:r>
    </w:p>
    <w:p w:rsidR="00F235AD" w:rsidRPr="00DE3EFE" w:rsidRDefault="00F235AD" w:rsidP="00F235AD">
      <w:pPr>
        <w:rPr>
          <w:rFonts w:ascii="Times New Roman" w:hAnsi="Times New Roman" w:cs="Times New Roman"/>
          <w:color w:val="333333"/>
        </w:rPr>
      </w:pPr>
      <w:r w:rsidRPr="00DE3EFE">
        <w:rPr>
          <w:color w:val="333333"/>
          <w:sz w:val="21"/>
          <w:szCs w:val="21"/>
        </w:rPr>
        <w:br/>
        <w:t xml:space="preserve">1. </w:t>
      </w:r>
      <w:r w:rsidRPr="00DE3EFE">
        <w:rPr>
          <w:rFonts w:ascii="Times New Roman" w:hAnsi="Times New Roman" w:cs="Times New Roman"/>
          <w:color w:val="333333"/>
        </w:rPr>
        <w:t xml:space="preserve">Раздел </w:t>
      </w:r>
      <w:r w:rsidRPr="00DE3EFE">
        <w:rPr>
          <w:rFonts w:ascii="Times New Roman" w:hAnsi="Times New Roman" w:cs="Times New Roman"/>
          <w:color w:val="333333"/>
          <w:lang w:val="en-US"/>
        </w:rPr>
        <w:t>I</w:t>
      </w:r>
      <w:r w:rsidRPr="00DE3EFE">
        <w:rPr>
          <w:rFonts w:ascii="Times New Roman" w:hAnsi="Times New Roman" w:cs="Times New Roman"/>
          <w:color w:val="333333"/>
        </w:rPr>
        <w:t> </w:t>
      </w:r>
      <w:r w:rsidRPr="00DE3EFE">
        <w:rPr>
          <w:rFonts w:ascii="Cambria" w:hAnsi="Cambria" w:cs="Times New Roman"/>
        </w:rPr>
        <w:t>«Общие положения»</w:t>
      </w:r>
      <w:r w:rsidRPr="00DE3EFE">
        <w:rPr>
          <w:rFonts w:ascii="Times New Roman" w:hAnsi="Times New Roman" w:cs="Times New Roman"/>
          <w:color w:val="333333"/>
        </w:rPr>
        <w:t> дополнить пунктами 2,3,4 и 5:</w:t>
      </w:r>
    </w:p>
    <w:p w:rsidR="00F235AD" w:rsidRPr="00DE3EFE" w:rsidRDefault="00F235AD" w:rsidP="00F235AD">
      <w:pPr>
        <w:rPr>
          <w:rFonts w:ascii="Times New Roman" w:hAnsi="Times New Roman" w:cs="Times New Roman"/>
        </w:rPr>
      </w:pPr>
    </w:p>
    <w:p w:rsidR="00F235AD" w:rsidRPr="00DE3EFE" w:rsidRDefault="00F235AD" w:rsidP="00F235AD">
      <w:pPr>
        <w:rPr>
          <w:rFonts w:ascii="Times New Roman" w:hAnsi="Times New Roman" w:cs="Times New Roman"/>
          <w:color w:val="333333"/>
        </w:rPr>
      </w:pPr>
      <w:r w:rsidRPr="00DE3EFE">
        <w:rPr>
          <w:rFonts w:ascii="Times New Roman" w:hAnsi="Times New Roman" w:cs="Times New Roman"/>
        </w:rPr>
        <w:t>«2.</w:t>
      </w:r>
      <w:r w:rsidRPr="00DE3EFE">
        <w:rPr>
          <w:color w:val="333333"/>
          <w:sz w:val="21"/>
          <w:szCs w:val="21"/>
        </w:rPr>
        <w:t xml:space="preserve">  </w:t>
      </w:r>
      <w:r w:rsidRPr="00DE3EFE">
        <w:rPr>
          <w:rFonts w:ascii="Times New Roman" w:hAnsi="Times New Roman" w:cs="Times New Roman"/>
          <w:color w:val="333333"/>
        </w:rPr>
        <w:t>Для случаев, которые не установлены в федеральных стандартах и других </w:t>
      </w:r>
    </w:p>
    <w:p w:rsidR="00F235AD" w:rsidRPr="00DE3EFE" w:rsidRDefault="00F235AD" w:rsidP="00F235AD">
      <w:pPr>
        <w:rPr>
          <w:rFonts w:ascii="Times New Roman" w:hAnsi="Times New Roman" w:cs="Times New Roman"/>
        </w:rPr>
      </w:pPr>
      <w:r w:rsidRPr="00DE3EFE">
        <w:rPr>
          <w:rFonts w:ascii="Times New Roman" w:hAnsi="Times New Roman" w:cs="Times New Roman"/>
        </w:rPr>
        <w:t xml:space="preserve">нормативно-правовых актах, регулирующих бухучет, метод определения </w:t>
      </w:r>
      <w:proofErr w:type="gramStart"/>
      <w:r w:rsidRPr="00DE3EFE">
        <w:rPr>
          <w:rFonts w:ascii="Times New Roman" w:hAnsi="Times New Roman" w:cs="Times New Roman"/>
        </w:rPr>
        <w:t>справедливой</w:t>
      </w:r>
      <w:proofErr w:type="gramEnd"/>
      <w:r w:rsidRPr="00DE3EFE">
        <w:rPr>
          <w:rFonts w:ascii="Times New Roman" w:hAnsi="Times New Roman" w:cs="Times New Roman"/>
        </w:rPr>
        <w:t> </w:t>
      </w:r>
    </w:p>
    <w:p w:rsidR="00F235AD" w:rsidRPr="00DE3EFE" w:rsidRDefault="00F235AD" w:rsidP="00F235AD">
      <w:pPr>
        <w:rPr>
          <w:rFonts w:ascii="Times New Roman" w:hAnsi="Times New Roman" w:cs="Times New Roman"/>
        </w:rPr>
      </w:pPr>
      <w:r w:rsidRPr="00DE3EFE">
        <w:rPr>
          <w:rFonts w:ascii="Times New Roman" w:hAnsi="Times New Roman" w:cs="Times New Roman"/>
        </w:rPr>
        <w:t>стоимости выбирает комиссия учреждения по поступлению и выбытию активов.</w:t>
      </w:r>
    </w:p>
    <w:p w:rsidR="00F235AD" w:rsidRPr="00DE3EFE" w:rsidRDefault="00F235AD" w:rsidP="00F235AD">
      <w:pPr>
        <w:rPr>
          <w:rFonts w:ascii="Times New Roman" w:hAnsi="Times New Roman" w:cs="Times New Roman"/>
        </w:rPr>
      </w:pPr>
      <w:r w:rsidRPr="00DE3EFE">
        <w:rPr>
          <w:rFonts w:ascii="Times New Roman" w:hAnsi="Times New Roman" w:cs="Times New Roman"/>
        </w:rPr>
        <w:t>Основание: </w:t>
      </w:r>
      <w:hyperlink r:id="rId13" w:anchor="/document/99/420388973/XA00MFO2O4/" w:tooltip="54. Основными методами определения справедливой стоимости для различных видов активов и обязательств являются:" w:history="1">
        <w:r w:rsidRPr="00DE3EFE">
          <w:rPr>
            <w:rFonts w:ascii="Times New Roman" w:hAnsi="Times New Roman" w:cs="Times New Roman"/>
            <w:color w:val="028E2F"/>
          </w:rPr>
          <w:t>пункт 54</w:t>
        </w:r>
      </w:hyperlink>
      <w:r w:rsidRPr="00DE3EFE">
        <w:rPr>
          <w:rFonts w:ascii="Times New Roman" w:hAnsi="Times New Roman" w:cs="Times New Roman"/>
        </w:rPr>
        <w:t> СГС «Концептуальные основы бухучета и отчетности».</w:t>
      </w:r>
    </w:p>
    <w:p w:rsidR="00F235AD" w:rsidRPr="00DE3EFE" w:rsidRDefault="00F235AD" w:rsidP="00F235AD">
      <w:pPr>
        <w:spacing w:after="150"/>
        <w:rPr>
          <w:rFonts w:ascii="Times New Roman" w:hAnsi="Times New Roman" w:cs="Times New Roman"/>
          <w:color w:val="333333"/>
        </w:rPr>
      </w:pPr>
      <w:r w:rsidRPr="00DE3EFE">
        <w:rPr>
          <w:rFonts w:ascii="Times New Roman" w:hAnsi="Times New Roman" w:cs="Times New Roman"/>
          <w:color w:val="333333"/>
        </w:rPr>
        <w:t> </w:t>
      </w:r>
    </w:p>
    <w:p w:rsidR="00F235AD" w:rsidRPr="00DE3EFE" w:rsidRDefault="00F235AD" w:rsidP="00F235AD">
      <w:pPr>
        <w:rPr>
          <w:rFonts w:ascii="Times New Roman" w:hAnsi="Times New Roman" w:cs="Times New Roman"/>
          <w:color w:val="333333"/>
        </w:rPr>
      </w:pPr>
      <w:r w:rsidRPr="00DE3EFE">
        <w:rPr>
          <w:rFonts w:ascii="Times New Roman" w:hAnsi="Times New Roman" w:cs="Times New Roman"/>
          <w:color w:val="333333"/>
        </w:rPr>
        <w:t>«3. В случае если для показателя, необходимого для ведения бухгалтерского учета, не </w:t>
      </w:r>
    </w:p>
    <w:p w:rsidR="00F235AD" w:rsidRPr="00DE3EFE" w:rsidRDefault="00F235AD" w:rsidP="00F235AD">
      <w:pPr>
        <w:rPr>
          <w:rFonts w:ascii="Times New Roman" w:hAnsi="Times New Roman" w:cs="Times New Roman"/>
        </w:rPr>
      </w:pPr>
      <w:r w:rsidRPr="00DE3EFE">
        <w:rPr>
          <w:rFonts w:ascii="Times New Roman" w:hAnsi="Times New Roman" w:cs="Times New Roman"/>
        </w:rPr>
        <w:t>установлен метод оценки в законодательстве и в настоящей учетной политике, то </w:t>
      </w:r>
    </w:p>
    <w:p w:rsidR="00F235AD" w:rsidRPr="00DE3EFE" w:rsidRDefault="00F235AD" w:rsidP="00F235AD">
      <w:pPr>
        <w:rPr>
          <w:rFonts w:ascii="Times New Roman" w:hAnsi="Times New Roman" w:cs="Times New Roman"/>
        </w:rPr>
      </w:pPr>
      <w:r w:rsidRPr="00DE3EFE">
        <w:rPr>
          <w:rFonts w:ascii="Times New Roman" w:hAnsi="Times New Roman" w:cs="Times New Roman"/>
        </w:rPr>
        <w:t>величина оценочного показателя определяется профессиональным суждением главного </w:t>
      </w:r>
    </w:p>
    <w:p w:rsidR="00F235AD" w:rsidRPr="00DE3EFE" w:rsidRDefault="00F235AD" w:rsidP="00F235AD">
      <w:pPr>
        <w:rPr>
          <w:rFonts w:ascii="Times New Roman" w:hAnsi="Times New Roman" w:cs="Times New Roman"/>
        </w:rPr>
      </w:pPr>
      <w:r w:rsidRPr="00DE3EFE">
        <w:rPr>
          <w:rFonts w:ascii="Times New Roman" w:hAnsi="Times New Roman" w:cs="Times New Roman"/>
        </w:rPr>
        <w:t>бухгалтера.</w:t>
      </w:r>
    </w:p>
    <w:p w:rsidR="00F235AD" w:rsidRPr="00DE3EFE" w:rsidRDefault="00F235AD" w:rsidP="00F235AD">
      <w:pPr>
        <w:spacing w:after="150"/>
        <w:rPr>
          <w:rFonts w:ascii="Times New Roman" w:hAnsi="Times New Roman" w:cs="Times New Roman"/>
          <w:color w:val="333333"/>
        </w:rPr>
      </w:pPr>
      <w:r w:rsidRPr="00DE3EFE">
        <w:rPr>
          <w:rFonts w:ascii="Times New Roman" w:hAnsi="Times New Roman" w:cs="Times New Roman"/>
          <w:color w:val="333333"/>
        </w:rPr>
        <w:t>Основание: </w:t>
      </w:r>
      <w:hyperlink r:id="rId14"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DE3EFE">
          <w:rPr>
            <w:rFonts w:ascii="Times New Roman" w:hAnsi="Times New Roman" w:cs="Times New Roman"/>
            <w:color w:val="028E2F"/>
          </w:rPr>
          <w:t>пункт 6</w:t>
        </w:r>
      </w:hyperlink>
      <w:r w:rsidRPr="00DE3EFE">
        <w:rPr>
          <w:rFonts w:ascii="Times New Roman" w:hAnsi="Times New Roman" w:cs="Times New Roman"/>
          <w:color w:val="333333"/>
        </w:rPr>
        <w:t> СГС «Учетная политика, оценочные значения и ошибки».</w:t>
      </w:r>
    </w:p>
    <w:p w:rsidR="00F235AD" w:rsidRPr="00DE3EFE" w:rsidRDefault="00F235AD" w:rsidP="00F235AD">
      <w:pPr>
        <w:rPr>
          <w:rFonts w:ascii="Times New Roman" w:hAnsi="Times New Roman" w:cs="Times New Roman"/>
        </w:rPr>
      </w:pPr>
    </w:p>
    <w:p w:rsidR="00F235AD" w:rsidRPr="00DE3EFE" w:rsidRDefault="00F235AD" w:rsidP="00F235AD">
      <w:pPr>
        <w:rPr>
          <w:rFonts w:ascii="Times New Roman" w:hAnsi="Times New Roman" w:cs="Times New Roman"/>
        </w:rPr>
      </w:pPr>
      <w:r w:rsidRPr="00DE3EFE">
        <w:rPr>
          <w:rFonts w:ascii="Times New Roman" w:hAnsi="Times New Roman" w:cs="Times New Roman"/>
        </w:rPr>
        <w:t xml:space="preserve">«4. </w:t>
      </w:r>
      <w:r w:rsidRPr="00DE3EFE">
        <w:rPr>
          <w:rFonts w:ascii="Times New Roman" w:hAnsi="Times New Roman" w:cs="Times New Roman"/>
          <w:color w:val="333333"/>
          <w:shd w:val="clear" w:color="auto" w:fill="FFFFFF"/>
        </w:rPr>
        <w:t>Учреждение публикует основные положения учетной политики на своем официальном сайте путем размещения обобщенной информации, которая содержит основные положения (перечень основных способов ведения учета (особенностей)), установленные документами учетной политики, с указанием их реквизитов.</w:t>
      </w:r>
    </w:p>
    <w:p w:rsidR="00F235AD" w:rsidRPr="00DE3EFE" w:rsidRDefault="00F235AD" w:rsidP="00F235AD">
      <w:pPr>
        <w:rPr>
          <w:rFonts w:ascii="Times New Roman" w:hAnsi="Times New Roman" w:cs="Times New Roman"/>
          <w:color w:val="333333"/>
          <w:shd w:val="clear" w:color="auto" w:fill="FFFFFF"/>
        </w:rPr>
      </w:pPr>
      <w:r w:rsidRPr="00DE3EFE">
        <w:rPr>
          <w:rFonts w:ascii="Times New Roman" w:hAnsi="Times New Roman" w:cs="Times New Roman"/>
          <w:color w:val="333333"/>
          <w:shd w:val="clear" w:color="auto" w:fill="FFFFFF"/>
        </w:rPr>
        <w:t>Основание: </w:t>
      </w:r>
      <w:hyperlink r:id="rId15"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DE3EFE">
          <w:rPr>
            <w:rFonts w:ascii="Times New Roman" w:hAnsi="Times New Roman" w:cs="Times New Roman"/>
            <w:color w:val="028E2F"/>
          </w:rPr>
          <w:t>пункт 9</w:t>
        </w:r>
      </w:hyperlink>
      <w:r w:rsidRPr="00DE3EFE">
        <w:rPr>
          <w:rFonts w:ascii="Times New Roman" w:hAnsi="Times New Roman" w:cs="Times New Roman"/>
          <w:color w:val="333333"/>
          <w:shd w:val="clear" w:color="auto" w:fill="FFFFFF"/>
        </w:rPr>
        <w:t> СГС «Учетная политика, оценочные значения и ошибки».</w:t>
      </w:r>
    </w:p>
    <w:p w:rsidR="00F235AD" w:rsidRPr="00DE3EFE" w:rsidRDefault="00F235AD" w:rsidP="00F235AD">
      <w:pPr>
        <w:rPr>
          <w:rFonts w:ascii="Times New Roman" w:hAnsi="Times New Roman" w:cs="Times New Roman"/>
          <w:color w:val="333333"/>
          <w:shd w:val="clear" w:color="auto" w:fill="FFFFFF"/>
        </w:rPr>
      </w:pPr>
    </w:p>
    <w:p w:rsidR="00F235AD" w:rsidRPr="00DE3EFE" w:rsidRDefault="00F235AD" w:rsidP="00F235AD">
      <w:pPr>
        <w:rPr>
          <w:rFonts w:ascii="Times New Roman" w:hAnsi="Times New Roman" w:cs="Times New Roman"/>
          <w:color w:val="333333"/>
        </w:rPr>
      </w:pPr>
      <w:r w:rsidRPr="00DE3EFE">
        <w:rPr>
          <w:rFonts w:ascii="Times New Roman" w:hAnsi="Times New Roman" w:cs="Times New Roman"/>
        </w:rPr>
        <w:t>«5.</w:t>
      </w:r>
      <w:r w:rsidRPr="00DE3EFE">
        <w:rPr>
          <w:rFonts w:ascii="Times New Roman" w:hAnsi="Times New Roman" w:cs="Times New Roman"/>
          <w:color w:val="333333"/>
        </w:rPr>
        <w:t>При внесении изменений в учетную политику главный бухгалтер оценивает в целях </w:t>
      </w:r>
    </w:p>
    <w:p w:rsidR="00F235AD" w:rsidRPr="00DE3EFE" w:rsidRDefault="00F235AD" w:rsidP="00F235AD">
      <w:pPr>
        <w:rPr>
          <w:rFonts w:ascii="Times New Roman" w:hAnsi="Times New Roman" w:cs="Times New Roman"/>
        </w:rPr>
      </w:pPr>
      <w:r w:rsidRPr="00DE3EFE">
        <w:rPr>
          <w:rFonts w:ascii="Times New Roman" w:hAnsi="Times New Roman" w:cs="Times New Roman"/>
        </w:rPr>
        <w:t>сопоставления отчетности существенность изменения показателей, отражающих </w:t>
      </w:r>
    </w:p>
    <w:p w:rsidR="00F235AD" w:rsidRPr="00DE3EFE" w:rsidRDefault="00F235AD" w:rsidP="00F235AD">
      <w:pPr>
        <w:rPr>
          <w:rFonts w:ascii="Times New Roman" w:hAnsi="Times New Roman" w:cs="Times New Roman"/>
        </w:rPr>
      </w:pPr>
      <w:r w:rsidRPr="00DE3EFE">
        <w:rPr>
          <w:rFonts w:ascii="Times New Roman" w:hAnsi="Times New Roman" w:cs="Times New Roman"/>
        </w:rPr>
        <w:t>финансовое положение, финансовые результаты деятельности учреждения и движение </w:t>
      </w:r>
    </w:p>
    <w:p w:rsidR="00F235AD" w:rsidRPr="00DE3EFE" w:rsidRDefault="00F235AD" w:rsidP="00F235AD">
      <w:pPr>
        <w:rPr>
          <w:rFonts w:ascii="Times New Roman" w:hAnsi="Times New Roman" w:cs="Times New Roman"/>
        </w:rPr>
      </w:pPr>
      <w:r w:rsidRPr="00DE3EFE">
        <w:rPr>
          <w:rFonts w:ascii="Times New Roman" w:hAnsi="Times New Roman" w:cs="Times New Roman"/>
        </w:rPr>
        <w:t>его денежных средств на основе своего профессионального суждения. Также на основе </w:t>
      </w:r>
    </w:p>
    <w:p w:rsidR="00F235AD" w:rsidRPr="00DE3EFE" w:rsidRDefault="00F235AD" w:rsidP="00F235AD">
      <w:pPr>
        <w:rPr>
          <w:rFonts w:ascii="Times New Roman" w:hAnsi="Times New Roman" w:cs="Times New Roman"/>
        </w:rPr>
      </w:pPr>
      <w:r w:rsidRPr="00DE3EFE">
        <w:rPr>
          <w:rFonts w:ascii="Times New Roman" w:hAnsi="Times New Roman" w:cs="Times New Roman"/>
        </w:rPr>
        <w:t>профессионального суждения оценивается существенность ошибок отчетного периода, </w:t>
      </w:r>
    </w:p>
    <w:p w:rsidR="00F235AD" w:rsidRPr="00DE3EFE" w:rsidRDefault="00F235AD" w:rsidP="00F235AD">
      <w:pPr>
        <w:rPr>
          <w:rFonts w:ascii="Times New Roman" w:hAnsi="Times New Roman" w:cs="Times New Roman"/>
        </w:rPr>
      </w:pPr>
      <w:r w:rsidRPr="00DE3EFE">
        <w:rPr>
          <w:rFonts w:ascii="Times New Roman" w:hAnsi="Times New Roman" w:cs="Times New Roman"/>
        </w:rPr>
        <w:t xml:space="preserve">выявленных после утверждения отчетности, в целях принятия решения о раскрытии </w:t>
      </w:r>
      <w:proofErr w:type="gramStart"/>
      <w:r w:rsidRPr="00DE3EFE">
        <w:rPr>
          <w:rFonts w:ascii="Times New Roman" w:hAnsi="Times New Roman" w:cs="Times New Roman"/>
        </w:rPr>
        <w:t>в</w:t>
      </w:r>
      <w:proofErr w:type="gramEnd"/>
      <w:r w:rsidRPr="00DE3EFE">
        <w:rPr>
          <w:rFonts w:ascii="Times New Roman" w:hAnsi="Times New Roman" w:cs="Times New Roman"/>
        </w:rPr>
        <w:t> </w:t>
      </w:r>
    </w:p>
    <w:p w:rsidR="00F235AD" w:rsidRPr="00DE3EFE" w:rsidRDefault="00F235AD" w:rsidP="00F235AD">
      <w:pPr>
        <w:rPr>
          <w:rFonts w:ascii="Times New Roman" w:hAnsi="Times New Roman" w:cs="Times New Roman"/>
        </w:rPr>
      </w:pPr>
      <w:proofErr w:type="gramStart"/>
      <w:r w:rsidRPr="00DE3EFE">
        <w:rPr>
          <w:rFonts w:ascii="Times New Roman" w:hAnsi="Times New Roman" w:cs="Times New Roman"/>
        </w:rPr>
        <w:t>Пояснениях</w:t>
      </w:r>
      <w:proofErr w:type="gramEnd"/>
      <w:r w:rsidRPr="00DE3EFE">
        <w:rPr>
          <w:rFonts w:ascii="Times New Roman" w:hAnsi="Times New Roman" w:cs="Times New Roman"/>
        </w:rPr>
        <w:t xml:space="preserve"> к отчетности информации о существенных ошибках.»</w:t>
      </w:r>
    </w:p>
    <w:p w:rsidR="00F235AD" w:rsidRPr="00DE3EFE" w:rsidRDefault="00F235AD" w:rsidP="00F235AD">
      <w:pPr>
        <w:rPr>
          <w:rFonts w:ascii="Times New Roman" w:hAnsi="Times New Roman" w:cs="Times New Roman"/>
        </w:rPr>
      </w:pPr>
    </w:p>
    <w:p w:rsidR="00F235AD" w:rsidRPr="00DE3EFE" w:rsidRDefault="00F235AD" w:rsidP="00F235AD">
      <w:pPr>
        <w:spacing w:after="150"/>
        <w:rPr>
          <w:rFonts w:ascii="Times New Roman" w:hAnsi="Times New Roman" w:cs="Times New Roman"/>
          <w:color w:val="333333"/>
        </w:rPr>
      </w:pPr>
      <w:r w:rsidRPr="00DE3EFE">
        <w:rPr>
          <w:rFonts w:ascii="Times New Roman" w:hAnsi="Times New Roman" w:cs="Times New Roman"/>
          <w:color w:val="333333"/>
        </w:rPr>
        <w:lastRenderedPageBreak/>
        <w:t>Основание: пункты </w:t>
      </w:r>
      <w:hyperlink r:id="rId16" w:anchor="/document/99/542618106/XA00MA02N6/" w:tooltip="17. Последствия изменения учетной политики, вызванного причинами, отличными от указанных в пункте 16 настоящего Стандарта, и оказавшие или способные оказать существенные изменения показателей, отражающих финансовое положение,.." w:history="1">
        <w:r w:rsidRPr="00DE3EFE">
          <w:rPr>
            <w:rFonts w:ascii="Times New Roman" w:hAnsi="Times New Roman" w:cs="Times New Roman"/>
            <w:color w:val="028E2F"/>
          </w:rPr>
          <w:t>17</w:t>
        </w:r>
      </w:hyperlink>
      <w:r w:rsidRPr="00DE3EFE">
        <w:rPr>
          <w:rFonts w:ascii="Times New Roman" w:hAnsi="Times New Roman" w:cs="Times New Roman"/>
          <w:color w:val="333333"/>
        </w:rPr>
        <w:t>, </w:t>
      </w:r>
      <w:hyperlink r:id="rId17" w:anchor="/document/99/542618106/XA00M3C2MF/" w:tooltip="20. Раскрытие в бухгалтерской (финансовой) отчетности информации о положениях учетной политики субъекта учета (о применяемых способах ведения бухгалтерского учета, составе и содержании документов учетной политики) осуществляется..." w:history="1">
        <w:r w:rsidRPr="00DE3EFE">
          <w:rPr>
            <w:rFonts w:ascii="Times New Roman" w:hAnsi="Times New Roman" w:cs="Times New Roman"/>
            <w:color w:val="028E2F"/>
          </w:rPr>
          <w:t>20</w:t>
        </w:r>
      </w:hyperlink>
      <w:r w:rsidRPr="00DE3EFE">
        <w:rPr>
          <w:rFonts w:ascii="Times New Roman" w:hAnsi="Times New Roman" w:cs="Times New Roman"/>
          <w:color w:val="333333"/>
        </w:rPr>
        <w:t>, </w:t>
      </w:r>
      <w:hyperlink r:id="rId18" w:anchor="/document/99/542618106/XA00MBG2NC/" w:tooltip="32. 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пунктом 28 настоящего Стандарта записей по счетам бухгалтерского учета..." w:history="1">
        <w:r w:rsidRPr="00DE3EFE">
          <w:rPr>
            <w:rFonts w:ascii="Times New Roman" w:hAnsi="Times New Roman" w:cs="Times New Roman"/>
            <w:color w:val="028E2F"/>
          </w:rPr>
          <w:t>32</w:t>
        </w:r>
      </w:hyperlink>
      <w:r w:rsidRPr="00DE3EFE">
        <w:rPr>
          <w:rFonts w:ascii="Times New Roman" w:hAnsi="Times New Roman" w:cs="Times New Roman"/>
          <w:color w:val="333333"/>
        </w:rPr>
        <w:t> СГС «Учетная политика, оценочные значения и ошибки».</w:t>
      </w:r>
    </w:p>
    <w:p w:rsidR="00F235AD" w:rsidRPr="00DE3EFE" w:rsidRDefault="00F235AD" w:rsidP="00F235AD">
      <w:pPr>
        <w:spacing w:after="120"/>
        <w:rPr>
          <w:rFonts w:ascii="Times New Roman" w:hAnsi="Times New Roman" w:cs="Times New Roman"/>
        </w:rPr>
      </w:pPr>
      <w:r w:rsidRPr="00DE3EFE">
        <w:rPr>
          <w:rFonts w:ascii="Times New Roman" w:hAnsi="Times New Roman" w:cs="Times New Roman"/>
        </w:rPr>
        <w:t xml:space="preserve">2. Раздел </w:t>
      </w:r>
      <w:r w:rsidRPr="00DE3EFE">
        <w:rPr>
          <w:rFonts w:ascii="Times New Roman" w:hAnsi="Times New Roman" w:cs="Times New Roman"/>
          <w:lang w:val="en-US"/>
        </w:rPr>
        <w:t>II</w:t>
      </w:r>
      <w:r w:rsidRPr="00DE3EFE">
        <w:rPr>
          <w:rFonts w:ascii="Times New Roman" w:hAnsi="Times New Roman" w:cs="Times New Roman"/>
        </w:rPr>
        <w:t xml:space="preserve"> « Технология обработки учетной информации»  п.5 исключить.</w:t>
      </w:r>
    </w:p>
    <w:p w:rsidR="00F235AD" w:rsidRPr="00DE3EFE" w:rsidRDefault="00F235AD" w:rsidP="00F235AD">
      <w:pPr>
        <w:spacing w:after="120"/>
        <w:rPr>
          <w:rFonts w:ascii="Times New Roman" w:hAnsi="Times New Roman" w:cs="Times New Roman"/>
        </w:rPr>
      </w:pPr>
      <w:r w:rsidRPr="00DE3EFE">
        <w:rPr>
          <w:rFonts w:ascii="Times New Roman" w:hAnsi="Times New Roman" w:cs="Times New Roman"/>
        </w:rPr>
        <w:t xml:space="preserve">3. Раздел </w:t>
      </w:r>
      <w:r w:rsidRPr="00DE3EFE">
        <w:rPr>
          <w:rFonts w:ascii="Times New Roman" w:hAnsi="Times New Roman" w:cs="Times New Roman"/>
          <w:lang w:val="en-US"/>
        </w:rPr>
        <w:t>IV</w:t>
      </w:r>
      <w:r w:rsidRPr="00DE3EFE">
        <w:rPr>
          <w:rFonts w:ascii="Times New Roman" w:hAnsi="Times New Roman" w:cs="Times New Roman"/>
        </w:rPr>
        <w:t xml:space="preserve"> «Учет отдельных видов имущества и обязательств» дополнить п. 3.12, п.13, п. 12.4.  Пункт 3.11,п.9.1 изложить в другой редакции:</w:t>
      </w:r>
    </w:p>
    <w:p w:rsidR="00F235AD" w:rsidRPr="00DE3EFE" w:rsidRDefault="00F235AD" w:rsidP="00F235AD">
      <w:pPr>
        <w:rPr>
          <w:rFonts w:ascii="Times New Roman" w:hAnsi="Times New Roman" w:cs="Times New Roman"/>
        </w:rPr>
      </w:pPr>
      <w:r w:rsidRPr="00DE3EFE">
        <w:rPr>
          <w:rFonts w:ascii="Times New Roman" w:hAnsi="Times New Roman" w:cs="Times New Roman"/>
        </w:rPr>
        <w:t xml:space="preserve">«3.11  Ветошь, полученная от списания мягкого инвентаря, принимается к учету на основании Требования-накладной (ф. 0504204) по цене 1 рубль за </w:t>
      </w:r>
      <w:smartTag w:uri="urn:schemas-microsoft-com:office:smarttags" w:element="metricconverter">
        <w:smartTagPr>
          <w:attr w:name="ProductID" w:val="1 кг"/>
        </w:smartTagPr>
        <w:r w:rsidRPr="00DE3EFE">
          <w:rPr>
            <w:rFonts w:ascii="Times New Roman" w:hAnsi="Times New Roman" w:cs="Times New Roman"/>
          </w:rPr>
          <w:t>1 кг</w:t>
        </w:r>
      </w:smartTag>
      <w:r w:rsidRPr="00DE3EFE">
        <w:rPr>
          <w:rFonts w:ascii="Times New Roman" w:hAnsi="Times New Roman" w:cs="Times New Roman"/>
        </w:rPr>
        <w:t xml:space="preserve"> веса»</w:t>
      </w:r>
    </w:p>
    <w:p w:rsidR="00F235AD" w:rsidRPr="00DE3EFE" w:rsidRDefault="00F235AD" w:rsidP="00F235AD">
      <w:pPr>
        <w:rPr>
          <w:rFonts w:ascii="Times New Roman" w:hAnsi="Times New Roman" w:cs="Times New Roman"/>
        </w:rPr>
      </w:pPr>
    </w:p>
    <w:p w:rsidR="00F235AD" w:rsidRPr="00DE3EFE" w:rsidRDefault="00F235AD" w:rsidP="00F235AD">
      <w:pPr>
        <w:rPr>
          <w:rFonts w:ascii="Times New Roman" w:hAnsi="Times New Roman" w:cs="Times New Roman"/>
        </w:rPr>
      </w:pPr>
      <w:r w:rsidRPr="00DE3EFE">
        <w:rPr>
          <w:rFonts w:ascii="Times New Roman" w:hAnsi="Times New Roman" w:cs="Times New Roman"/>
        </w:rPr>
        <w:t>«3.12 Принимать к учету ГСМ на основании чека АЗ</w:t>
      </w:r>
      <w:proofErr w:type="gramStart"/>
      <w:r w:rsidRPr="00DE3EFE">
        <w:rPr>
          <w:rFonts w:ascii="Times New Roman" w:hAnsi="Times New Roman" w:cs="Times New Roman"/>
        </w:rPr>
        <w:t>С(</w:t>
      </w:r>
      <w:proofErr w:type="gramEnd"/>
      <w:r w:rsidRPr="00DE3EFE">
        <w:rPr>
          <w:rFonts w:ascii="Times New Roman" w:hAnsi="Times New Roman" w:cs="Times New Roman"/>
        </w:rPr>
        <w:t xml:space="preserve"> при условии содержания всех обязательных реквизитов), приложенного к путевому листу. Ведомость заправки в конце месяца использовать для сверки показателей, отраженных в бухгалтерском учете»</w:t>
      </w:r>
    </w:p>
    <w:p w:rsidR="00F235AD" w:rsidRPr="00DE3EFE" w:rsidRDefault="00F235AD" w:rsidP="00F235AD">
      <w:pPr>
        <w:spacing w:after="120"/>
        <w:rPr>
          <w:rFonts w:ascii="Times New Roman" w:hAnsi="Times New Roman" w:cs="Times New Roman"/>
        </w:rPr>
      </w:pPr>
    </w:p>
    <w:p w:rsidR="00F235AD" w:rsidRPr="00DE3EFE" w:rsidRDefault="00F235AD" w:rsidP="00F235AD">
      <w:pPr>
        <w:rPr>
          <w:rFonts w:ascii="Times New Roman" w:hAnsi="Times New Roman" w:cs="Times New Roman"/>
          <w:color w:val="333333"/>
        </w:rPr>
      </w:pPr>
      <w:r w:rsidRPr="00DE3EFE">
        <w:rPr>
          <w:rFonts w:ascii="Times New Roman" w:hAnsi="Times New Roman" w:cs="Times New Roman"/>
        </w:rPr>
        <w:t xml:space="preserve"> « 9.1</w:t>
      </w:r>
      <w:r w:rsidRPr="00DE3EFE">
        <w:rPr>
          <w:rFonts w:ascii="Times New Roman" w:hAnsi="Times New Roman" w:cs="Times New Roman"/>
          <w:color w:val="333333"/>
        </w:rPr>
        <w:t xml:space="preserve">Дебиторская задолженность списывается с учета после того, как комиссия </w:t>
      </w:r>
      <w:proofErr w:type="gramStart"/>
      <w:r w:rsidRPr="00DE3EFE">
        <w:rPr>
          <w:rFonts w:ascii="Times New Roman" w:hAnsi="Times New Roman" w:cs="Times New Roman"/>
          <w:color w:val="333333"/>
        </w:rPr>
        <w:t>по</w:t>
      </w:r>
      <w:proofErr w:type="gramEnd"/>
      <w:r w:rsidRPr="00DE3EFE">
        <w:rPr>
          <w:rFonts w:ascii="Times New Roman" w:hAnsi="Times New Roman" w:cs="Times New Roman"/>
          <w:color w:val="333333"/>
        </w:rPr>
        <w:t> </w:t>
      </w:r>
    </w:p>
    <w:p w:rsidR="00F235AD" w:rsidRPr="00DE3EFE" w:rsidRDefault="00F235AD" w:rsidP="00F235AD">
      <w:pPr>
        <w:rPr>
          <w:rFonts w:ascii="Times New Roman" w:hAnsi="Times New Roman" w:cs="Times New Roman"/>
        </w:rPr>
      </w:pPr>
      <w:r w:rsidRPr="00DE3EFE">
        <w:rPr>
          <w:rFonts w:ascii="Times New Roman" w:hAnsi="Times New Roman" w:cs="Times New Roman"/>
        </w:rPr>
        <w:t xml:space="preserve">поступлению и выбытию активов признает ее сомнительной или безнадежной </w:t>
      </w:r>
      <w:proofErr w:type="gramStart"/>
      <w:r w:rsidRPr="00DE3EFE">
        <w:rPr>
          <w:rFonts w:ascii="Times New Roman" w:hAnsi="Times New Roman" w:cs="Times New Roman"/>
        </w:rPr>
        <w:t>к</w:t>
      </w:r>
      <w:proofErr w:type="gramEnd"/>
      <w:r w:rsidRPr="00DE3EFE">
        <w:rPr>
          <w:rFonts w:ascii="Times New Roman" w:hAnsi="Times New Roman" w:cs="Times New Roman"/>
        </w:rPr>
        <w:t> </w:t>
      </w:r>
    </w:p>
    <w:p w:rsidR="00F235AD" w:rsidRPr="00DE3EFE" w:rsidRDefault="00F235AD" w:rsidP="00F235AD">
      <w:pPr>
        <w:rPr>
          <w:rFonts w:ascii="Times New Roman" w:hAnsi="Times New Roman" w:cs="Times New Roman"/>
          <w:sz w:val="20"/>
          <w:szCs w:val="20"/>
        </w:rPr>
      </w:pPr>
      <w:r w:rsidRPr="00DE3EFE">
        <w:rPr>
          <w:rFonts w:ascii="Times New Roman" w:hAnsi="Times New Roman" w:cs="Times New Roman"/>
        </w:rPr>
        <w:t>взысканию в  порядке, утвержденном </w:t>
      </w:r>
      <w:hyperlink r:id="rId19" w:anchor="/document/118/62173/" w:history="1">
        <w:r w:rsidRPr="00DE3EFE">
          <w:rPr>
            <w:rFonts w:ascii="Times New Roman" w:hAnsi="Times New Roman" w:cs="Times New Roman"/>
          </w:rPr>
          <w:t xml:space="preserve">Положением о признании </w:t>
        </w:r>
        <w:proofErr w:type="gramStart"/>
        <w:r w:rsidRPr="00DE3EFE">
          <w:rPr>
            <w:rFonts w:ascii="Times New Roman" w:hAnsi="Times New Roman" w:cs="Times New Roman"/>
          </w:rPr>
          <w:t>дебиторской</w:t>
        </w:r>
        <w:proofErr w:type="gramEnd"/>
        <w:r w:rsidRPr="00DE3EFE">
          <w:rPr>
            <w:rFonts w:ascii="Times New Roman" w:hAnsi="Times New Roman" w:cs="Times New Roman"/>
          </w:rPr>
          <w:t> </w:t>
        </w:r>
      </w:hyperlink>
    </w:p>
    <w:p w:rsidR="00F235AD" w:rsidRPr="00DE3EFE" w:rsidRDefault="00F235AD" w:rsidP="00F235AD">
      <w:pPr>
        <w:rPr>
          <w:rFonts w:ascii="Times New Roman" w:hAnsi="Times New Roman" w:cs="Times New Roman"/>
          <w:sz w:val="20"/>
          <w:szCs w:val="20"/>
        </w:rPr>
      </w:pPr>
      <w:hyperlink r:id="rId20" w:anchor="/document/118/62173/" w:history="1">
        <w:r w:rsidRPr="00DE3EFE">
          <w:rPr>
            <w:rFonts w:ascii="Times New Roman" w:hAnsi="Times New Roman" w:cs="Times New Roman"/>
          </w:rPr>
          <w:t>задолженности сомнительной и безнадежной к взысканию</w:t>
        </w:r>
      </w:hyperlink>
      <w:r w:rsidRPr="00DE3EFE">
        <w:rPr>
          <w:rFonts w:ascii="Times New Roman" w:hAnsi="Times New Roman" w:cs="Times New Roman"/>
        </w:rPr>
        <w:t>.</w:t>
      </w:r>
    </w:p>
    <w:p w:rsidR="00F235AD" w:rsidRPr="00DE3EFE" w:rsidRDefault="00F235AD" w:rsidP="00F235AD">
      <w:pPr>
        <w:rPr>
          <w:rFonts w:ascii="Times New Roman" w:hAnsi="Times New Roman" w:cs="Times New Roman"/>
          <w:color w:val="333333"/>
        </w:rPr>
      </w:pPr>
      <w:r w:rsidRPr="00DE3EFE">
        <w:rPr>
          <w:rFonts w:ascii="Times New Roman" w:hAnsi="Times New Roman" w:cs="Times New Roman"/>
          <w:color w:val="333333"/>
        </w:rPr>
        <w:t>Основание: </w:t>
      </w:r>
      <w:hyperlink r:id="rId21"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DE3EFE">
          <w:rPr>
            <w:rFonts w:ascii="Times New Roman" w:hAnsi="Times New Roman" w:cs="Times New Roman"/>
            <w:color w:val="028E2F"/>
          </w:rPr>
          <w:t>пункт 339</w:t>
        </w:r>
      </w:hyperlink>
      <w:r w:rsidRPr="00DE3EFE">
        <w:rPr>
          <w:rFonts w:ascii="Times New Roman" w:hAnsi="Times New Roman" w:cs="Times New Roman"/>
          <w:color w:val="333333"/>
        </w:rPr>
        <w:t> Инструкции к Единому плану счетов № 157н, </w:t>
      </w:r>
      <w:hyperlink r:id="rId22"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DE3EFE">
          <w:rPr>
            <w:rFonts w:ascii="Times New Roman" w:hAnsi="Times New Roman" w:cs="Times New Roman"/>
            <w:color w:val="028E2F"/>
          </w:rPr>
          <w:t>пункт 11</w:t>
        </w:r>
      </w:hyperlink>
      <w:r w:rsidRPr="00DE3EFE">
        <w:rPr>
          <w:rFonts w:ascii="Times New Roman" w:hAnsi="Times New Roman" w:cs="Times New Roman"/>
          <w:color w:val="333333"/>
        </w:rPr>
        <w:t> СГС </w:t>
      </w:r>
    </w:p>
    <w:p w:rsidR="00F235AD" w:rsidRPr="00DE3EFE" w:rsidRDefault="00F235AD" w:rsidP="00F235AD">
      <w:pPr>
        <w:rPr>
          <w:rFonts w:ascii="Times New Roman" w:hAnsi="Times New Roman" w:cs="Times New Roman"/>
        </w:rPr>
      </w:pPr>
      <w:r w:rsidRPr="00DE3EFE">
        <w:rPr>
          <w:rFonts w:ascii="Times New Roman" w:hAnsi="Times New Roman" w:cs="Times New Roman"/>
        </w:rPr>
        <w:t>«Доходы».</w:t>
      </w:r>
    </w:p>
    <w:p w:rsidR="00F235AD" w:rsidRPr="00DE3EFE" w:rsidRDefault="00F235AD" w:rsidP="00F235AD">
      <w:pPr>
        <w:rPr>
          <w:rFonts w:ascii="Times New Roman" w:hAnsi="Times New Roman" w:cs="Times New Roman"/>
        </w:rPr>
      </w:pPr>
    </w:p>
    <w:p w:rsidR="00F235AD" w:rsidRPr="00DE3EFE" w:rsidRDefault="00F235AD" w:rsidP="00F235AD">
      <w:pPr>
        <w:rPr>
          <w:rFonts w:ascii="Times New Roman" w:hAnsi="Times New Roman" w:cs="Times New Roman"/>
        </w:rPr>
      </w:pPr>
      <w:r w:rsidRPr="00DE3EFE">
        <w:rPr>
          <w:rFonts w:ascii="Times New Roman" w:hAnsi="Times New Roman" w:cs="Times New Roman"/>
        </w:rPr>
        <w:t>«12.4.</w:t>
      </w:r>
      <w:r w:rsidRPr="00DE3EFE">
        <w:rPr>
          <w:color w:val="222222"/>
          <w:sz w:val="21"/>
          <w:szCs w:val="21"/>
        </w:rPr>
        <w:t xml:space="preserve"> </w:t>
      </w:r>
      <w:r w:rsidRPr="00DE3EFE">
        <w:rPr>
          <w:rFonts w:ascii="Times New Roman" w:hAnsi="Times New Roman" w:cs="Times New Roman"/>
          <w:color w:val="222222"/>
          <w:shd w:val="clear" w:color="auto" w:fill="FFFFFF"/>
        </w:rPr>
        <w:t xml:space="preserve">Порядок и сроки передачи первичных учетных документов для отражения </w:t>
      </w:r>
      <w:proofErr w:type="gramStart"/>
      <w:r w:rsidRPr="00DE3EFE">
        <w:rPr>
          <w:rFonts w:ascii="Times New Roman" w:hAnsi="Times New Roman" w:cs="Times New Roman"/>
          <w:color w:val="222222"/>
          <w:shd w:val="clear" w:color="auto" w:fill="FFFFFF"/>
        </w:rPr>
        <w:t>в</w:t>
      </w:r>
      <w:proofErr w:type="gramEnd"/>
      <w:r w:rsidRPr="00DE3EFE">
        <w:rPr>
          <w:rFonts w:ascii="Times New Roman" w:hAnsi="Times New Roman" w:cs="Times New Roman"/>
          <w:color w:val="222222"/>
          <w:shd w:val="clear" w:color="auto" w:fill="FFFFFF"/>
        </w:rPr>
        <w:t> </w:t>
      </w:r>
    </w:p>
    <w:p w:rsidR="00F235AD" w:rsidRPr="00DE3EFE" w:rsidRDefault="00F235AD" w:rsidP="00F235AD">
      <w:pPr>
        <w:rPr>
          <w:rFonts w:ascii="Times New Roman" w:hAnsi="Times New Roman" w:cs="Times New Roman"/>
        </w:rPr>
      </w:pPr>
      <w:r w:rsidRPr="00DE3EFE">
        <w:rPr>
          <w:rFonts w:ascii="Times New Roman" w:hAnsi="Times New Roman" w:cs="Times New Roman"/>
          <w:color w:val="222222"/>
          <w:shd w:val="clear" w:color="auto" w:fill="FFFFFF"/>
        </w:rPr>
        <w:t>бухгалтерском учете устанавливаются в соответствии с </w:t>
      </w:r>
      <w:hyperlink r:id="rId23" w:anchor="/document/118/62196/" w:history="1">
        <w:r w:rsidRPr="00DE3EFE">
          <w:rPr>
            <w:rFonts w:ascii="Times New Roman" w:hAnsi="Times New Roman" w:cs="Times New Roman"/>
          </w:rPr>
          <w:t>приложением 1</w:t>
        </w:r>
      </w:hyperlink>
      <w:r w:rsidRPr="00DE3EFE">
        <w:rPr>
          <w:rFonts w:ascii="Times New Roman" w:hAnsi="Times New Roman" w:cs="Times New Roman"/>
        </w:rPr>
        <w:t>5</w:t>
      </w:r>
      <w:r w:rsidRPr="00DE3EFE">
        <w:rPr>
          <w:rFonts w:ascii="Times New Roman" w:hAnsi="Times New Roman" w:cs="Times New Roman"/>
          <w:color w:val="222222"/>
          <w:shd w:val="clear" w:color="auto" w:fill="FFFFFF"/>
        </w:rPr>
        <w:t> </w:t>
      </w:r>
      <w:proofErr w:type="gramStart"/>
      <w:r w:rsidRPr="00DE3EFE">
        <w:rPr>
          <w:rFonts w:ascii="Times New Roman" w:hAnsi="Times New Roman" w:cs="Times New Roman"/>
          <w:color w:val="222222"/>
          <w:shd w:val="clear" w:color="auto" w:fill="FFFFFF"/>
        </w:rPr>
        <w:t>к</w:t>
      </w:r>
      <w:proofErr w:type="gramEnd"/>
      <w:r w:rsidRPr="00DE3EFE">
        <w:rPr>
          <w:rFonts w:ascii="Times New Roman" w:hAnsi="Times New Roman" w:cs="Times New Roman"/>
          <w:color w:val="222222"/>
          <w:shd w:val="clear" w:color="auto" w:fill="FFFFFF"/>
        </w:rPr>
        <w:t xml:space="preserve"> настоящей </w:t>
      </w:r>
    </w:p>
    <w:p w:rsidR="00F235AD" w:rsidRPr="00DE3EFE" w:rsidRDefault="00F235AD" w:rsidP="00F2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E3EFE">
        <w:rPr>
          <w:rFonts w:ascii="Times New Roman" w:hAnsi="Times New Roman" w:cs="Times New Roman"/>
          <w:color w:val="222222"/>
          <w:shd w:val="clear" w:color="auto" w:fill="FFFFFF"/>
        </w:rPr>
        <w:t>учетной политике»</w:t>
      </w:r>
    </w:p>
    <w:p w:rsidR="00F235AD" w:rsidRPr="00DE3EFE" w:rsidRDefault="00F235AD" w:rsidP="00F235AD">
      <w:pPr>
        <w:rPr>
          <w:rFonts w:ascii="Times New Roman" w:hAnsi="Times New Roman" w:cs="Times New Roman"/>
        </w:rPr>
      </w:pPr>
    </w:p>
    <w:p w:rsidR="00F235AD" w:rsidRPr="00DE3EFE" w:rsidRDefault="00F235AD" w:rsidP="00F2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E3EFE">
        <w:rPr>
          <w:rFonts w:ascii="Times New Roman" w:hAnsi="Times New Roman" w:cs="Times New Roman"/>
        </w:rPr>
        <w:t>«13. Порядок учета сумм, ошибочно поступивших в учреждение.</w:t>
      </w:r>
    </w:p>
    <w:p w:rsidR="00F235AD" w:rsidRPr="00DE3EFE" w:rsidRDefault="00F235AD" w:rsidP="00F235AD">
      <w:pPr>
        <w:rPr>
          <w:rFonts w:ascii="Times New Roman" w:hAnsi="Times New Roman" w:cs="Times New Roman"/>
        </w:rPr>
      </w:pPr>
      <w:r w:rsidRPr="00DE3EFE">
        <w:rPr>
          <w:rFonts w:ascii="Times New Roman" w:hAnsi="Times New Roman" w:cs="Times New Roman"/>
        </w:rPr>
        <w:t>Поступление на лицевой счет средств, ошибочно перечисленных физическим или юридическим лицам и подлежащие возврату, отражаются в учете как увеличение КОСГУ 189. На счетах санкционирования не отражается»</w:t>
      </w:r>
    </w:p>
    <w:p w:rsidR="00F235AD" w:rsidRPr="00DE3EFE" w:rsidRDefault="00F235AD" w:rsidP="00F235AD">
      <w:pPr>
        <w:rPr>
          <w:rFonts w:ascii="Times New Roman" w:hAnsi="Times New Roman" w:cs="Times New Roman"/>
        </w:rPr>
      </w:pPr>
    </w:p>
    <w:p w:rsidR="00F235AD" w:rsidRPr="00DE3EFE" w:rsidRDefault="00F235AD" w:rsidP="00F235AD">
      <w:pPr>
        <w:spacing w:after="120"/>
        <w:rPr>
          <w:rFonts w:ascii="Times New Roman" w:hAnsi="Times New Roman" w:cs="Times New Roman"/>
        </w:rPr>
      </w:pPr>
      <w:r w:rsidRPr="00DE3EFE">
        <w:rPr>
          <w:rFonts w:ascii="Times New Roman" w:hAnsi="Times New Roman" w:cs="Times New Roman"/>
        </w:rPr>
        <w:t xml:space="preserve">4. Раздел </w:t>
      </w:r>
      <w:r w:rsidRPr="00DE3EFE">
        <w:rPr>
          <w:rFonts w:ascii="Times New Roman" w:hAnsi="Times New Roman" w:cs="Times New Roman"/>
          <w:lang w:val="en-US"/>
        </w:rPr>
        <w:t>VIII</w:t>
      </w:r>
      <w:r w:rsidRPr="00DE3EFE">
        <w:rPr>
          <w:rFonts w:ascii="Times New Roman" w:hAnsi="Times New Roman" w:cs="Times New Roman"/>
        </w:rPr>
        <w:t xml:space="preserve"> «Бухгалтерская (финансовая отчетность)» дополнить п.2 следующего содержания:</w:t>
      </w:r>
    </w:p>
    <w:p w:rsidR="00F235AD" w:rsidRPr="00DE3EFE" w:rsidRDefault="00F235AD" w:rsidP="00F235AD">
      <w:pPr>
        <w:spacing w:after="120"/>
        <w:rPr>
          <w:rFonts w:ascii="Times New Roman" w:hAnsi="Times New Roman" w:cs="Times New Roman"/>
          <w:color w:val="222222"/>
          <w:shd w:val="clear" w:color="auto" w:fill="FFFFFF"/>
        </w:rPr>
      </w:pPr>
      <w:r w:rsidRPr="00DE3EFE">
        <w:rPr>
          <w:rFonts w:ascii="Times New Roman" w:hAnsi="Times New Roman" w:cs="Times New Roman"/>
        </w:rPr>
        <w:t xml:space="preserve">«2. </w:t>
      </w:r>
      <w:r w:rsidRPr="00DE3EFE">
        <w:rPr>
          <w:rFonts w:ascii="Times New Roman" w:hAnsi="Times New Roman" w:cs="Times New Roman"/>
          <w:color w:val="222222"/>
          <w:shd w:val="clear" w:color="auto" w:fill="FFFFFF"/>
        </w:rPr>
        <w:t xml:space="preserve">Бухгалтерская отчетность составляется и хранится на бумажном носителе </w:t>
      </w:r>
    </w:p>
    <w:p w:rsidR="00F235AD" w:rsidRPr="00DE3EFE" w:rsidRDefault="00F235AD" w:rsidP="00F235AD">
      <w:pPr>
        <w:spacing w:after="120"/>
        <w:rPr>
          <w:rFonts w:ascii="Times New Roman" w:hAnsi="Times New Roman" w:cs="Times New Roman"/>
        </w:rPr>
      </w:pPr>
      <w:r w:rsidRPr="00DE3EFE">
        <w:rPr>
          <w:rFonts w:ascii="Times New Roman" w:hAnsi="Times New Roman" w:cs="Times New Roman"/>
          <w:color w:val="222222"/>
          <w:shd w:val="clear" w:color="auto" w:fill="FFFFFF"/>
        </w:rPr>
        <w:t xml:space="preserve">Основание: </w:t>
      </w:r>
      <w:hyperlink r:id="rId24"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DE3EFE">
          <w:rPr>
            <w:rFonts w:ascii="Times New Roman" w:hAnsi="Times New Roman" w:cs="Times New Roman"/>
          </w:rPr>
          <w:t>ч. 7.1 ст. 13 Закона от 06.12.2011 № 402-ФЗ</w:t>
        </w:r>
      </w:hyperlink>
      <w:r w:rsidRPr="00DE3EFE">
        <w:rPr>
          <w:rFonts w:ascii="Times New Roman" w:hAnsi="Times New Roman" w:cs="Times New Roman"/>
        </w:rPr>
        <w:t>»</w:t>
      </w:r>
    </w:p>
    <w:p w:rsidR="00F235AD" w:rsidRPr="00DE3EFE" w:rsidRDefault="00F235AD" w:rsidP="00F235AD">
      <w:pPr>
        <w:spacing w:after="120"/>
        <w:rPr>
          <w:rFonts w:ascii="Times New Roman" w:hAnsi="Times New Roman" w:cs="Times New Roman"/>
        </w:rPr>
      </w:pPr>
    </w:p>
    <w:p w:rsidR="00F235AD" w:rsidRPr="00DE3EFE" w:rsidRDefault="00F235AD" w:rsidP="00F235AD">
      <w:pPr>
        <w:rPr>
          <w:rFonts w:ascii="Times New Roman" w:hAnsi="Times New Roman" w:cs="Times New Roman"/>
          <w:color w:val="222222"/>
        </w:rPr>
      </w:pPr>
      <w:r w:rsidRPr="00DE3EFE">
        <w:rPr>
          <w:rFonts w:ascii="Times New Roman" w:hAnsi="Times New Roman" w:cs="Times New Roman"/>
        </w:rPr>
        <w:t xml:space="preserve">5. Ввести новый раздел </w:t>
      </w:r>
      <w:r w:rsidRPr="00DE3EFE">
        <w:rPr>
          <w:rFonts w:ascii="Times New Roman" w:hAnsi="Times New Roman" w:cs="Times New Roman"/>
          <w:lang w:val="en-US"/>
        </w:rPr>
        <w:t>IX</w:t>
      </w:r>
      <w:r w:rsidRPr="00DE3EFE">
        <w:rPr>
          <w:rFonts w:ascii="Times New Roman" w:hAnsi="Times New Roman" w:cs="Times New Roman"/>
        </w:rPr>
        <w:t xml:space="preserve"> «</w:t>
      </w:r>
      <w:r w:rsidRPr="00DE3EFE">
        <w:rPr>
          <w:b/>
          <w:bCs/>
          <w:color w:val="222222"/>
          <w:sz w:val="21"/>
          <w:szCs w:val="21"/>
        </w:rPr>
        <w:t xml:space="preserve"> </w:t>
      </w:r>
      <w:r w:rsidRPr="00DE3EFE">
        <w:rPr>
          <w:rFonts w:ascii="Times New Roman" w:hAnsi="Times New Roman" w:cs="Times New Roman"/>
          <w:bCs/>
          <w:color w:val="222222"/>
        </w:rPr>
        <w:t>Порядок передачи документов бухгалтерского учета</w:t>
      </w:r>
    </w:p>
    <w:p w:rsidR="00F235AD" w:rsidRPr="00DE3EFE" w:rsidRDefault="00F235AD" w:rsidP="00F235AD">
      <w:pPr>
        <w:rPr>
          <w:rFonts w:ascii="Times New Roman" w:hAnsi="Times New Roman" w:cs="Times New Roman"/>
          <w:bCs/>
          <w:color w:val="222222"/>
        </w:rPr>
      </w:pPr>
      <w:r w:rsidRPr="00DE3EFE">
        <w:rPr>
          <w:rFonts w:ascii="Times New Roman" w:hAnsi="Times New Roman" w:cs="Times New Roman"/>
          <w:bCs/>
          <w:color w:val="222222"/>
        </w:rPr>
        <w:t xml:space="preserve">при смене руководителя и главного бухгалтера» </w:t>
      </w:r>
      <w:proofErr w:type="gramStart"/>
      <w:r w:rsidRPr="00DE3EFE">
        <w:rPr>
          <w:rFonts w:ascii="Times New Roman" w:hAnsi="Times New Roman" w:cs="Times New Roman"/>
          <w:bCs/>
          <w:color w:val="222222"/>
        </w:rPr>
        <w:t>состоящий</w:t>
      </w:r>
      <w:proofErr w:type="gramEnd"/>
      <w:r w:rsidRPr="00DE3EFE">
        <w:rPr>
          <w:rFonts w:ascii="Times New Roman" w:hAnsi="Times New Roman" w:cs="Times New Roman"/>
          <w:bCs/>
          <w:color w:val="222222"/>
        </w:rPr>
        <w:t xml:space="preserve"> из восьми пунктов.</w:t>
      </w:r>
    </w:p>
    <w:p w:rsidR="00F235AD" w:rsidRPr="00DE3EFE" w:rsidRDefault="00F235AD" w:rsidP="00F235AD">
      <w:pPr>
        <w:rPr>
          <w:rFonts w:ascii="Times New Roman" w:hAnsi="Times New Roman" w:cs="Times New Roman"/>
          <w:bCs/>
          <w:color w:val="222222"/>
        </w:rPr>
      </w:pPr>
    </w:p>
    <w:p w:rsidR="00F235AD" w:rsidRPr="00DE3EFE" w:rsidRDefault="00F235AD" w:rsidP="00F235AD">
      <w:pPr>
        <w:rPr>
          <w:rFonts w:ascii="Times New Roman" w:hAnsi="Times New Roman" w:cs="Times New Roman"/>
        </w:rPr>
      </w:pPr>
      <w:r w:rsidRPr="00DE3EFE">
        <w:rPr>
          <w:rFonts w:ascii="Times New Roman" w:hAnsi="Times New Roman" w:cs="Times New Roman"/>
          <w:bCs/>
          <w:color w:val="222222"/>
        </w:rPr>
        <w:t xml:space="preserve"> 6. В Порядке проведения инвентаризации (Приложение 9)  пункт 3.2 дополнить абзацами: «</w:t>
      </w:r>
      <w:r w:rsidRPr="00DE3EFE">
        <w:rPr>
          <w:rFonts w:ascii="Times New Roman" w:hAnsi="Times New Roman" w:cs="Times New Roman"/>
        </w:rPr>
        <w:t>Проверка имущества на соответствие понятию «Актив» проводится при проведении инвентаризации по любым основаниям».</w:t>
      </w:r>
    </w:p>
    <w:p w:rsidR="00F235AD" w:rsidRPr="00DE3EFE" w:rsidRDefault="00F235AD" w:rsidP="00F235AD">
      <w:pPr>
        <w:rPr>
          <w:rFonts w:ascii="Times New Roman" w:hAnsi="Times New Roman" w:cs="Times New Roman"/>
          <w:bCs/>
          <w:color w:val="222222"/>
        </w:rPr>
      </w:pPr>
      <w:r w:rsidRPr="00DE3EFE">
        <w:rPr>
          <w:rFonts w:ascii="Times New Roman" w:hAnsi="Times New Roman" w:cs="Times New Roman"/>
          <w:bCs/>
          <w:color w:val="222222"/>
        </w:rPr>
        <w:t>«Статус объекта и целевая функция заполняется по наименованию»</w:t>
      </w:r>
    </w:p>
    <w:p w:rsidR="00F235AD" w:rsidRPr="00DE3EFE" w:rsidRDefault="00F235AD" w:rsidP="00F235AD">
      <w:pPr>
        <w:rPr>
          <w:rFonts w:ascii="Times New Roman" w:hAnsi="Times New Roman" w:cs="Times New Roman"/>
        </w:rPr>
      </w:pPr>
    </w:p>
    <w:p w:rsidR="00F235AD" w:rsidRPr="00DE3EFE" w:rsidRDefault="00F235AD" w:rsidP="00F235AD">
      <w:pPr>
        <w:rPr>
          <w:rFonts w:ascii="Times New Roman" w:hAnsi="Times New Roman" w:cs="Times New Roman"/>
        </w:rPr>
      </w:pPr>
      <w:r w:rsidRPr="00DE3EFE">
        <w:rPr>
          <w:rFonts w:ascii="Times New Roman" w:hAnsi="Times New Roman" w:cs="Times New Roman"/>
        </w:rPr>
        <w:t xml:space="preserve"> 7. Приложение №11 дополнить образцом  документа «Профессиональное суждение».</w:t>
      </w:r>
    </w:p>
    <w:p w:rsidR="00F235AD" w:rsidRPr="00DE3EFE" w:rsidRDefault="00F235AD" w:rsidP="00F235AD">
      <w:pPr>
        <w:spacing w:after="120"/>
        <w:rPr>
          <w:rFonts w:ascii="Times New Roman" w:hAnsi="Times New Roman" w:cs="Times New Roman"/>
        </w:rPr>
      </w:pPr>
    </w:p>
    <w:p w:rsidR="00F235AD" w:rsidRPr="00DE3EFE" w:rsidRDefault="00F235AD" w:rsidP="00F235AD">
      <w:pPr>
        <w:spacing w:after="120"/>
        <w:rPr>
          <w:rFonts w:ascii="Times New Roman" w:hAnsi="Times New Roman" w:cs="Times New Roman"/>
        </w:rPr>
      </w:pPr>
    </w:p>
    <w:p w:rsidR="00F235AD" w:rsidRPr="00DE3EFE" w:rsidRDefault="00F235AD" w:rsidP="00F235AD">
      <w:pPr>
        <w:jc w:val="both"/>
        <w:rPr>
          <w:rFonts w:ascii="Times New Roman" w:hAnsi="Times New Roman" w:cs="Times New Roman"/>
        </w:rPr>
      </w:pPr>
      <w:r w:rsidRPr="00DE3EFE">
        <w:rPr>
          <w:rFonts w:ascii="Times New Roman" w:hAnsi="Times New Roman" w:cs="Times New Roman"/>
        </w:rPr>
        <w:t xml:space="preserve">Главный врач                                                                              </w:t>
      </w:r>
      <w:proofErr w:type="spellStart"/>
      <w:r w:rsidRPr="00DE3EFE">
        <w:rPr>
          <w:rFonts w:ascii="Times New Roman" w:hAnsi="Times New Roman" w:cs="Times New Roman"/>
        </w:rPr>
        <w:t>В.Г.Горбачевский</w:t>
      </w:r>
      <w:proofErr w:type="spellEnd"/>
    </w:p>
    <w:p w:rsidR="00F235AD" w:rsidRPr="00DE3EFE" w:rsidRDefault="00F235AD" w:rsidP="00F235AD">
      <w:pPr>
        <w:jc w:val="both"/>
        <w:rPr>
          <w:rFonts w:ascii="Times New Roman" w:hAnsi="Times New Roman" w:cs="Times New Roman"/>
        </w:rPr>
      </w:pPr>
    </w:p>
    <w:p w:rsidR="00F235AD" w:rsidRPr="00DE3EFE" w:rsidRDefault="00F235AD" w:rsidP="00F235AD">
      <w:pPr>
        <w:jc w:val="both"/>
        <w:rPr>
          <w:rFonts w:ascii="Times New Roman" w:hAnsi="Times New Roman" w:cs="Times New Roman"/>
        </w:rPr>
      </w:pPr>
    </w:p>
    <w:p w:rsidR="00F235AD" w:rsidRPr="00DE3EFE" w:rsidRDefault="00F235AD" w:rsidP="00F235AD">
      <w:pPr>
        <w:jc w:val="both"/>
        <w:rPr>
          <w:rFonts w:ascii="Times New Roman" w:hAnsi="Times New Roman" w:cs="Times New Roman"/>
          <w:sz w:val="18"/>
          <w:szCs w:val="18"/>
        </w:rPr>
      </w:pPr>
      <w:r w:rsidRPr="00DE3EFE">
        <w:rPr>
          <w:rFonts w:ascii="Times New Roman" w:hAnsi="Times New Roman" w:cs="Times New Roman"/>
          <w:sz w:val="18"/>
          <w:szCs w:val="18"/>
        </w:rPr>
        <w:t>Исполнитель:</w:t>
      </w:r>
    </w:p>
    <w:p w:rsidR="00F235AD" w:rsidRPr="00B66B55" w:rsidRDefault="00F235AD" w:rsidP="00F235AD">
      <w:pPr>
        <w:jc w:val="both"/>
        <w:rPr>
          <w:rFonts w:ascii="Times New Roman" w:hAnsi="Times New Roman" w:cs="Times New Roman"/>
          <w:sz w:val="18"/>
          <w:szCs w:val="18"/>
        </w:rPr>
      </w:pPr>
      <w:r w:rsidRPr="00DE3EFE">
        <w:rPr>
          <w:rFonts w:ascii="Times New Roman" w:hAnsi="Times New Roman" w:cs="Times New Roman"/>
          <w:sz w:val="18"/>
          <w:szCs w:val="18"/>
        </w:rPr>
        <w:t>Королева Татьяна Дмитриевна</w:t>
      </w:r>
    </w:p>
    <w:p w:rsidR="00F235AD" w:rsidRDefault="00F235AD">
      <w:bookmarkStart w:id="0" w:name="_GoBack"/>
      <w:bookmarkEnd w:id="0"/>
      <w:permStart w:id="1575110405" w:edGrp="everyone"/>
      <w:permEnd w:id="1575110405"/>
    </w:p>
    <w:tbl>
      <w:tblPr>
        <w:tblpPr w:leftFromText="180" w:rightFromText="180" w:vertAnchor="text" w:horzAnchor="margin" w:tblpXSpec="right" w:tblpY="-401"/>
        <w:tblW w:w="3251" w:type="dxa"/>
        <w:tblCellMar>
          <w:top w:w="15" w:type="dxa"/>
          <w:left w:w="15" w:type="dxa"/>
          <w:bottom w:w="15" w:type="dxa"/>
          <w:right w:w="15" w:type="dxa"/>
        </w:tblCellMar>
        <w:tblLook w:val="04A0" w:firstRow="1" w:lastRow="0" w:firstColumn="1" w:lastColumn="0" w:noHBand="0" w:noVBand="1"/>
      </w:tblPr>
      <w:tblGrid>
        <w:gridCol w:w="3251"/>
      </w:tblGrid>
      <w:tr w:rsidR="00B51833" w:rsidRPr="00B51833" w:rsidTr="00B51833">
        <w:trPr>
          <w:trHeight w:val="24"/>
        </w:trPr>
        <w:tc>
          <w:tcPr>
            <w:tcW w:w="3251" w:type="dxa"/>
            <w:tcMar>
              <w:top w:w="60" w:type="dxa"/>
              <w:left w:w="60" w:type="dxa"/>
              <w:bottom w:w="60" w:type="dxa"/>
              <w:right w:w="60" w:type="dxa"/>
            </w:tcMar>
            <w:hideMark/>
          </w:tcPr>
          <w:p w:rsidR="00B51833" w:rsidRPr="00B51833" w:rsidRDefault="00B51833" w:rsidP="00B51833">
            <w:pPr>
              <w:jc w:val="right"/>
              <w:rPr>
                <w:rFonts w:ascii="Times New Roman" w:hAnsi="Times New Roman" w:cs="Times New Roman"/>
                <w:sz w:val="20"/>
                <w:szCs w:val="20"/>
              </w:rPr>
            </w:pPr>
            <w:r w:rsidRPr="00B51833">
              <w:rPr>
                <w:rFonts w:ascii="Times New Roman" w:hAnsi="Times New Roman" w:cs="Times New Roman"/>
                <w:sz w:val="20"/>
                <w:szCs w:val="20"/>
              </w:rPr>
              <w:t>Приложение</w:t>
            </w:r>
            <w:r w:rsidRPr="00B51833">
              <w:rPr>
                <w:rFonts w:ascii="Times New Roman" w:hAnsi="Times New Roman" w:cs="Times New Roman"/>
                <w:sz w:val="20"/>
                <w:szCs w:val="20"/>
              </w:rPr>
              <w:br/>
              <w:t>к приказу от  29</w:t>
            </w:r>
            <w:r w:rsidRPr="00B51833">
              <w:rPr>
                <w:rStyle w:val="fill"/>
                <w:rFonts w:ascii="Times New Roman" w:hAnsi="Times New Roman" w:cs="Times New Roman"/>
                <w:b w:val="0"/>
                <w:i w:val="0"/>
                <w:color w:val="auto"/>
                <w:sz w:val="20"/>
                <w:szCs w:val="20"/>
              </w:rPr>
              <w:t xml:space="preserve">.12.2018 </w:t>
            </w:r>
            <w:r w:rsidRPr="00B51833">
              <w:rPr>
                <w:rFonts w:ascii="Times New Roman" w:hAnsi="Times New Roman" w:cs="Times New Roman"/>
                <w:sz w:val="20"/>
                <w:szCs w:val="20"/>
              </w:rPr>
              <w:t> № 072</w:t>
            </w:r>
            <w:r w:rsidRPr="00B51833">
              <w:rPr>
                <w:rStyle w:val="fill"/>
                <w:rFonts w:ascii="Times New Roman" w:hAnsi="Times New Roman" w:cs="Times New Roman"/>
                <w:b w:val="0"/>
                <w:i w:val="0"/>
                <w:color w:val="auto"/>
                <w:sz w:val="20"/>
                <w:szCs w:val="20"/>
              </w:rPr>
              <w:t>-п</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rPr>
        <w:t>Учетная политика для целей бухгалтерского учета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rPr>
        <w:t> </w:t>
      </w: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Учетная политика ФГБУ ДПНС «Озеро Карачи» Минздрава России (далее – учреждение) разработана в соответствии </w:t>
      </w:r>
      <w:proofErr w:type="gramStart"/>
      <w:r w:rsidRPr="00B51833">
        <w:rPr>
          <w:rFonts w:ascii="Times New Roman" w:hAnsi="Times New Roman" w:cs="Times New Roman"/>
          <w:sz w:val="24"/>
          <w:szCs w:val="24"/>
        </w:rPr>
        <w:t>с</w:t>
      </w:r>
      <w:proofErr w:type="gramEnd"/>
      <w:r w:rsidRPr="00B51833">
        <w:rPr>
          <w:rFonts w:ascii="Times New Roman" w:hAnsi="Times New Roman" w:cs="Times New Roman"/>
          <w:sz w:val="24"/>
          <w:szCs w:val="24"/>
        </w:rPr>
        <w:t>:</w:t>
      </w:r>
    </w:p>
    <w:p w:rsidR="00B51833" w:rsidRPr="00B51833" w:rsidRDefault="00B51833" w:rsidP="006D03E1">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приказом Минфина России от 1 декабря 2010 г. № 157н </w:t>
      </w:r>
      <w:r w:rsidRPr="00B51833">
        <w:rPr>
          <w:rFonts w:ascii="Times New Roman" w:hAnsi="Times New Roman" w:cs="Times New Roman"/>
          <w:i/>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B51833">
        <w:rPr>
          <w:rFonts w:ascii="Times New Roman" w:hAnsi="Times New Roman" w:cs="Times New Roman"/>
          <w:sz w:val="24"/>
          <w:szCs w:val="24"/>
        </w:rPr>
        <w:t xml:space="preserve"> (далее – Инструкции к Единому плану счетов № 157н);</w:t>
      </w:r>
    </w:p>
    <w:p w:rsidR="00B51833" w:rsidRPr="00B51833" w:rsidRDefault="00B51833" w:rsidP="006D03E1">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приказом Минфина России от 16 декабря 2010 г. № 174н </w:t>
      </w:r>
      <w:r w:rsidRPr="00B51833">
        <w:rPr>
          <w:rFonts w:ascii="Times New Roman" w:hAnsi="Times New Roman" w:cs="Times New Roman"/>
          <w:i/>
          <w:iCs/>
          <w:sz w:val="24"/>
          <w:szCs w:val="24"/>
        </w:rPr>
        <w:t>«Об утверждении Плана счетов бухгалтерского учета бюджетных учреждений и Инструкции по его применению»</w:t>
      </w:r>
      <w:r w:rsidRPr="00B51833">
        <w:rPr>
          <w:rFonts w:ascii="Times New Roman" w:hAnsi="Times New Roman" w:cs="Times New Roman"/>
          <w:sz w:val="24"/>
          <w:szCs w:val="24"/>
        </w:rPr>
        <w:t xml:space="preserve"> (далее – Инструкция № 174н);</w:t>
      </w:r>
    </w:p>
    <w:p w:rsidR="00B51833" w:rsidRPr="00B51833" w:rsidRDefault="000D63AA" w:rsidP="006D03E1">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hyperlink r:id="rId25" w:anchor="/document/99/902254661/" w:history="1">
        <w:r w:rsidR="00B51833" w:rsidRPr="00B51833">
          <w:rPr>
            <w:rFonts w:ascii="Times New Roman" w:hAnsi="Times New Roman" w:cs="Times New Roman"/>
            <w:sz w:val="24"/>
            <w:szCs w:val="24"/>
          </w:rPr>
          <w:t>приказ Минфина от 23.12.2010 № 183н</w:t>
        </w:r>
      </w:hyperlink>
      <w:r w:rsidR="00B51833" w:rsidRPr="00B51833">
        <w:rPr>
          <w:rFonts w:ascii="Times New Roman" w:hAnsi="Times New Roman" w:cs="Times New Roman"/>
          <w:sz w:val="24"/>
          <w:szCs w:val="24"/>
          <w:shd w:val="clear" w:color="auto" w:fill="FFFFFF"/>
        </w:rPr>
        <w:t> «</w:t>
      </w:r>
      <w:r w:rsidR="00B51833" w:rsidRPr="00B51833">
        <w:rPr>
          <w:rFonts w:ascii="Times New Roman" w:hAnsi="Times New Roman" w:cs="Times New Roman"/>
          <w:i/>
          <w:sz w:val="24"/>
          <w:szCs w:val="24"/>
          <w:shd w:val="clear" w:color="auto" w:fill="FFFFFF"/>
        </w:rPr>
        <w:t>Об утверждении Плана счетов бухгалтерского учета автономных учреждений и Инструкции по его применению»</w:t>
      </w:r>
      <w:r w:rsidR="00B51833" w:rsidRPr="00B51833">
        <w:rPr>
          <w:rFonts w:ascii="Times New Roman" w:hAnsi="Times New Roman" w:cs="Times New Roman"/>
          <w:sz w:val="24"/>
          <w:szCs w:val="24"/>
          <w:shd w:val="clear" w:color="auto" w:fill="FFFFFF"/>
        </w:rPr>
        <w:t xml:space="preserve"> (Инструкция № 183н);</w:t>
      </w:r>
    </w:p>
    <w:p w:rsidR="00B51833" w:rsidRPr="00B51833" w:rsidRDefault="000D63AA" w:rsidP="006D03E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hyperlink r:id="rId26" w:anchor="/document/99/550469139/" w:tooltip="О Порядке формирования и применения кодов бюджетной классификации Российской Федерации, их структуре и принципах назначения" w:history="1">
        <w:r w:rsidR="00B51833" w:rsidRPr="00B51833">
          <w:rPr>
            <w:rStyle w:val="a4"/>
            <w:rFonts w:ascii="Times New Roman" w:hAnsi="Times New Roman" w:cs="Times New Roman"/>
            <w:color w:val="auto"/>
          </w:rPr>
          <w:t>приказом Минфина от 08.06.2018 № 132н</w:t>
        </w:r>
      </w:hyperlink>
      <w:r w:rsidR="00B51833" w:rsidRPr="00B51833">
        <w:rPr>
          <w:rFonts w:ascii="Times New Roman" w:hAnsi="Times New Roman" w:cs="Times New Roman"/>
          <w:shd w:val="clear" w:color="auto" w:fill="FFFFFF"/>
        </w:rPr>
        <w:t> «</w:t>
      </w:r>
      <w:r w:rsidR="00B51833" w:rsidRPr="00B51833">
        <w:rPr>
          <w:rFonts w:ascii="Times New Roman" w:hAnsi="Times New Roman" w:cs="Times New Roman"/>
          <w:i/>
          <w:iCs/>
        </w:rPr>
        <w:t>О Порядке формирования и применения кодов бюджетной классификации Российской Федерации, их структуре и принципах назначения» </w:t>
      </w:r>
      <w:r w:rsidR="00B51833" w:rsidRPr="00B51833">
        <w:rPr>
          <w:rFonts w:ascii="Times New Roman" w:hAnsi="Times New Roman" w:cs="Times New Roman"/>
          <w:shd w:val="clear" w:color="auto" w:fill="FFFFFF"/>
        </w:rPr>
        <w:t>(далее – приказ № 132н);</w:t>
      </w:r>
    </w:p>
    <w:p w:rsidR="00B51833" w:rsidRPr="00B51833" w:rsidRDefault="00B51833" w:rsidP="006D03E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B51833">
        <w:rPr>
          <w:rFonts w:ascii="Times New Roman" w:hAnsi="Times New Roman" w:cs="Times New Roman"/>
        </w:rPr>
        <w:t xml:space="preserve">приказом Минфина от 29.11.2017 № 209н </w:t>
      </w:r>
      <w:r w:rsidRPr="00B51833">
        <w:rPr>
          <w:rFonts w:ascii="Times New Roman" w:hAnsi="Times New Roman" w:cs="Times New Roman"/>
          <w:i/>
          <w:iCs/>
        </w:rPr>
        <w:t xml:space="preserve"> «Об утверждении </w:t>
      </w:r>
      <w:proofErr w:type="gramStart"/>
      <w:r w:rsidRPr="00B51833">
        <w:rPr>
          <w:rFonts w:ascii="Times New Roman" w:hAnsi="Times New Roman" w:cs="Times New Roman"/>
          <w:i/>
          <w:iCs/>
        </w:rPr>
        <w:t>Порядка применения классификации операций сектора государственного</w:t>
      </w:r>
      <w:proofErr w:type="gramEnd"/>
      <w:r w:rsidRPr="00B51833">
        <w:rPr>
          <w:rFonts w:ascii="Times New Roman" w:hAnsi="Times New Roman" w:cs="Times New Roman"/>
          <w:i/>
          <w:iCs/>
        </w:rPr>
        <w:t xml:space="preserve"> управления» </w:t>
      </w:r>
      <w:r w:rsidRPr="00B51833">
        <w:rPr>
          <w:rFonts w:ascii="Times New Roman" w:hAnsi="Times New Roman" w:cs="Times New Roman"/>
          <w:shd w:val="clear" w:color="auto" w:fill="FFFFFF"/>
        </w:rPr>
        <w:t>(далее – приказ № 209н;</w:t>
      </w:r>
    </w:p>
    <w:p w:rsidR="00B51833" w:rsidRPr="00B51833" w:rsidRDefault="00B51833" w:rsidP="006D03E1">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приказом Минфина России от 30 марта 2015 г. № 52н </w:t>
      </w:r>
      <w:r w:rsidRPr="00B51833">
        <w:rPr>
          <w:rFonts w:ascii="Times New Roman" w:hAnsi="Times New Roman" w:cs="Times New Roman"/>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51833">
        <w:rPr>
          <w:rFonts w:ascii="Times New Roman" w:hAnsi="Times New Roman" w:cs="Times New Roman"/>
          <w:sz w:val="24"/>
          <w:szCs w:val="24"/>
        </w:rPr>
        <w:t xml:space="preserve"> (далее – приказ № 52н);</w:t>
      </w:r>
    </w:p>
    <w:p w:rsidR="00B51833" w:rsidRPr="00B51833" w:rsidRDefault="00B51833" w:rsidP="006D03E1">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firstLine="0"/>
        <w:jc w:val="both"/>
        <w:rPr>
          <w:rFonts w:ascii="Times New Roman" w:hAnsi="Times New Roman" w:cs="Times New Roman"/>
          <w:sz w:val="24"/>
          <w:szCs w:val="24"/>
        </w:rPr>
      </w:pPr>
      <w:proofErr w:type="gramStart"/>
      <w:r w:rsidRPr="00B51833">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России от </w:t>
      </w:r>
      <w:smartTag w:uri="urn:schemas-microsoft-com:office:smarttags" w:element="date">
        <w:smartTagPr>
          <w:attr w:name="ls" w:val="trans"/>
          <w:attr w:name="Month" w:val="12"/>
          <w:attr w:name="Day" w:val="31"/>
          <w:attr w:name="Year" w:val="2016"/>
        </w:smartTagPr>
        <w:r w:rsidRPr="00B51833">
          <w:rPr>
            <w:rFonts w:ascii="Times New Roman" w:hAnsi="Times New Roman" w:cs="Times New Roman"/>
            <w:sz w:val="24"/>
            <w:szCs w:val="24"/>
          </w:rPr>
          <w:t>31.12.2016</w:t>
        </w:r>
      </w:smartTag>
      <w:r w:rsidRPr="00B51833">
        <w:rPr>
          <w:rFonts w:ascii="Times New Roman" w:hAnsi="Times New Roman" w:cs="Times New Roman"/>
          <w:sz w:val="24"/>
          <w:szCs w:val="24"/>
        </w:rPr>
        <w:t xml:space="preserve">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r w:rsidRPr="00B51833">
        <w:rPr>
          <w:rFonts w:ascii="Times New Roman" w:hAnsi="Times New Roman" w:cs="Times New Roman"/>
        </w:rPr>
        <w:t xml:space="preserve"> </w:t>
      </w:r>
      <w:r w:rsidRPr="00B51833">
        <w:rPr>
          <w:rFonts w:ascii="Times New Roman" w:hAnsi="Times New Roman" w:cs="Times New Roman"/>
          <w:sz w:val="24"/>
          <w:szCs w:val="24"/>
          <w:shd w:val="clear" w:color="auto" w:fill="FFFFFF"/>
        </w:rPr>
        <w:t>от 30.12.2017 № </w:t>
      </w:r>
      <w:hyperlink r:id="rId27" w:anchor="/document/99/542618106/" w:history="1">
        <w:r w:rsidRPr="00B51833">
          <w:rPr>
            <w:rFonts w:ascii="Times New Roman" w:hAnsi="Times New Roman" w:cs="Times New Roman"/>
            <w:sz w:val="24"/>
            <w:szCs w:val="24"/>
          </w:rPr>
          <w:t>274н</w:t>
        </w:r>
      </w:hyperlink>
      <w:r w:rsidRPr="00B51833">
        <w:rPr>
          <w:rFonts w:ascii="Times New Roman" w:hAnsi="Times New Roman" w:cs="Times New Roman"/>
          <w:sz w:val="24"/>
          <w:szCs w:val="24"/>
          <w:shd w:val="clear" w:color="auto" w:fill="FFFFFF"/>
        </w:rPr>
        <w:t>, </w:t>
      </w:r>
      <w:hyperlink r:id="rId28" w:anchor="/document/99/542618140/" w:history="1">
        <w:r w:rsidRPr="00B51833">
          <w:rPr>
            <w:rFonts w:ascii="Times New Roman" w:hAnsi="Times New Roman" w:cs="Times New Roman"/>
            <w:sz w:val="24"/>
            <w:szCs w:val="24"/>
          </w:rPr>
          <w:t>275н</w:t>
        </w:r>
      </w:hyperlink>
      <w:r w:rsidRPr="00B51833">
        <w:rPr>
          <w:rFonts w:ascii="Times New Roman" w:hAnsi="Times New Roman" w:cs="Times New Roman"/>
          <w:sz w:val="24"/>
          <w:szCs w:val="24"/>
          <w:shd w:val="clear" w:color="auto" w:fill="FFFFFF"/>
        </w:rPr>
        <w:t>, </w:t>
      </w:r>
      <w:hyperlink r:id="rId29" w:anchor="/document/99/542618111/" w:history="1">
        <w:r w:rsidRPr="00B51833">
          <w:rPr>
            <w:rFonts w:ascii="Times New Roman" w:hAnsi="Times New Roman" w:cs="Times New Roman"/>
            <w:sz w:val="24"/>
            <w:szCs w:val="24"/>
          </w:rPr>
          <w:t>278н</w:t>
        </w:r>
      </w:hyperlink>
      <w:r w:rsidRPr="00B51833">
        <w:rPr>
          <w:rFonts w:ascii="Times New Roman" w:hAnsi="Times New Roman" w:cs="Times New Roman"/>
          <w:sz w:val="24"/>
          <w:szCs w:val="24"/>
          <w:shd w:val="clear" w:color="auto" w:fill="FFFFFF"/>
        </w:rPr>
        <w:t> (далее</w:t>
      </w:r>
      <w:proofErr w:type="gramEnd"/>
      <w:r w:rsidRPr="00B51833">
        <w:rPr>
          <w:rFonts w:ascii="Times New Roman" w:hAnsi="Times New Roman" w:cs="Times New Roman"/>
          <w:sz w:val="24"/>
          <w:szCs w:val="24"/>
          <w:shd w:val="clear" w:color="auto" w:fill="FFFFFF"/>
        </w:rPr>
        <w:t xml:space="preserve"> – соответственно СГС «Учетная политика, оценочные значения и ошибки», СГС «События после отчетной даты», СГС «Отчет о движении денежных средств»), </w:t>
      </w:r>
      <w:hyperlink r:id="rId30" w:anchor="/document/99/542619320/" w:history="1">
        <w:r w:rsidRPr="00B51833">
          <w:rPr>
            <w:rFonts w:ascii="Times New Roman" w:hAnsi="Times New Roman" w:cs="Times New Roman"/>
            <w:sz w:val="24"/>
            <w:szCs w:val="24"/>
          </w:rPr>
          <w:t>от 27.02.2018 № 32н</w:t>
        </w:r>
      </w:hyperlink>
      <w:r w:rsidRPr="00B51833">
        <w:rPr>
          <w:rFonts w:ascii="Times New Roman" w:hAnsi="Times New Roman" w:cs="Times New Roman"/>
          <w:sz w:val="24"/>
          <w:szCs w:val="24"/>
          <w:shd w:val="clear" w:color="auto" w:fill="FFFFFF"/>
        </w:rPr>
        <w:t> (далее – СГС «Доходы»), </w:t>
      </w:r>
      <w:hyperlink r:id="rId31" w:anchor="/document/99/542627356/" w:history="1">
        <w:r w:rsidRPr="00B51833">
          <w:rPr>
            <w:rFonts w:ascii="Times New Roman" w:hAnsi="Times New Roman" w:cs="Times New Roman"/>
            <w:sz w:val="24"/>
            <w:szCs w:val="24"/>
          </w:rPr>
          <w:t>от 30.05.2018 № 122н</w:t>
        </w:r>
      </w:hyperlink>
      <w:r w:rsidRPr="00B51833">
        <w:rPr>
          <w:rFonts w:ascii="Times New Roman" w:hAnsi="Times New Roman" w:cs="Times New Roman"/>
          <w:sz w:val="24"/>
          <w:szCs w:val="24"/>
          <w:shd w:val="clear" w:color="auto" w:fill="FFFFFF"/>
        </w:rPr>
        <w:t> (далее – СГС «Влияние изменений курсов иностранных валют»).</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В части исполнения полномочий получателя бюджетных средств Учреждение ведет учет в соответствии с приказом Минфина России от 6 декабря 2010 г. №162н </w:t>
      </w:r>
      <w:r w:rsidRPr="00B51833">
        <w:rPr>
          <w:rFonts w:ascii="Times New Roman" w:hAnsi="Times New Roman" w:cs="Times New Roman"/>
          <w:i/>
          <w:iCs/>
          <w:sz w:val="24"/>
          <w:szCs w:val="24"/>
        </w:rPr>
        <w:t>«Об утверждении плана счетов бюджетного учета и Инструкции по его применению»</w:t>
      </w:r>
      <w:r w:rsidRPr="00B51833">
        <w:rPr>
          <w:rFonts w:ascii="Times New Roman" w:hAnsi="Times New Roman" w:cs="Times New Roman"/>
          <w:sz w:val="24"/>
          <w:szCs w:val="24"/>
        </w:rPr>
        <w:t xml:space="preserve"> (далее – Инструкция № 162н).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lang w:val="en-US"/>
        </w:rPr>
        <w:t>I</w:t>
      </w:r>
      <w:r w:rsidRPr="00B51833">
        <w:rPr>
          <w:rFonts w:ascii="Times New Roman" w:hAnsi="Times New Roman" w:cs="Times New Roman"/>
          <w:b/>
          <w:bCs/>
          <w:sz w:val="24"/>
          <w:szCs w:val="24"/>
        </w:rPr>
        <w:t>. Общие положения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lastRenderedPageBreak/>
        <w:t>1. Бухгалтерский учет ведется структурным подразделением – бухгалтерией, возглавляемым главным бухгалтером. Сотрудники бухгалтерии руководствуются в работе Положением о бухгалтерии, должностными инструкциями.</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Ответственным за ведение бухгалтерского учета в учреждении является главный бухгалтер. Основание: часть 3 статьи 7 Закона от 6 декабря 2011 г. № 402-ФЗ, </w:t>
      </w:r>
      <w:hyperlink r:id="rId32" w:anchor="/document/99/902249301/XA00M6C2MG/" w:tooltip="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 w:history="1">
        <w:r w:rsidRPr="00B51833">
          <w:rPr>
            <w:rFonts w:ascii="Times New Roman" w:hAnsi="Times New Roman" w:cs="Times New Roman"/>
          </w:rPr>
          <w:t>пункт 4</w:t>
        </w:r>
      </w:hyperlink>
      <w:r w:rsidRPr="00B51833">
        <w:rPr>
          <w:rFonts w:ascii="Times New Roman" w:hAnsi="Times New Roman" w:cs="Times New Roman"/>
          <w:shd w:val="clear" w:color="auto" w:fill="FFFFFF"/>
        </w:rPr>
        <w:t> Инструкции к  Единому плану счетов № 157н.</w:t>
      </w:r>
    </w:p>
    <w:p w:rsidR="00B51833" w:rsidRPr="00B51833" w:rsidRDefault="00B51833" w:rsidP="00B51833">
      <w:pPr>
        <w:pStyle w:val="a6"/>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r w:rsidRPr="00B51833">
        <w:rPr>
          <w:sz w:val="21"/>
          <w:szCs w:val="21"/>
        </w:rPr>
        <w:br/>
      </w:r>
      <w:r w:rsidRPr="00B51833">
        <w:rPr>
          <w:rFonts w:ascii="Times New Roman" w:hAnsi="Times New Roman" w:cs="Times New Roman"/>
          <w:sz w:val="24"/>
          <w:szCs w:val="24"/>
        </w:rPr>
        <w:t>2. Бухгалтерский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3. В учреждении утвержден состав постоянно действующих комиссий:</w:t>
      </w:r>
      <w:r w:rsidRPr="00B51833">
        <w:rPr>
          <w:rFonts w:ascii="Times New Roman" w:hAnsi="Times New Roman" w:cs="Times New Roman"/>
          <w:sz w:val="24"/>
          <w:szCs w:val="24"/>
        </w:rPr>
        <w:br/>
        <w:t xml:space="preserve">– комиссии по поступлению и выбытию активов (приложение 1); </w:t>
      </w:r>
      <w:r w:rsidRPr="00B51833">
        <w:rPr>
          <w:rFonts w:ascii="Times New Roman" w:hAnsi="Times New Roman" w:cs="Times New Roman"/>
          <w:sz w:val="24"/>
          <w:szCs w:val="24"/>
        </w:rPr>
        <w:br/>
        <w:t>– комиссии по проверке показаний спидометров автотранспорта (приложение 2);</w:t>
      </w:r>
      <w:r w:rsidRPr="00B51833">
        <w:rPr>
          <w:rFonts w:ascii="Times New Roman" w:hAnsi="Times New Roman" w:cs="Times New Roman"/>
          <w:sz w:val="24"/>
          <w:szCs w:val="24"/>
        </w:rPr>
        <w:br/>
        <w:t>– комиссии для проведения внезапной ревизии кассы (приложение 3).</w:t>
      </w:r>
    </w:p>
    <w:p w:rsidR="00B51833" w:rsidRPr="00B51833" w:rsidRDefault="00B51833" w:rsidP="00B51833">
      <w:pPr>
        <w:rPr>
          <w:rFonts w:ascii="Times New Roman" w:hAnsi="Times New Roman" w:cs="Times New Roman"/>
        </w:rPr>
      </w:pPr>
      <w:r w:rsidRPr="00B51833">
        <w:rPr>
          <w:sz w:val="21"/>
          <w:szCs w:val="21"/>
        </w:rPr>
        <w:br/>
      </w:r>
      <w:r w:rsidRPr="00B51833">
        <w:rPr>
          <w:rFonts w:ascii="Times New Roman" w:hAnsi="Times New Roman" w:cs="Times New Roman"/>
        </w:rPr>
        <w:t>4</w:t>
      </w:r>
      <w:r w:rsidRPr="00B51833">
        <w:rPr>
          <w:rFonts w:ascii="Times New Roman" w:hAnsi="Times New Roman" w:cs="Times New Roman"/>
          <w:shd w:val="clear" w:color="auto" w:fill="FFFFFF"/>
        </w:rPr>
        <w:t>. Учреждение публикует основные положения учетной политики на своем официальном сайте путем размещения обобщенной информации, которая содержит основные положения (перечень основных способов ведения учета (особенностей)), установленные документами учетной политики, с указанием их реквизитов.</w:t>
      </w:r>
    </w:p>
    <w:p w:rsidR="00B51833" w:rsidRPr="00B51833" w:rsidRDefault="00B51833" w:rsidP="00B51833">
      <w:pPr>
        <w:pStyle w:val="a6"/>
        <w:spacing w:before="0" w:beforeAutospacing="0" w:after="0" w:afterAutospacing="0"/>
        <w:rPr>
          <w:rFonts w:ascii="Times New Roman" w:hAnsi="Times New Roman" w:cs="Times New Roman"/>
          <w:sz w:val="24"/>
          <w:szCs w:val="24"/>
          <w:shd w:val="clear" w:color="auto" w:fill="FFFFFF"/>
        </w:rPr>
      </w:pPr>
      <w:r w:rsidRPr="00B51833">
        <w:rPr>
          <w:rFonts w:ascii="Times New Roman" w:hAnsi="Times New Roman" w:cs="Times New Roman"/>
          <w:sz w:val="24"/>
          <w:szCs w:val="24"/>
        </w:rPr>
        <w:br/>
      </w:r>
      <w:r w:rsidRPr="00B51833">
        <w:rPr>
          <w:rFonts w:ascii="Times New Roman" w:hAnsi="Times New Roman" w:cs="Times New Roman"/>
          <w:sz w:val="24"/>
          <w:szCs w:val="24"/>
          <w:shd w:val="clear" w:color="auto" w:fill="FFFFFF"/>
        </w:rPr>
        <w:t>Основание: </w:t>
      </w:r>
      <w:hyperlink r:id="rId33"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B51833">
          <w:rPr>
            <w:rFonts w:ascii="Times New Roman" w:hAnsi="Times New Roman" w:cs="Times New Roman"/>
            <w:sz w:val="24"/>
            <w:szCs w:val="24"/>
          </w:rPr>
          <w:t>пункт 9</w:t>
        </w:r>
      </w:hyperlink>
      <w:r w:rsidRPr="00B51833">
        <w:rPr>
          <w:rFonts w:ascii="Times New Roman" w:hAnsi="Times New Roman" w:cs="Times New Roman"/>
          <w:sz w:val="24"/>
          <w:szCs w:val="24"/>
          <w:shd w:val="clear" w:color="auto" w:fill="FFFFFF"/>
        </w:rPr>
        <w:t> СГС «Учетная политика, оценочные значения и ошибки».</w:t>
      </w:r>
    </w:p>
    <w:p w:rsidR="00B51833" w:rsidRPr="00B51833" w:rsidRDefault="00B51833" w:rsidP="00B51833">
      <w:pPr>
        <w:pStyle w:val="a6"/>
        <w:spacing w:before="0" w:beforeAutospacing="0" w:after="0" w:afterAutospacing="0"/>
        <w:rPr>
          <w:rFonts w:ascii="Times New Roman" w:hAnsi="Times New Roman" w:cs="Times New Roman"/>
          <w:sz w:val="24"/>
          <w:szCs w:val="24"/>
          <w:shd w:val="clear" w:color="auto" w:fill="FFFFFF"/>
        </w:rPr>
      </w:pPr>
    </w:p>
    <w:p w:rsidR="00B51833" w:rsidRPr="00B51833" w:rsidRDefault="00B51833" w:rsidP="00B51833">
      <w:pPr>
        <w:pStyle w:val="a6"/>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shd w:val="clear" w:color="auto" w:fill="FFFFFF"/>
        </w:rPr>
        <w:t>5.</w:t>
      </w:r>
      <w:r w:rsidRPr="00B51833">
        <w:rPr>
          <w:sz w:val="21"/>
          <w:szCs w:val="21"/>
        </w:rPr>
        <w:t xml:space="preserve"> </w:t>
      </w:r>
      <w:r w:rsidRPr="00B51833">
        <w:rPr>
          <w:rFonts w:ascii="Times New Roman" w:hAnsi="Times New Roman" w:cs="Times New Roman"/>
          <w:sz w:val="24"/>
          <w:szCs w:val="24"/>
        </w:rPr>
        <w:t>При внесении изменений в учетную политику главный бухгалтер оценивает в целях </w:t>
      </w:r>
    </w:p>
    <w:p w:rsidR="00B51833" w:rsidRPr="00B51833" w:rsidRDefault="00B51833" w:rsidP="00B51833">
      <w:pPr>
        <w:rPr>
          <w:rFonts w:ascii="Times New Roman" w:hAnsi="Times New Roman" w:cs="Times New Roman"/>
        </w:rPr>
      </w:pPr>
      <w:r w:rsidRPr="00B51833">
        <w:rPr>
          <w:rFonts w:ascii="Times New Roman" w:hAnsi="Times New Roman" w:cs="Times New Roman"/>
        </w:rPr>
        <w:t>сопоставления отчетности существенность изменения показателей, отражающих </w:t>
      </w:r>
    </w:p>
    <w:p w:rsidR="00B51833" w:rsidRPr="00B51833" w:rsidRDefault="00B51833" w:rsidP="00B51833">
      <w:pPr>
        <w:rPr>
          <w:rFonts w:ascii="Times New Roman" w:hAnsi="Times New Roman" w:cs="Times New Roman"/>
        </w:rPr>
      </w:pPr>
      <w:r w:rsidRPr="00B51833">
        <w:rPr>
          <w:rFonts w:ascii="Times New Roman" w:hAnsi="Times New Roman" w:cs="Times New Roman"/>
        </w:rPr>
        <w:t>финансовое положение, финансовые результаты деятельности учреждения и движение </w:t>
      </w:r>
    </w:p>
    <w:p w:rsidR="00B51833" w:rsidRPr="00B51833" w:rsidRDefault="00B51833" w:rsidP="00B51833">
      <w:pPr>
        <w:rPr>
          <w:rFonts w:ascii="Times New Roman" w:hAnsi="Times New Roman" w:cs="Times New Roman"/>
        </w:rPr>
      </w:pPr>
      <w:r w:rsidRPr="00B51833">
        <w:rPr>
          <w:rFonts w:ascii="Times New Roman" w:hAnsi="Times New Roman" w:cs="Times New Roman"/>
        </w:rPr>
        <w:t>его денежных средств на основе своего профессионального суждения. Также на основе </w:t>
      </w:r>
    </w:p>
    <w:p w:rsidR="00B51833" w:rsidRPr="00B51833" w:rsidRDefault="00B51833" w:rsidP="00B51833">
      <w:pPr>
        <w:rPr>
          <w:rFonts w:ascii="Times New Roman" w:hAnsi="Times New Roman" w:cs="Times New Roman"/>
        </w:rPr>
      </w:pPr>
      <w:r w:rsidRPr="00B51833">
        <w:rPr>
          <w:rFonts w:ascii="Times New Roman" w:hAnsi="Times New Roman" w:cs="Times New Roman"/>
        </w:rPr>
        <w:t>профессионального суждения оценивается существенность ошибок отчетного периода, </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выявленных после утверждения отчетности, в целях принятия решения о раскрытии </w:t>
      </w:r>
      <w:proofErr w:type="gramStart"/>
      <w:r w:rsidRPr="00B51833">
        <w:rPr>
          <w:rFonts w:ascii="Times New Roman" w:hAnsi="Times New Roman" w:cs="Times New Roman"/>
        </w:rPr>
        <w:t>в</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Пояснениях</w:t>
      </w:r>
      <w:proofErr w:type="gramEnd"/>
      <w:r w:rsidRPr="00B51833">
        <w:rPr>
          <w:rFonts w:ascii="Times New Roman" w:hAnsi="Times New Roman" w:cs="Times New Roman"/>
        </w:rPr>
        <w:t xml:space="preserve"> к отчетности информации о существенных ошибках.</w:t>
      </w:r>
    </w:p>
    <w:p w:rsidR="00B51833" w:rsidRPr="00B51833" w:rsidRDefault="00B51833" w:rsidP="00B51833">
      <w:pPr>
        <w:rPr>
          <w:rFonts w:ascii="Times New Roman" w:hAnsi="Times New Roman" w:cs="Times New Roman"/>
        </w:rPr>
      </w:pPr>
    </w:p>
    <w:p w:rsidR="00B51833" w:rsidRPr="00B51833" w:rsidRDefault="00B51833" w:rsidP="00B51833">
      <w:pPr>
        <w:spacing w:after="150"/>
        <w:rPr>
          <w:rFonts w:ascii="Times New Roman" w:hAnsi="Times New Roman" w:cs="Times New Roman"/>
        </w:rPr>
      </w:pPr>
      <w:r w:rsidRPr="00B51833">
        <w:rPr>
          <w:rFonts w:ascii="Times New Roman" w:hAnsi="Times New Roman" w:cs="Times New Roman"/>
        </w:rPr>
        <w:t>Основание: пункты </w:t>
      </w:r>
      <w:hyperlink r:id="rId34" w:anchor="/document/99/542618106/XA00MA02N6/" w:tooltip="17. Последствия изменения учетной политики, вызванного причинами, отличными от указанных в пункте 16 настоящего Стандарта, и оказавшие или способные оказать существенные изменения показателей, отражающих финансовое положение,.." w:history="1">
        <w:r w:rsidRPr="00B51833">
          <w:rPr>
            <w:rFonts w:ascii="Times New Roman" w:hAnsi="Times New Roman" w:cs="Times New Roman"/>
          </w:rPr>
          <w:t>17</w:t>
        </w:r>
      </w:hyperlink>
      <w:r w:rsidRPr="00B51833">
        <w:rPr>
          <w:rFonts w:ascii="Times New Roman" w:hAnsi="Times New Roman" w:cs="Times New Roman"/>
        </w:rPr>
        <w:t>, </w:t>
      </w:r>
      <w:hyperlink r:id="rId35" w:anchor="/document/99/542618106/XA00M3C2MF/" w:tooltip="20. Раскрытие в бухгалтерской (финансовой) отчетности информации о положениях учетной политики субъекта учета (о применяемых способах ведения бухгалтерского учета, составе и содержании документов учетной политики) осуществляется..." w:history="1">
        <w:r w:rsidRPr="00B51833">
          <w:rPr>
            <w:rFonts w:ascii="Times New Roman" w:hAnsi="Times New Roman" w:cs="Times New Roman"/>
          </w:rPr>
          <w:t>20</w:t>
        </w:r>
      </w:hyperlink>
      <w:r w:rsidRPr="00B51833">
        <w:rPr>
          <w:rFonts w:ascii="Times New Roman" w:hAnsi="Times New Roman" w:cs="Times New Roman"/>
        </w:rPr>
        <w:t>, </w:t>
      </w:r>
      <w:hyperlink r:id="rId36" w:anchor="/document/99/542618106/XA00MBG2NC/" w:tooltip="32. 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пунктом 28 настоящего Стандарта записей по счетам бухгалтерского учета..." w:history="1">
        <w:r w:rsidRPr="00B51833">
          <w:rPr>
            <w:rFonts w:ascii="Times New Roman" w:hAnsi="Times New Roman" w:cs="Times New Roman"/>
          </w:rPr>
          <w:t>32</w:t>
        </w:r>
      </w:hyperlink>
      <w:r w:rsidRPr="00B51833">
        <w:rPr>
          <w:rFonts w:ascii="Times New Roman" w:hAnsi="Times New Roman" w:cs="Times New Roman"/>
        </w:rPr>
        <w:t> СГС «Учетная политика, оценочные значения и ошибки».</w:t>
      </w:r>
    </w:p>
    <w:p w:rsidR="00B51833" w:rsidRPr="00B51833" w:rsidRDefault="00B51833" w:rsidP="00B51833">
      <w:pPr>
        <w:pStyle w:val="a6"/>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6. Для случаев, которые не установлены в федеральных стандартах и других </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нормативно-правовых актах, регулирующих бухучет, метод определения </w:t>
      </w:r>
      <w:proofErr w:type="gramStart"/>
      <w:r w:rsidRPr="00B51833">
        <w:rPr>
          <w:rFonts w:ascii="Times New Roman" w:hAnsi="Times New Roman" w:cs="Times New Roman"/>
        </w:rPr>
        <w:t>справедливой</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стоимости выбирает комиссия учреждения по поступлению и выбытию активов.</w:t>
      </w:r>
    </w:p>
    <w:p w:rsidR="00B51833" w:rsidRPr="00B51833" w:rsidRDefault="00B51833" w:rsidP="00B51833">
      <w:pPr>
        <w:rPr>
          <w:rFonts w:ascii="Times New Roman" w:hAnsi="Times New Roman" w:cs="Times New Roman"/>
        </w:rPr>
      </w:pPr>
      <w:r w:rsidRPr="00B51833">
        <w:rPr>
          <w:rFonts w:ascii="Times New Roman" w:hAnsi="Times New Roman" w:cs="Times New Roman"/>
        </w:rPr>
        <w:br/>
        <w:t>Основание: </w:t>
      </w:r>
      <w:hyperlink r:id="rId37" w:anchor="/document/99/420388973/XA00MFO2O4/" w:tooltip="54. Основными методами определения справедливой стоимости для различных видов активов и обязательств являются:" w:history="1">
        <w:r w:rsidRPr="00B51833">
          <w:rPr>
            <w:rFonts w:ascii="Times New Roman" w:hAnsi="Times New Roman" w:cs="Times New Roman"/>
          </w:rPr>
          <w:t>пункт 54</w:t>
        </w:r>
      </w:hyperlink>
      <w:r w:rsidRPr="00B51833">
        <w:rPr>
          <w:rFonts w:ascii="Times New Roman" w:hAnsi="Times New Roman" w:cs="Times New Roman"/>
        </w:rPr>
        <w:t> СГС «Концептуальные основы бухучета и отчетности».</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7. В случае если для показателя, необходимого для ведения бухгалтерского учета, не </w:t>
      </w:r>
    </w:p>
    <w:p w:rsidR="00B51833" w:rsidRPr="00B51833" w:rsidRDefault="00B51833" w:rsidP="00B51833">
      <w:pPr>
        <w:rPr>
          <w:rFonts w:ascii="Times New Roman" w:hAnsi="Times New Roman" w:cs="Times New Roman"/>
        </w:rPr>
      </w:pPr>
      <w:r w:rsidRPr="00B51833">
        <w:rPr>
          <w:rFonts w:ascii="Times New Roman" w:hAnsi="Times New Roman" w:cs="Times New Roman"/>
        </w:rPr>
        <w:t>установлен метод оценки в законодательстве и в настоящей учетной политике, то </w:t>
      </w:r>
    </w:p>
    <w:p w:rsidR="00B51833" w:rsidRPr="00B51833" w:rsidRDefault="00B51833" w:rsidP="00B51833">
      <w:pPr>
        <w:rPr>
          <w:rFonts w:ascii="Times New Roman" w:hAnsi="Times New Roman" w:cs="Times New Roman"/>
        </w:rPr>
      </w:pPr>
      <w:r w:rsidRPr="00B51833">
        <w:rPr>
          <w:rFonts w:ascii="Times New Roman" w:hAnsi="Times New Roman" w:cs="Times New Roman"/>
        </w:rPr>
        <w:t>величина оценочного показателя определяется профессиональным суждением главного </w:t>
      </w:r>
    </w:p>
    <w:p w:rsidR="00B51833" w:rsidRPr="00B51833" w:rsidRDefault="00B51833" w:rsidP="00B51833">
      <w:pPr>
        <w:rPr>
          <w:rFonts w:ascii="Times New Roman" w:hAnsi="Times New Roman" w:cs="Times New Roman"/>
        </w:rPr>
      </w:pPr>
      <w:r w:rsidRPr="00B51833">
        <w:rPr>
          <w:rFonts w:ascii="Times New Roman" w:hAnsi="Times New Roman" w:cs="Times New Roman"/>
        </w:rPr>
        <w:t>бухгалтера.</w:t>
      </w:r>
    </w:p>
    <w:p w:rsidR="00B51833" w:rsidRPr="00B51833" w:rsidRDefault="00B51833" w:rsidP="00B51833">
      <w:pPr>
        <w:rPr>
          <w:rFonts w:ascii="Times New Roman" w:hAnsi="Times New Roman" w:cs="Times New Roman"/>
        </w:rPr>
      </w:pPr>
      <w:r w:rsidRPr="00B51833">
        <w:rPr>
          <w:rFonts w:ascii="Times New Roman" w:hAnsi="Times New Roman" w:cs="Times New Roman"/>
        </w:rPr>
        <w:t>Основание: </w:t>
      </w:r>
      <w:hyperlink r:id="rId38"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B51833">
          <w:rPr>
            <w:rFonts w:ascii="Times New Roman" w:hAnsi="Times New Roman" w:cs="Times New Roman"/>
          </w:rPr>
          <w:t>пункт 6</w:t>
        </w:r>
      </w:hyperlink>
      <w:r w:rsidRPr="00B51833">
        <w:rPr>
          <w:rFonts w:ascii="Times New Roman" w:hAnsi="Times New Roman" w:cs="Times New Roman"/>
        </w:rPr>
        <w:t> СГС «Учетная политика, оценочные значения и ошибки».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lang w:val="en-US"/>
        </w:rPr>
        <w:t>II</w:t>
      </w:r>
      <w:r w:rsidRPr="00B51833">
        <w:rPr>
          <w:rFonts w:ascii="Times New Roman" w:hAnsi="Times New Roman" w:cs="Times New Roman"/>
          <w:b/>
          <w:bCs/>
          <w:sz w:val="24"/>
          <w:szCs w:val="24"/>
        </w:rPr>
        <w:t>. Технология обработки учетной информации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1. Бухгалтерский учет ведется в электронном виде с применением программных продуктов 1С «</w:t>
      </w:r>
      <w:r w:rsidRPr="00B51833">
        <w:rPr>
          <w:rStyle w:val="fill"/>
          <w:rFonts w:ascii="Times New Roman" w:hAnsi="Times New Roman" w:cs="Times New Roman"/>
          <w:b w:val="0"/>
          <w:i w:val="0"/>
          <w:color w:val="auto"/>
          <w:sz w:val="24"/>
          <w:szCs w:val="24"/>
        </w:rPr>
        <w:t>Бухгалтерия</w:t>
      </w:r>
      <w:r w:rsidRPr="00B51833">
        <w:rPr>
          <w:rFonts w:ascii="Times New Roman" w:hAnsi="Times New Roman" w:cs="Times New Roman"/>
          <w:sz w:val="24"/>
          <w:szCs w:val="24"/>
        </w:rPr>
        <w:t>», «</w:t>
      </w:r>
      <w:r w:rsidRPr="00B51833">
        <w:rPr>
          <w:rStyle w:val="fill"/>
          <w:rFonts w:ascii="Times New Roman" w:hAnsi="Times New Roman" w:cs="Times New Roman"/>
          <w:b w:val="0"/>
          <w:i w:val="0"/>
          <w:color w:val="auto"/>
          <w:sz w:val="24"/>
          <w:szCs w:val="24"/>
        </w:rPr>
        <w:t>Зарплата</w:t>
      </w:r>
      <w:r w:rsidRPr="00B51833">
        <w:rPr>
          <w:rFonts w:ascii="Times New Roman" w:hAnsi="Times New Roman" w:cs="Times New Roman"/>
          <w:sz w:val="24"/>
          <w:szCs w:val="24"/>
        </w:rPr>
        <w:t>».</w:t>
      </w:r>
      <w:r w:rsidRPr="00B51833">
        <w:rPr>
          <w:rFonts w:ascii="Times New Roman" w:hAnsi="Times New Roman" w:cs="Times New Roman"/>
          <w:sz w:val="24"/>
          <w:szCs w:val="24"/>
        </w:rPr>
        <w:br/>
        <w:t>Основание: пункт 6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lastRenderedPageBreak/>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система электронного документооборота с территориальным органом Казначейства России;</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передача бухгалтерской отчетности учредителю;</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передача отчетности по страховым взносам и сведениям персонифицированного учета в отделение Пенсионного фонда РФ;</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размещение информации о деятельности учреждения на официальном сайте bus.gov.ru.;</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размещение информации в </w:t>
      </w:r>
      <w:proofErr w:type="spellStart"/>
      <w:r w:rsidRPr="00B51833">
        <w:rPr>
          <w:rFonts w:ascii="Times New Roman" w:hAnsi="Times New Roman" w:cs="Times New Roman"/>
          <w:sz w:val="24"/>
          <w:szCs w:val="24"/>
        </w:rPr>
        <w:t>ПУиО</w:t>
      </w:r>
      <w:proofErr w:type="spellEnd"/>
      <w:r w:rsidRPr="00B51833">
        <w:rPr>
          <w:rFonts w:ascii="Times New Roman" w:hAnsi="Times New Roman" w:cs="Times New Roman"/>
          <w:sz w:val="24"/>
          <w:szCs w:val="24"/>
        </w:rPr>
        <w:t xml:space="preserve"> ГИИС «Электронный Бюджет»;</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размещение информации на Межведомственном портале по управлению государственной собственностью;</w:t>
      </w:r>
    </w:p>
    <w:p w:rsidR="00B51833" w:rsidRPr="00B51833" w:rsidRDefault="00B51833" w:rsidP="006D03E1">
      <w:pPr>
        <w:pStyle w:val="HTML"/>
        <w:numPr>
          <w:ilvl w:val="0"/>
          <w:numId w:val="8"/>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размещение информации на ЕИ</w:t>
      </w:r>
      <w:proofErr w:type="gramStart"/>
      <w:r w:rsidRPr="00B51833">
        <w:rPr>
          <w:rFonts w:ascii="Times New Roman" w:hAnsi="Times New Roman" w:cs="Times New Roman"/>
          <w:sz w:val="24"/>
          <w:szCs w:val="24"/>
        </w:rPr>
        <w:t>С-</w:t>
      </w:r>
      <w:proofErr w:type="gramEnd"/>
      <w:r w:rsidRPr="00B51833">
        <w:rPr>
          <w:rFonts w:ascii="Times New Roman" w:hAnsi="Times New Roman" w:cs="Times New Roman"/>
          <w:sz w:val="24"/>
          <w:szCs w:val="24"/>
        </w:rPr>
        <w:t xml:space="preserve"> единой информационной системе в сфере закупок.</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4. В целях обеспечения сохранности электронных данных бухгалтерского учета и отчетности:</w:t>
      </w:r>
    </w:p>
    <w:p w:rsidR="00B51833" w:rsidRPr="00B51833" w:rsidRDefault="00B51833" w:rsidP="006D03E1">
      <w:pPr>
        <w:pStyle w:val="HTML"/>
        <w:numPr>
          <w:ilvl w:val="0"/>
          <w:numId w:val="9"/>
        </w:numPr>
        <w:tabs>
          <w:tab w:val="clear" w:pos="720"/>
        </w:tabs>
        <w:ind w:left="0" w:firstLine="0"/>
        <w:rPr>
          <w:rFonts w:ascii="Times New Roman" w:hAnsi="Times New Roman" w:cs="Times New Roman"/>
          <w:sz w:val="24"/>
          <w:szCs w:val="24"/>
        </w:rPr>
      </w:pPr>
      <w:r w:rsidRPr="00B51833">
        <w:rPr>
          <w:rFonts w:ascii="Times New Roman" w:hAnsi="Times New Roman" w:cs="Times New Roman"/>
          <w:sz w:val="24"/>
          <w:szCs w:val="24"/>
        </w:rPr>
        <w:t>на сервере еженедельно производится сохранение резервных копий базы «</w:t>
      </w:r>
      <w:r w:rsidRPr="00B51833">
        <w:rPr>
          <w:rStyle w:val="fill"/>
          <w:rFonts w:ascii="Times New Roman" w:hAnsi="Times New Roman" w:cs="Times New Roman"/>
          <w:b w:val="0"/>
          <w:i w:val="0"/>
          <w:color w:val="auto"/>
          <w:sz w:val="24"/>
          <w:szCs w:val="24"/>
        </w:rPr>
        <w:t>Бухгалтерия</w:t>
      </w:r>
      <w:r w:rsidRPr="00B51833">
        <w:rPr>
          <w:rFonts w:ascii="Times New Roman" w:hAnsi="Times New Roman" w:cs="Times New Roman"/>
          <w:sz w:val="24"/>
          <w:szCs w:val="24"/>
        </w:rPr>
        <w:t>», «</w:t>
      </w:r>
      <w:r w:rsidRPr="00B51833">
        <w:rPr>
          <w:rStyle w:val="fill"/>
          <w:rFonts w:ascii="Times New Roman" w:hAnsi="Times New Roman" w:cs="Times New Roman"/>
          <w:b w:val="0"/>
          <w:i w:val="0"/>
          <w:color w:val="auto"/>
          <w:sz w:val="24"/>
          <w:szCs w:val="24"/>
        </w:rPr>
        <w:t>Зарплата</w:t>
      </w:r>
      <w:r w:rsidRPr="00B51833">
        <w:rPr>
          <w:rFonts w:ascii="Times New Roman" w:hAnsi="Times New Roman" w:cs="Times New Roman"/>
          <w:sz w:val="24"/>
          <w:szCs w:val="24"/>
        </w:rPr>
        <w:t>»;</w:t>
      </w:r>
    </w:p>
    <w:p w:rsidR="00B51833" w:rsidRPr="00B51833" w:rsidRDefault="00B51833" w:rsidP="006D03E1">
      <w:pPr>
        <w:pStyle w:val="HTML"/>
        <w:numPr>
          <w:ilvl w:val="0"/>
          <w:numId w:val="9"/>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по итогам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B51833" w:rsidRPr="00B51833" w:rsidRDefault="00B51833" w:rsidP="006D03E1">
      <w:pPr>
        <w:pStyle w:val="HTML"/>
        <w:numPr>
          <w:ilvl w:val="0"/>
          <w:numId w:val="9"/>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по итогам каждого календарного месяца бухгалтерские регистры, </w:t>
      </w:r>
      <w:r w:rsidRPr="00B51833">
        <w:rPr>
          <w:rFonts w:ascii="Times New Roman" w:hAnsi="Times New Roman" w:cs="Times New Roman"/>
          <w:sz w:val="24"/>
          <w:szCs w:val="24"/>
        </w:rPr>
        <w:br/>
        <w:t>сформированные в электронном виде, распечатываются на бумажный носитель и подшиваются в отдельные папки в хронологическом порядке.</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Основание: пункт 19 Инструкции к Единому плану счетов № 157н, </w:t>
      </w:r>
      <w:hyperlink r:id="rId39"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B51833">
          <w:rPr>
            <w:rFonts w:ascii="Times New Roman" w:hAnsi="Times New Roman" w:cs="Times New Roman"/>
          </w:rPr>
          <w:t>пункт 33</w:t>
        </w:r>
      </w:hyperlink>
      <w:r w:rsidRPr="00B51833">
        <w:rPr>
          <w:rFonts w:ascii="Times New Roman" w:hAnsi="Times New Roman" w:cs="Times New Roman"/>
          <w:shd w:val="clear" w:color="auto" w:fill="FFFFFF"/>
        </w:rPr>
        <w:t> СГС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shd w:val="clear" w:color="auto" w:fill="FFFFFF"/>
        </w:rPr>
        <w:t>«Концептуальные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lang w:val="en-US"/>
        </w:rPr>
        <w:t>III</w:t>
      </w:r>
      <w:r w:rsidRPr="00B51833">
        <w:rPr>
          <w:rFonts w:ascii="Times New Roman" w:hAnsi="Times New Roman" w:cs="Times New Roman"/>
          <w:b/>
          <w:bCs/>
          <w:sz w:val="24"/>
          <w:szCs w:val="24"/>
        </w:rPr>
        <w:t>. План счетов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1. Бухгалтерский учет ведется с использованием Рабочего плана счетов (приложение 5), разработанного в соответствии с Инструкцией к Единому плану счетов № 157н, Инструкцией № 174н, за исключением операций, указанных в пункте 2 раздела </w:t>
      </w:r>
      <w:r w:rsidRPr="00B51833">
        <w:rPr>
          <w:rFonts w:ascii="Times New Roman" w:hAnsi="Times New Roman" w:cs="Times New Roman"/>
          <w:sz w:val="24"/>
          <w:szCs w:val="24"/>
          <w:lang w:val="en-US"/>
        </w:rPr>
        <w:t>III</w:t>
      </w:r>
      <w:r w:rsidRPr="00B51833">
        <w:rPr>
          <w:rFonts w:ascii="Times New Roman" w:hAnsi="Times New Roman" w:cs="Times New Roman"/>
          <w:sz w:val="24"/>
          <w:szCs w:val="24"/>
        </w:rPr>
        <w:t xml:space="preserve"> настоящей учетной политики.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Основание: пункты 2 и 6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При отражении в бухучете хозяйственных операций 1–18 разряды номера счета Рабочего плана счетов формируются следующим образом:</w:t>
      </w:r>
      <w:r w:rsidRPr="00B51833">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B51833" w:rsidRPr="00B51833" w:rsidTr="00B51833">
        <w:tc>
          <w:tcPr>
            <w:tcW w:w="1668" w:type="dxa"/>
            <w:vAlign w:val="center"/>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B51833">
              <w:rPr>
                <w:rFonts w:ascii="Times New Roman" w:hAnsi="Times New Roman" w:cs="Times New Roman"/>
                <w:b/>
                <w:sz w:val="24"/>
                <w:szCs w:val="24"/>
              </w:rPr>
              <w:t>Разряд номера счета</w:t>
            </w:r>
          </w:p>
        </w:tc>
        <w:tc>
          <w:tcPr>
            <w:tcW w:w="6984" w:type="dxa"/>
            <w:vAlign w:val="center"/>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B51833">
              <w:rPr>
                <w:rFonts w:ascii="Times New Roman" w:hAnsi="Times New Roman" w:cs="Times New Roman"/>
                <w:b/>
                <w:sz w:val="24"/>
                <w:szCs w:val="24"/>
              </w:rPr>
              <w:t>Код</w:t>
            </w:r>
          </w:p>
        </w:tc>
      </w:tr>
      <w:tr w:rsidR="00B51833" w:rsidRPr="00B51833" w:rsidTr="00B51833">
        <w:tc>
          <w:tcPr>
            <w:tcW w:w="1668" w:type="dxa"/>
            <w:vAlign w:val="center"/>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sz w:val="24"/>
                <w:szCs w:val="24"/>
              </w:rPr>
              <w:t>1–4</w:t>
            </w:r>
          </w:p>
        </w:tc>
        <w:tc>
          <w:tcPr>
            <w:tcW w:w="6984" w:type="dxa"/>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i/>
                <w:sz w:val="24"/>
                <w:szCs w:val="24"/>
              </w:rPr>
            </w:pPr>
            <w:r w:rsidRPr="00B51833">
              <w:rPr>
                <w:rFonts w:ascii="Times New Roman" w:hAnsi="Times New Roman" w:cs="Times New Roman"/>
                <w:i/>
                <w:sz w:val="24"/>
                <w:szCs w:val="24"/>
              </w:rPr>
              <w:t>Аналитический код вида услуги: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iCs/>
                <w:sz w:val="24"/>
                <w:szCs w:val="24"/>
              </w:rPr>
              <w:t>0905 «Санаторно - оздоровительная помощь»</w:t>
            </w:r>
          </w:p>
        </w:tc>
      </w:tr>
      <w:tr w:rsidR="00B51833" w:rsidRPr="00B51833" w:rsidTr="00B51833">
        <w:tc>
          <w:tcPr>
            <w:tcW w:w="1668" w:type="dxa"/>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sz w:val="24"/>
                <w:szCs w:val="24"/>
              </w:rPr>
              <w:t>5–14</w:t>
            </w:r>
          </w:p>
        </w:tc>
        <w:tc>
          <w:tcPr>
            <w:tcW w:w="6984" w:type="dxa"/>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0000000000</w:t>
            </w:r>
          </w:p>
        </w:tc>
      </w:tr>
      <w:tr w:rsidR="00B51833" w:rsidRPr="00B51833" w:rsidTr="00B51833">
        <w:tc>
          <w:tcPr>
            <w:tcW w:w="1668" w:type="dxa"/>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sz w:val="24"/>
                <w:szCs w:val="24"/>
              </w:rPr>
              <w:lastRenderedPageBreak/>
              <w:t>15–17</w:t>
            </w:r>
          </w:p>
        </w:tc>
        <w:tc>
          <w:tcPr>
            <w:tcW w:w="6984" w:type="dxa"/>
          </w:tcPr>
          <w:p w:rsidR="00B51833" w:rsidRPr="00B51833" w:rsidRDefault="00B51833" w:rsidP="00B51833">
            <w:pPr>
              <w:pStyle w:val="a6"/>
              <w:spacing w:beforeAutospacing="0" w:afterAutospacing="0"/>
              <w:rPr>
                <w:rFonts w:ascii="Times New Roman" w:hAnsi="Times New Roman" w:cs="Times New Roman"/>
                <w:sz w:val="24"/>
                <w:szCs w:val="24"/>
              </w:rPr>
            </w:pPr>
            <w:r w:rsidRPr="00B51833">
              <w:rPr>
                <w:rFonts w:ascii="Times New Roman" w:hAnsi="Times New Roman" w:cs="Times New Roman"/>
                <w:i/>
                <w:sz w:val="24"/>
                <w:szCs w:val="24"/>
              </w:rPr>
              <w:t>Код вида поступлений или выбытий, соответствующий</w:t>
            </w:r>
            <w:r w:rsidRPr="00B51833">
              <w:rPr>
                <w:rFonts w:ascii="Times New Roman" w:hAnsi="Times New Roman" w:cs="Times New Roman"/>
                <w:sz w:val="24"/>
                <w:szCs w:val="24"/>
              </w:rPr>
              <w:t>:</w:t>
            </w:r>
          </w:p>
          <w:p w:rsidR="00B51833" w:rsidRPr="00B51833" w:rsidRDefault="00B51833" w:rsidP="006D03E1">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аналитической группе подвида доходов бюджетов;</w:t>
            </w:r>
          </w:p>
          <w:p w:rsidR="00B51833" w:rsidRPr="00B51833" w:rsidRDefault="00B51833" w:rsidP="006D03E1">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коду вида расходов;</w:t>
            </w:r>
          </w:p>
          <w:p w:rsidR="00B51833" w:rsidRPr="00B51833" w:rsidRDefault="00B51833" w:rsidP="006D03E1">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 xml:space="preserve">аналитической группе </w:t>
            </w:r>
            <w:proofErr w:type="gramStart"/>
            <w:r w:rsidRPr="00B51833">
              <w:rPr>
                <w:rFonts w:ascii="Times New Roman" w:hAnsi="Times New Roman" w:cs="Times New Roman"/>
                <w:sz w:val="24"/>
                <w:szCs w:val="24"/>
              </w:rPr>
              <w:t>вида источников финансирования дефицитов бюджетов</w:t>
            </w:r>
            <w:proofErr w:type="gramEnd"/>
          </w:p>
        </w:tc>
      </w:tr>
      <w:tr w:rsidR="00B51833" w:rsidRPr="00B51833" w:rsidTr="00B51833">
        <w:tc>
          <w:tcPr>
            <w:tcW w:w="1668" w:type="dxa"/>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sz w:val="24"/>
                <w:szCs w:val="24"/>
              </w:rPr>
              <w:t>18</w:t>
            </w:r>
          </w:p>
        </w:tc>
        <w:tc>
          <w:tcPr>
            <w:tcW w:w="6984" w:type="dxa"/>
          </w:tcPr>
          <w:p w:rsidR="00B51833" w:rsidRPr="00B51833" w:rsidRDefault="00B51833" w:rsidP="00B51833">
            <w:pPr>
              <w:pStyle w:val="a6"/>
              <w:spacing w:beforeAutospacing="0" w:afterAutospacing="0"/>
              <w:rPr>
                <w:rFonts w:ascii="Times New Roman" w:hAnsi="Times New Roman" w:cs="Times New Roman"/>
                <w:i/>
                <w:sz w:val="24"/>
                <w:szCs w:val="24"/>
              </w:rPr>
            </w:pPr>
            <w:r w:rsidRPr="00B51833">
              <w:rPr>
                <w:rFonts w:ascii="Times New Roman" w:hAnsi="Times New Roman" w:cs="Times New Roman"/>
                <w:i/>
                <w:sz w:val="24"/>
                <w:szCs w:val="24"/>
              </w:rPr>
              <w:t>Код вида финансового обеспечения (деятельности)</w:t>
            </w:r>
          </w:p>
          <w:p w:rsidR="00B51833" w:rsidRPr="00B51833" w:rsidRDefault="00B51833" w:rsidP="006D03E1">
            <w:pPr>
              <w:pStyle w:val="a6"/>
              <w:numPr>
                <w:ilvl w:val="0"/>
                <w:numId w:val="13"/>
              </w:numPr>
              <w:spacing w:beforeAutospacing="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1 – бюджетная деятельность (передача полномочий учредителя);</w:t>
            </w:r>
          </w:p>
          <w:p w:rsidR="00B51833" w:rsidRPr="00B51833" w:rsidRDefault="00B51833" w:rsidP="006D03E1">
            <w:pPr>
              <w:pStyle w:val="a6"/>
              <w:numPr>
                <w:ilvl w:val="0"/>
                <w:numId w:val="13"/>
              </w:numPr>
              <w:spacing w:beforeAutospacing="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2 – приносящая доход деятельность (собственные доходы учреждения);</w:t>
            </w:r>
          </w:p>
          <w:p w:rsidR="00B51833" w:rsidRPr="00B51833" w:rsidRDefault="00B51833" w:rsidP="006D03E1">
            <w:pPr>
              <w:pStyle w:val="a6"/>
              <w:numPr>
                <w:ilvl w:val="0"/>
                <w:numId w:val="13"/>
              </w:numPr>
              <w:spacing w:beforeAutospacing="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3 – средства во временном распоряжении;</w:t>
            </w:r>
          </w:p>
          <w:p w:rsidR="00B51833" w:rsidRPr="00B51833" w:rsidRDefault="00B51833" w:rsidP="006D03E1">
            <w:pPr>
              <w:pStyle w:val="a6"/>
              <w:numPr>
                <w:ilvl w:val="0"/>
                <w:numId w:val="13"/>
              </w:numPr>
              <w:spacing w:beforeAutospacing="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4 – субсидия на выполнение государственного задания;</w:t>
            </w:r>
          </w:p>
          <w:p w:rsidR="00B51833" w:rsidRPr="00B51833" w:rsidRDefault="00B51833" w:rsidP="006D03E1">
            <w:pPr>
              <w:pStyle w:val="a6"/>
              <w:numPr>
                <w:ilvl w:val="0"/>
                <w:numId w:val="13"/>
              </w:numPr>
              <w:spacing w:beforeAutospacing="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5 – субсидии на иные цели;</w:t>
            </w:r>
          </w:p>
          <w:p w:rsidR="00B51833" w:rsidRPr="00B51833" w:rsidRDefault="00B51833" w:rsidP="006D03E1">
            <w:pPr>
              <w:pStyle w:val="a6"/>
              <w:numPr>
                <w:ilvl w:val="0"/>
                <w:numId w:val="13"/>
              </w:numPr>
              <w:spacing w:beforeAutospacing="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 xml:space="preserve">6 – субсидии на цели осуществления </w:t>
            </w:r>
            <w:proofErr w:type="gramStart"/>
            <w:r w:rsidRPr="00B51833">
              <w:rPr>
                <w:rFonts w:ascii="Times New Roman" w:hAnsi="Times New Roman" w:cs="Times New Roman"/>
                <w:sz w:val="24"/>
                <w:szCs w:val="24"/>
              </w:rPr>
              <w:t>капитальных</w:t>
            </w:r>
            <w:proofErr w:type="gramEnd"/>
            <w:r w:rsidRPr="00B51833">
              <w:rPr>
                <w:rFonts w:ascii="Times New Roman" w:hAnsi="Times New Roman" w:cs="Times New Roman"/>
                <w:sz w:val="24"/>
                <w:szCs w:val="24"/>
              </w:rPr>
              <w:t xml:space="preserve"> вложения</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br/>
        <w:t>Основание: пункты 21–21.2 Инструкции к Единому плану счетов № 157н, пункт 2.1 Инструкции № 174н.</w:t>
      </w:r>
    </w:p>
    <w:p w:rsidR="00B51833" w:rsidRPr="00B51833" w:rsidRDefault="00B51833" w:rsidP="00B51833">
      <w:pPr>
        <w:pStyle w:val="a6"/>
        <w:tabs>
          <w:tab w:val="left" w:pos="708"/>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xml:space="preserve">Учреждение применяет </w:t>
      </w:r>
      <w:proofErr w:type="spellStart"/>
      <w:r w:rsidRPr="00B51833">
        <w:rPr>
          <w:rFonts w:ascii="Times New Roman" w:hAnsi="Times New Roman" w:cs="Times New Roman"/>
          <w:sz w:val="24"/>
          <w:szCs w:val="24"/>
        </w:rPr>
        <w:t>забалансовые</w:t>
      </w:r>
      <w:proofErr w:type="spellEnd"/>
      <w:r w:rsidRPr="00B51833">
        <w:rPr>
          <w:rFonts w:ascii="Times New Roman" w:hAnsi="Times New Roman" w:cs="Times New Roman"/>
          <w:sz w:val="24"/>
          <w:szCs w:val="24"/>
        </w:rPr>
        <w:t xml:space="preserve"> счета, утвержденные в Инструкции к Единому плану счетов № 157н.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Основание: пункт 332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lang w:val="en-US"/>
        </w:rPr>
        <w:t>IV</w:t>
      </w:r>
      <w:r w:rsidRPr="00B51833">
        <w:rPr>
          <w:rFonts w:ascii="Times New Roman" w:hAnsi="Times New Roman" w:cs="Times New Roman"/>
          <w:b/>
          <w:bCs/>
          <w:sz w:val="24"/>
          <w:szCs w:val="24"/>
        </w:rPr>
        <w:t>. Учет отдельных видов имущества и обязательств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1. 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(приложение13).</w:t>
      </w:r>
      <w:r w:rsidRPr="00B51833">
        <w:rPr>
          <w:rFonts w:ascii="Times New Roman" w:hAnsi="Times New Roman" w:cs="Times New Roman"/>
          <w:sz w:val="24"/>
          <w:szCs w:val="24"/>
        </w:rPr>
        <w:br/>
        <w:t>Основание: пункт 3 Инструкции к Единому плану счетов № 157н, пункт 23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2. Основные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w:t>
      </w:r>
    </w:p>
    <w:p w:rsidR="00B51833" w:rsidRPr="00B51833" w:rsidRDefault="00B51833" w:rsidP="00B51833">
      <w:pPr>
        <w:rPr>
          <w:rFonts w:ascii="Times New Roman" w:hAnsi="Times New Roman" w:cs="Times New Roman"/>
        </w:rPr>
      </w:pPr>
      <w:r w:rsidRPr="00B51833">
        <w:rPr>
          <w:rFonts w:ascii="Times New Roman" w:hAnsi="Times New Roman" w:cs="Times New Roman"/>
        </w:rPr>
        <w:t>- офисная мебель и предметы интерьера: столы, стулья, стеллажи и др.,</w:t>
      </w:r>
    </w:p>
    <w:p w:rsidR="00B51833" w:rsidRPr="00B51833" w:rsidRDefault="00B51833" w:rsidP="00B51833">
      <w:pPr>
        <w:rPr>
          <w:rFonts w:ascii="Times New Roman" w:hAnsi="Times New Roman" w:cs="Times New Roman"/>
        </w:rPr>
      </w:pPr>
      <w:r w:rsidRPr="00B51833">
        <w:rPr>
          <w:rFonts w:ascii="Times New Roman" w:hAnsi="Times New Roman" w:cs="Times New Roman"/>
        </w:rPr>
        <w:t>- кухонные, бытовые и прочие приборы: весы, кулеры, СВЧ-печи, холодильники, кофе машины, кофеварки и др.,</w:t>
      </w:r>
    </w:p>
    <w:p w:rsidR="00B51833" w:rsidRPr="00B51833" w:rsidRDefault="00B51833" w:rsidP="00B51833">
      <w:pPr>
        <w:rPr>
          <w:rFonts w:ascii="Times New Roman" w:hAnsi="Times New Roman" w:cs="Times New Roman"/>
        </w:rPr>
      </w:pPr>
      <w:r w:rsidRPr="00B51833">
        <w:rPr>
          <w:rFonts w:ascii="Times New Roman" w:hAnsi="Times New Roman" w:cs="Times New Roman"/>
        </w:rPr>
        <w:t>-канцелярские принадлежности с электрическим приводом.</w:t>
      </w:r>
    </w:p>
    <w:p w:rsidR="00B51833" w:rsidRPr="00B51833" w:rsidRDefault="00B51833" w:rsidP="00B51833">
      <w:pPr>
        <w:rPr>
          <w:rFonts w:ascii="Times New Roman" w:hAnsi="Times New Roman" w:cs="Times New Roman"/>
        </w:rPr>
      </w:pPr>
      <w:r w:rsidRPr="00B51833">
        <w:rPr>
          <w:rFonts w:ascii="Times New Roman" w:hAnsi="Times New Roman" w:cs="Times New Roman"/>
        </w:rPr>
        <w:t>К хозяйственному и производственному инвентарю, который включается в состав материальных запасов, относятся:</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lastRenderedPageBreak/>
        <w:t>- инвентарь для уборки помещений, рабочих мест: контейнеры, тачки, ведра, лопаты, грабли, швабры, метла, веники и др.,</w:t>
      </w:r>
      <w:proofErr w:type="gramEnd"/>
    </w:p>
    <w:p w:rsidR="00B51833" w:rsidRPr="00B51833" w:rsidRDefault="00B51833" w:rsidP="00B51833">
      <w:pPr>
        <w:rPr>
          <w:rFonts w:ascii="Times New Roman" w:hAnsi="Times New Roman" w:cs="Times New Roman"/>
        </w:rPr>
      </w:pPr>
      <w:r w:rsidRPr="00B51833">
        <w:rPr>
          <w:rFonts w:ascii="Times New Roman" w:hAnsi="Times New Roman" w:cs="Times New Roman"/>
        </w:rPr>
        <w:t>-принадлежности для ремонта помещений: молотки, гаечные ключи и т.п.,</w:t>
      </w:r>
    </w:p>
    <w:p w:rsidR="00B51833" w:rsidRPr="00B51833" w:rsidRDefault="00B51833" w:rsidP="00B51833">
      <w:pPr>
        <w:rPr>
          <w:rFonts w:ascii="Times New Roman" w:hAnsi="Times New Roman" w:cs="Times New Roman"/>
        </w:rPr>
      </w:pPr>
      <w:r w:rsidRPr="00B51833">
        <w:rPr>
          <w:rFonts w:ascii="Times New Roman" w:hAnsi="Times New Roman" w:cs="Times New Roman"/>
        </w:rPr>
        <w:t>- электротовары: удлинители, тройники электрические, переходники электрические и др.,</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 канцелярские принадлежности </w:t>
      </w:r>
      <w:proofErr w:type="gramStart"/>
      <w:r w:rsidRPr="00B51833">
        <w:rPr>
          <w:rFonts w:ascii="Times New Roman" w:hAnsi="Times New Roman" w:cs="Times New Roman"/>
        </w:rPr>
        <w:t xml:space="preserve">( </w:t>
      </w:r>
      <w:proofErr w:type="gramEnd"/>
      <w:r w:rsidRPr="00B51833">
        <w:rPr>
          <w:rFonts w:ascii="Times New Roman" w:hAnsi="Times New Roman" w:cs="Times New Roman"/>
        </w:rPr>
        <w:t xml:space="preserve">кроме тех, что указаны в п.1 настоящего перечня) </w:t>
      </w:r>
      <w:proofErr w:type="spellStart"/>
      <w:r w:rsidRPr="00B51833">
        <w:rPr>
          <w:rFonts w:ascii="Times New Roman" w:hAnsi="Times New Roman" w:cs="Times New Roman"/>
        </w:rPr>
        <w:t>фотомарки</w:t>
      </w:r>
      <w:proofErr w:type="spellEnd"/>
      <w:r w:rsidRPr="00B51833">
        <w:rPr>
          <w:rFonts w:ascii="Times New Roman" w:hAnsi="Times New Roman" w:cs="Times New Roman"/>
        </w:rPr>
        <w:t>, фотоальбомы;</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 туалетные принадлежности: бумажные полотенца, освежители воздуха, мыло, зеркала, полки и др.,</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 средства пожаротушения: огнетушители, багор, штыковая лопата, конусное ведро, пожарный лом, кошма, топор.</w:t>
      </w:r>
      <w:proofErr w:type="gramEnd"/>
    </w:p>
    <w:p w:rsidR="00B51833" w:rsidRPr="00B51833" w:rsidRDefault="00B51833" w:rsidP="00B51833">
      <w:pPr>
        <w:rPr>
          <w:rFonts w:ascii="Times New Roman" w:hAnsi="Times New Roman" w:cs="Times New Roman"/>
        </w:rPr>
      </w:pPr>
    </w:p>
    <w:p w:rsidR="00B51833" w:rsidRPr="00B51833" w:rsidRDefault="00B51833" w:rsidP="00B51833">
      <w:pPr>
        <w:spacing w:before="120"/>
        <w:rPr>
          <w:rFonts w:ascii="Times New Roman" w:hAnsi="Times New Roman" w:cs="Times New Roman"/>
        </w:rPr>
      </w:pPr>
      <w:r w:rsidRPr="00B51833">
        <w:rPr>
          <w:rFonts w:ascii="Times New Roman" w:hAnsi="Times New Roman" w:cs="Times New Roman"/>
        </w:rPr>
        <w:t>2.2 Учреждение группирует медицинские изделия на инструменты и оборудование по Классификации, утвержденной постановлением Правительства РФ от 01.01.2002 № 1, в зависимости от сроков полезного использования. Если срок:</w:t>
      </w:r>
    </w:p>
    <w:p w:rsidR="00B51833" w:rsidRPr="00B51833" w:rsidRDefault="00B51833" w:rsidP="006D03E1">
      <w:pPr>
        <w:numPr>
          <w:ilvl w:val="0"/>
          <w:numId w:val="19"/>
        </w:numPr>
        <w:spacing w:before="120"/>
        <w:ind w:left="0" w:firstLine="0"/>
        <w:rPr>
          <w:rFonts w:ascii="Times New Roman" w:hAnsi="Times New Roman" w:cs="Times New Roman"/>
        </w:rPr>
      </w:pPr>
      <w:r w:rsidRPr="00B51833">
        <w:rPr>
          <w:rFonts w:ascii="Times New Roman" w:hAnsi="Times New Roman" w:cs="Times New Roman"/>
        </w:rPr>
        <w:t>меньше двух лет – изделие относится к медицинским инструментам;</w:t>
      </w:r>
    </w:p>
    <w:p w:rsidR="00B51833" w:rsidRPr="00B51833" w:rsidRDefault="00B51833" w:rsidP="006D03E1">
      <w:pPr>
        <w:numPr>
          <w:ilvl w:val="0"/>
          <w:numId w:val="19"/>
        </w:numPr>
        <w:spacing w:before="120"/>
        <w:ind w:left="0" w:firstLine="0"/>
        <w:rPr>
          <w:rFonts w:ascii="Times New Roman" w:hAnsi="Times New Roman" w:cs="Times New Roman"/>
        </w:rPr>
      </w:pPr>
      <w:r w:rsidRPr="00B51833">
        <w:rPr>
          <w:rFonts w:ascii="Times New Roman" w:hAnsi="Times New Roman" w:cs="Times New Roman"/>
        </w:rPr>
        <w:t>два года и более – изделие относится к медицинскому оборудованию.</w:t>
      </w:r>
    </w:p>
    <w:p w:rsidR="00B51833" w:rsidRPr="00B51833" w:rsidRDefault="00B51833" w:rsidP="00B51833">
      <w:pPr>
        <w:spacing w:before="120"/>
        <w:rPr>
          <w:rFonts w:ascii="Times New Roman" w:hAnsi="Times New Roman" w:cs="Times New Roman"/>
        </w:rPr>
      </w:pPr>
      <w:r w:rsidRPr="00B51833">
        <w:rPr>
          <w:rFonts w:ascii="Times New Roman" w:hAnsi="Times New Roman" w:cs="Times New Roman"/>
        </w:rPr>
        <w:t>Срок службы определяется по технической документации и паспорту производителя.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2.3.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51833" w:rsidRPr="00B51833" w:rsidRDefault="00B51833" w:rsidP="006D03E1">
      <w:pPr>
        <w:pStyle w:val="a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объекты библиотечного фонда;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Не считается существенной стоимость до 20 000 руб. за один имущественный объект.</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Основание: пункт 10 Стандарта «Основные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xml:space="preserve">2.4. </w:t>
      </w:r>
      <w:proofErr w:type="gramStart"/>
      <w:r w:rsidRPr="00B51833">
        <w:rPr>
          <w:rFonts w:ascii="Times New Roman" w:hAnsi="Times New Roman" w:cs="Times New Roman"/>
          <w:sz w:val="24"/>
          <w:szCs w:val="24"/>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B51833">
        <w:rPr>
          <w:rFonts w:ascii="Times New Roman" w:hAnsi="Times New Roman" w:cs="Times New Roman"/>
          <w:sz w:val="24"/>
          <w:szCs w:val="24"/>
        </w:rPr>
        <w:br/>
        <w:t>1-6-й разряд – проставляется «0»);</w:t>
      </w:r>
      <w:r w:rsidRPr="00B51833">
        <w:rPr>
          <w:rFonts w:ascii="Times New Roman" w:hAnsi="Times New Roman" w:cs="Times New Roman"/>
          <w:sz w:val="24"/>
          <w:szCs w:val="24"/>
        </w:rPr>
        <w:br/>
        <w:t>7–10-й разряды – порядковый номер нефинансового актива.</w:t>
      </w:r>
      <w:proofErr w:type="gramEnd"/>
      <w:r w:rsidRPr="00B51833">
        <w:rPr>
          <w:rFonts w:ascii="Times New Roman" w:hAnsi="Times New Roman" w:cs="Times New Roman"/>
          <w:sz w:val="24"/>
          <w:szCs w:val="24"/>
        </w:rPr>
        <w:br/>
        <w:t>Основание: пункт 46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2.5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B51833">
        <w:rPr>
          <w:rFonts w:ascii="Times New Roman" w:hAnsi="Times New Roman" w:cs="Times New Roman"/>
          <w:sz w:val="24"/>
          <w:szCs w:val="24"/>
        </w:rPr>
        <w:br/>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2.6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B51833">
        <w:rPr>
          <w:rFonts w:ascii="Times New Roman" w:hAnsi="Times New Roman" w:cs="Times New Roman"/>
        </w:rPr>
        <w:t>выбываемых</w:t>
      </w:r>
      <w:proofErr w:type="spellEnd"/>
      <w:r w:rsidRPr="00B51833">
        <w:rPr>
          <w:rFonts w:ascii="Times New Roman" w:hAnsi="Times New Roman" w:cs="Times New Roman"/>
        </w:rPr>
        <w:t>) составных частей. Данное правило применяется к следующим группам основных средств:</w:t>
      </w:r>
    </w:p>
    <w:p w:rsidR="00B51833" w:rsidRPr="00B51833" w:rsidRDefault="00B51833" w:rsidP="006D03E1">
      <w:pPr>
        <w:pStyle w:val="a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транспортные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Основание: пункт 27 Стандарта «Основные средства».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B51833" w:rsidRPr="00B51833" w:rsidRDefault="00B51833" w:rsidP="006D03E1">
      <w:pPr>
        <w:pStyle w:val="a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транспортные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2.8. </w:t>
      </w:r>
      <w:r w:rsidRPr="00B51833">
        <w:rPr>
          <w:sz w:val="20"/>
          <w:szCs w:val="20"/>
        </w:rPr>
        <w:t xml:space="preserve"> </w:t>
      </w:r>
      <w:r w:rsidRPr="00B51833">
        <w:rPr>
          <w:rFonts w:ascii="Times New Roman" w:hAnsi="Times New Roman" w:cs="Times New Roman"/>
        </w:rPr>
        <w:t>Начисление амортизации осуществляется следующим образом:</w:t>
      </w:r>
    </w:p>
    <w:p w:rsidR="00B51833" w:rsidRPr="00B51833" w:rsidRDefault="00B51833" w:rsidP="006D03E1">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линейным методом – на все объекты основных средств.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Основание: пункт 85 Инструкции к Единому плану счетов № 157н, пункты 36, 37 Стандарта «Основные средства».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2.9</w:t>
      </w:r>
      <w:proofErr w:type="gramStart"/>
      <w:r w:rsidRPr="00B51833">
        <w:rPr>
          <w:rFonts w:ascii="Times New Roman" w:hAnsi="Times New Roman" w:cs="Times New Roman"/>
        </w:rPr>
        <w:t xml:space="preserve">  П</w:t>
      </w:r>
      <w:proofErr w:type="gramEnd"/>
      <w:r w:rsidRPr="00B51833">
        <w:rPr>
          <w:rFonts w:ascii="Times New Roman" w:hAnsi="Times New Roman" w:cs="Times New Roman"/>
        </w:rPr>
        <w:t xml:space="preserve">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w:t>
      </w:r>
      <w:proofErr w:type="gramStart"/>
      <w:r w:rsidRPr="00B51833">
        <w:rPr>
          <w:rFonts w:ascii="Times New Roman" w:hAnsi="Times New Roman" w:cs="Times New Roman"/>
        </w:rPr>
        <w:t>при</w:t>
      </w:r>
      <w:proofErr w:type="gramEnd"/>
      <w:r w:rsidRPr="00B51833">
        <w:rPr>
          <w:rFonts w:ascii="Times New Roman" w:hAnsi="Times New Roman" w:cs="Times New Roman"/>
        </w:rPr>
        <w:t xml:space="preserve"> их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B51833">
        <w:rPr>
          <w:rFonts w:ascii="Times New Roman" w:hAnsi="Times New Roman" w:cs="Times New Roman"/>
        </w:rPr>
        <w:t>суммировании</w:t>
      </w:r>
      <w:proofErr w:type="gramEnd"/>
      <w:r w:rsidRPr="00B51833">
        <w:rPr>
          <w:rFonts w:ascii="Times New Roman" w:hAnsi="Times New Roman" w:cs="Times New Roman"/>
        </w:rPr>
        <w:t xml:space="preserve"> получить переоцененную стоимость на дату проведения переоценки.</w:t>
      </w:r>
      <w:r w:rsidRPr="00B51833">
        <w:rPr>
          <w:rFonts w:ascii="Times New Roman" w:hAnsi="Times New Roman" w:cs="Times New Roman"/>
        </w:rPr>
        <w:br/>
        <w:t>Основание: пункт 41 Стандарта «Основные средства».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2.11.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xml:space="preserve">2.12. Основные средства стоимостью до 10 000 руб. включительно, находящиеся в эксплуатации, учитываются на одноименном </w:t>
      </w:r>
      <w:proofErr w:type="spellStart"/>
      <w:r w:rsidRPr="00B51833">
        <w:rPr>
          <w:rFonts w:ascii="Times New Roman" w:hAnsi="Times New Roman" w:cs="Times New Roman"/>
          <w:sz w:val="24"/>
          <w:szCs w:val="24"/>
        </w:rPr>
        <w:t>забалансовом</w:t>
      </w:r>
      <w:proofErr w:type="spellEnd"/>
      <w:r w:rsidRPr="00B51833">
        <w:rPr>
          <w:rFonts w:ascii="Times New Roman" w:hAnsi="Times New Roman" w:cs="Times New Roman"/>
          <w:sz w:val="24"/>
          <w:szCs w:val="24"/>
        </w:rPr>
        <w:t xml:space="preserve"> счете 21 по балансовой стоимости.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Основание: пункт 373 Инструкции к Единому плану счетов № 157н, пункт 39 Стандарта «Основные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2.13. При приобретении и (или) создании основных средств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lastRenderedPageBreak/>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2.14.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B51833" w:rsidRPr="00B51833" w:rsidRDefault="00B51833" w:rsidP="00B51833">
      <w:pPr>
        <w:pStyle w:val="a6"/>
        <w:spacing w:before="0" w:beforeAutospacing="0" w:after="120" w:afterAutospacing="0"/>
        <w:rPr>
          <w:rFonts w:ascii="Times New Roman" w:hAnsi="Times New Roman" w:cs="Times New Roman"/>
          <w:sz w:val="24"/>
          <w:szCs w:val="24"/>
        </w:rPr>
      </w:pPr>
      <w:r w:rsidRPr="00B51833">
        <w:rPr>
          <w:rFonts w:ascii="Times New Roman" w:hAnsi="Times New Roman" w:cs="Times New Roman"/>
          <w:sz w:val="24"/>
          <w:szCs w:val="24"/>
        </w:rPr>
        <w:t xml:space="preserve"> 2.15  </w:t>
      </w:r>
      <w:r w:rsidRPr="00B51833">
        <w:rPr>
          <w:rFonts w:ascii="Times New Roman" w:hAnsi="Times New Roman" w:cs="Times New Roman"/>
          <w:iCs/>
          <w:sz w:val="24"/>
          <w:szCs w:val="24"/>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w:t>
      </w:r>
      <w:proofErr w:type="gramStart"/>
      <w:r w:rsidRPr="00B51833">
        <w:rPr>
          <w:rFonts w:ascii="Times New Roman" w:hAnsi="Times New Roman" w:cs="Times New Roman"/>
          <w:iCs/>
          <w:sz w:val="24"/>
          <w:szCs w:val="24"/>
        </w:rPr>
        <w:t>амортизированной</w:t>
      </w:r>
      <w:proofErr w:type="gramEnd"/>
    </w:p>
    <w:p w:rsidR="00B51833" w:rsidRPr="00B51833" w:rsidRDefault="00B51833" w:rsidP="00B51833">
      <w:pPr>
        <w:spacing w:after="120"/>
        <w:rPr>
          <w:rFonts w:ascii="Times New Roman" w:hAnsi="Times New Roman" w:cs="Times New Roman"/>
        </w:rPr>
      </w:pPr>
      <w:r w:rsidRPr="00B51833">
        <w:rPr>
          <w:rFonts w:ascii="Times New Roman" w:hAnsi="Times New Roman" w:cs="Times New Roman"/>
          <w:iCs/>
        </w:rPr>
        <w:t>стоимости замещения, если он более достоверно определяет стоимость объекта.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shd w:val="clear" w:color="auto" w:fill="FFFFFF"/>
        </w:rPr>
        <w:t>Основание: п. 54–56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2.16. Составные части компьютера (монитор, клавиатура, мышь, системный блок) учитываются как единый инвентарный объект.</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2.17.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2.18. В случае частичной ликвидации или </w:t>
      </w:r>
      <w:proofErr w:type="spellStart"/>
      <w:r w:rsidRPr="00B51833">
        <w:rPr>
          <w:rFonts w:ascii="Times New Roman" w:hAnsi="Times New Roman" w:cs="Times New Roman"/>
          <w:sz w:val="24"/>
          <w:szCs w:val="24"/>
        </w:rPr>
        <w:t>разукомплектации</w:t>
      </w:r>
      <w:proofErr w:type="spellEnd"/>
      <w:r w:rsidRPr="00B51833">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51833" w:rsidRPr="00B51833" w:rsidRDefault="00B51833" w:rsidP="006D03E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площади;</w:t>
      </w:r>
    </w:p>
    <w:p w:rsidR="00B51833" w:rsidRPr="00B51833" w:rsidRDefault="00B51833" w:rsidP="006D03E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объему;</w:t>
      </w:r>
    </w:p>
    <w:p w:rsidR="00B51833" w:rsidRPr="00B51833" w:rsidRDefault="00B51833" w:rsidP="006D03E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весу;</w:t>
      </w:r>
    </w:p>
    <w:p w:rsidR="00B51833" w:rsidRPr="00B51833" w:rsidRDefault="00B51833" w:rsidP="006D03E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B51833">
        <w:rPr>
          <w:rFonts w:ascii="Times New Roman" w:hAnsi="Times New Roman" w:cs="Times New Roman"/>
          <w:sz w:val="24"/>
          <w:szCs w:val="24"/>
        </w:rPr>
        <w:t>иному показателю, установленному комиссией по поступлению и выбытию активов.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Комиссия по поступлению и выбытию нефинансовых активов определяет рыночную стоимость неучтенного имущества по результатам инвентаризации, а также размер ущерба, причиненного недостачами и хищениями.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2.19</w:t>
      </w:r>
      <w:r w:rsidRPr="00B51833">
        <w:t xml:space="preserve">    </w:t>
      </w:r>
      <w:r w:rsidRPr="00B51833">
        <w:rPr>
          <w:rFonts w:ascii="Times New Roman" w:hAnsi="Times New Roman" w:cs="Times New Roman"/>
          <w:sz w:val="24"/>
          <w:szCs w:val="24"/>
        </w:rPr>
        <w:t>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 ответственное лицо хранит также гарантийные талоны</w:t>
      </w:r>
      <w:r w:rsidRPr="00B51833">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iCs/>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3. Материальные запасы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3.1. Учреждение учитывает в составе материальных запасов материальные объекты, указанные в пунктах 98–99 Инструкции к Единому плану счетов № 157н. Порядок </w:t>
      </w:r>
      <w:r w:rsidRPr="00B51833">
        <w:rPr>
          <w:rFonts w:ascii="Times New Roman" w:hAnsi="Times New Roman" w:cs="Times New Roman"/>
          <w:b/>
          <w:bCs/>
          <w:sz w:val="28"/>
          <w:szCs w:val="28"/>
        </w:rPr>
        <w:t xml:space="preserve"> </w:t>
      </w:r>
      <w:r w:rsidRPr="00B51833">
        <w:rPr>
          <w:rFonts w:ascii="Times New Roman" w:hAnsi="Times New Roman" w:cs="Times New Roman"/>
          <w:bCs/>
          <w:sz w:val="24"/>
          <w:szCs w:val="24"/>
        </w:rPr>
        <w:t>определения срока службы хозяйственного инвентаря  и канцелярских товаров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roofErr w:type="gramStart"/>
      <w:r w:rsidRPr="00B51833">
        <w:rPr>
          <w:rFonts w:ascii="Times New Roman" w:hAnsi="Times New Roman" w:cs="Times New Roman"/>
          <w:sz w:val="24"/>
          <w:szCs w:val="24"/>
        </w:rPr>
        <w:lastRenderedPageBreak/>
        <w:t>приведен</w:t>
      </w:r>
      <w:proofErr w:type="gramEnd"/>
      <w:r w:rsidRPr="00B51833">
        <w:rPr>
          <w:rFonts w:ascii="Times New Roman" w:hAnsi="Times New Roman" w:cs="Times New Roman"/>
          <w:sz w:val="24"/>
          <w:szCs w:val="24"/>
        </w:rPr>
        <w:t xml:space="preserve"> в приложении № 6.</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
          <w:iCs/>
          <w:sz w:val="24"/>
          <w:szCs w:val="24"/>
        </w:rPr>
      </w:pPr>
      <w:r w:rsidRPr="00B51833">
        <w:rPr>
          <w:rFonts w:ascii="Times New Roman" w:hAnsi="Times New Roman" w:cs="Times New Roman"/>
          <w:i/>
          <w:iCs/>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Единицей учета материальных запасов является номенклатурный номер.</w:t>
      </w:r>
      <w:r w:rsidRPr="00B51833">
        <w:rPr>
          <w:rFonts w:ascii="Times New Roman" w:hAnsi="Times New Roman" w:cs="Times New Roman"/>
          <w:sz w:val="24"/>
          <w:szCs w:val="24"/>
        </w:rPr>
        <w:br/>
        <w:t>Основание: пункты 100, 101–102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 xml:space="preserve">.3. Списание материальных запасов производится по средней фактической стоимости.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Основание: пункт 108 Инструкции к Единому плану счетов № 157н.</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3.4 Учет прихода и расхода медикаментов и перевязочных средств осуществляется в соответствии с Инструкцией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утвержденной приказом Минздрава СССР от 02.06.1987 № 747.</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3.5 Материально 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1833">
        <w:rPr>
          <w:rFonts w:ascii="Times New Roman" w:hAnsi="Times New Roman" w:cs="Times New Roman"/>
          <w:iCs/>
        </w:rPr>
        <w:t xml:space="preserve">3.6   </w:t>
      </w:r>
      <w:r w:rsidRPr="00B51833">
        <w:rPr>
          <w:rFonts w:ascii="Times New Roman" w:hAnsi="Times New Roman" w:cs="Times New Roman"/>
        </w:rPr>
        <w:t>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главного врача по административно-хозяйственной части. Срок маркировки не позднее дня, следующего за днем поступления мягкого инвентаря на склад</w:t>
      </w:r>
      <w:r w:rsidRPr="00B51833">
        <w:rPr>
          <w:sz w:val="20"/>
          <w:szCs w:val="20"/>
        </w:rPr>
        <w:t>.</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Мягкий инвентарь, поступивший в учреждение в комплектах, разукомплектовывается и учитывается поштучно, что оформляется протоколом комиссии по поступлению и выбытию активов.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 xml:space="preserve">.7. Нормы расхода горюче-смазочных материалов (ГСМ) устанавливаются </w:t>
      </w:r>
      <w:proofErr w:type="gramStart"/>
      <w:r w:rsidRPr="00B51833">
        <w:rPr>
          <w:rFonts w:ascii="Times New Roman" w:hAnsi="Times New Roman" w:cs="Times New Roman"/>
          <w:sz w:val="24"/>
          <w:szCs w:val="24"/>
        </w:rPr>
        <w:t>согласно распоряжения</w:t>
      </w:r>
      <w:proofErr w:type="gramEnd"/>
      <w:r w:rsidRPr="00B51833">
        <w:rPr>
          <w:rFonts w:ascii="Times New Roman" w:hAnsi="Times New Roman" w:cs="Times New Roman"/>
          <w:sz w:val="24"/>
          <w:szCs w:val="24"/>
        </w:rPr>
        <w:t xml:space="preserve">  Минтранса  России от 14.03.2008 № АМ-23-р. Если базовая норма не утверждена в распоряжении для конкретной модели автомобиля, то она утверждается приказом руководителя исходя из рекомендаций завода – изготовителя.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Период применения зимней надбавки к нормам расхода ГСМ составляет 12% с 01 ноября по 15 апреля.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 xml:space="preserve">.8.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лекарственных препаратов </w:t>
      </w:r>
      <w:proofErr w:type="gramStart"/>
      <w:r w:rsidRPr="00B51833">
        <w:rPr>
          <w:rFonts w:ascii="Times New Roman" w:hAnsi="Times New Roman" w:cs="Times New Roman"/>
          <w:sz w:val="24"/>
          <w:szCs w:val="24"/>
        </w:rPr>
        <w:t>–т</w:t>
      </w:r>
      <w:proofErr w:type="gramEnd"/>
      <w:r w:rsidRPr="00B51833">
        <w:rPr>
          <w:rFonts w:ascii="Times New Roman" w:hAnsi="Times New Roman" w:cs="Times New Roman"/>
          <w:sz w:val="24"/>
          <w:szCs w:val="24"/>
        </w:rPr>
        <w:t>ребованием - накладной (ф.0504204).Эти документы является основанием для списания материальных запасов.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3.9 Выдача из аптеки в медицинские подразделения (отделения) наркотических, психотропных веществ и их </w:t>
      </w:r>
      <w:proofErr w:type="spellStart"/>
      <w:r w:rsidRPr="00B51833">
        <w:rPr>
          <w:rFonts w:ascii="Times New Roman" w:hAnsi="Times New Roman" w:cs="Times New Roman"/>
        </w:rPr>
        <w:t>прекурсоров</w:t>
      </w:r>
      <w:proofErr w:type="spellEnd"/>
      <w:r w:rsidRPr="00B51833">
        <w:rPr>
          <w:rFonts w:ascii="Times New Roman" w:hAnsi="Times New Roman" w:cs="Times New Roman"/>
        </w:rPr>
        <w:t xml:space="preserve">, лекарственных средств и медицинских изделий, подлежащих предметно-количественному учету, оформляется отдельным Требованием-накладной (ф. 0504204). В конце каждого месяца старшая медсестра представляет в бухгалтерию утвержденный руководителем отчет о движении </w:t>
      </w:r>
      <w:r w:rsidRPr="00B51833">
        <w:rPr>
          <w:rFonts w:ascii="Times New Roman" w:hAnsi="Times New Roman" w:cs="Times New Roman"/>
        </w:rPr>
        <w:lastRenderedPageBreak/>
        <w:t xml:space="preserve">лекарственных средств, подлежащих предметно-количественному учету, по форме № 2-МЗ. На основании отчета бухгалтер списывает лекарственные средства, подлежащие предметно-количественному учету, по Акту о списании материальных запасов (ф. </w:t>
      </w:r>
      <w:smartTag w:uri="urn:schemas-microsoft-com:office:smarttags" w:element="phone">
        <w:smartTagPr>
          <w:attr w:uri="urn:schemas-microsoft-com:office:office" w:name="ls" w:val="trans"/>
        </w:smartTagPr>
        <w:r w:rsidRPr="00B51833">
          <w:rPr>
            <w:rFonts w:ascii="Times New Roman" w:hAnsi="Times New Roman" w:cs="Times New Roman"/>
          </w:rPr>
          <w:t>0504230</w:t>
        </w:r>
      </w:smartTag>
      <w:r w:rsidRPr="00B51833">
        <w:rPr>
          <w:rFonts w:ascii="Times New Roman" w:hAnsi="Times New Roman" w:cs="Times New Roman"/>
        </w:rPr>
        <w:t>).</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1833">
        <w:rPr>
          <w:sz w:val="20"/>
          <w:szCs w:val="20"/>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3.10 Продукты питания, выданные в столовую для нужд учреждения, списываются на основании Меню-требования на выдачу продуктов питания (ф. 0504202). Мягкий и хозяйственный инвентарь, посуда списываются по Акту о списании мягкого и хозяйственного инвентаря (ф. 0504143).Не поименованные в пунктах 3.8–3.10 материальные запасы списываются по Акту о списании материальных запасов (ф. 0504230).</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.7. 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 xml:space="preserve">.8. </w:t>
      </w:r>
      <w:proofErr w:type="gramStart"/>
      <w:r w:rsidRPr="00B51833">
        <w:rPr>
          <w:rFonts w:ascii="Times New Roman" w:hAnsi="Times New Roman" w:cs="Times New Roman"/>
          <w:sz w:val="24"/>
          <w:szCs w:val="24"/>
        </w:rPr>
        <w:t xml:space="preserve">Учет на </w:t>
      </w:r>
      <w:proofErr w:type="spellStart"/>
      <w:r w:rsidRPr="00B51833">
        <w:rPr>
          <w:rFonts w:ascii="Times New Roman" w:hAnsi="Times New Roman" w:cs="Times New Roman"/>
          <w:sz w:val="24"/>
          <w:szCs w:val="24"/>
        </w:rPr>
        <w:t>забалансовом</w:t>
      </w:r>
      <w:proofErr w:type="spellEnd"/>
      <w:r w:rsidRPr="00B51833">
        <w:rPr>
          <w:rFonts w:ascii="Times New Roman" w:hAnsi="Times New Roman" w:cs="Times New Roman"/>
          <w:sz w:val="24"/>
          <w:szCs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B51833">
        <w:rPr>
          <w:rFonts w:ascii="Times New Roman" w:hAnsi="Times New Roman" w:cs="Times New Roman"/>
          <w:sz w:val="24"/>
          <w:szCs w:val="24"/>
        </w:rPr>
        <w:t>нетипизированные</w:t>
      </w:r>
      <w:proofErr w:type="spellEnd"/>
      <w:r w:rsidRPr="00B51833">
        <w:rPr>
          <w:rFonts w:ascii="Times New Roman" w:hAnsi="Times New Roman" w:cs="Times New Roman"/>
          <w:sz w:val="24"/>
          <w:szCs w:val="24"/>
        </w:rPr>
        <w:t xml:space="preserve"> запчасти и комплектующие), такие как:</w:t>
      </w:r>
      <w:proofErr w:type="gramEnd"/>
    </w:p>
    <w:p w:rsidR="00B51833" w:rsidRPr="00B51833" w:rsidRDefault="00B51833" w:rsidP="006D03E1">
      <w:pPr>
        <w:pStyle w:val="HTML"/>
        <w:numPr>
          <w:ilvl w:val="0"/>
          <w:numId w:val="1"/>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автомобильные шины;</w:t>
      </w:r>
    </w:p>
    <w:p w:rsidR="00B51833" w:rsidRPr="00B51833" w:rsidRDefault="00B51833" w:rsidP="006D03E1">
      <w:pPr>
        <w:pStyle w:val="HTML"/>
        <w:numPr>
          <w:ilvl w:val="0"/>
          <w:numId w:val="1"/>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колесные диски;</w:t>
      </w:r>
    </w:p>
    <w:p w:rsidR="00B51833" w:rsidRPr="00B51833" w:rsidRDefault="00B51833" w:rsidP="006D03E1">
      <w:pPr>
        <w:pStyle w:val="HTML"/>
        <w:numPr>
          <w:ilvl w:val="0"/>
          <w:numId w:val="1"/>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аккумуляторы;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Аналитический учет по счету ведется в разрезе автомобилей и материально ответственных лиц.</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Поступление на счет 09 отражается:</w:t>
      </w:r>
    </w:p>
    <w:p w:rsidR="00B51833" w:rsidRPr="00B51833" w:rsidRDefault="00B51833" w:rsidP="006D03E1">
      <w:pPr>
        <w:pStyle w:val="HTML"/>
        <w:numPr>
          <w:ilvl w:val="0"/>
          <w:numId w:val="2"/>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B51833" w:rsidRPr="00B51833" w:rsidRDefault="00B51833" w:rsidP="006D03E1">
      <w:pPr>
        <w:pStyle w:val="HTML"/>
        <w:numPr>
          <w:ilvl w:val="0"/>
          <w:numId w:val="2"/>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B51833">
        <w:rPr>
          <w:rFonts w:ascii="Times New Roman" w:hAnsi="Times New Roman" w:cs="Times New Roman"/>
          <w:sz w:val="24"/>
          <w:szCs w:val="24"/>
        </w:rPr>
        <w:t>забалансового</w:t>
      </w:r>
      <w:proofErr w:type="spellEnd"/>
      <w:r w:rsidRPr="00B51833">
        <w:rPr>
          <w:rFonts w:ascii="Times New Roman" w:hAnsi="Times New Roman" w:cs="Times New Roman"/>
          <w:sz w:val="24"/>
          <w:szCs w:val="24"/>
        </w:rPr>
        <w:t xml:space="preserve"> счета 09.</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Внутреннее перемещение по счету отражается:</w:t>
      </w:r>
    </w:p>
    <w:p w:rsidR="00B51833" w:rsidRPr="00B51833" w:rsidRDefault="00B51833" w:rsidP="006D03E1">
      <w:pPr>
        <w:pStyle w:val="HTML"/>
        <w:numPr>
          <w:ilvl w:val="0"/>
          <w:numId w:val="3"/>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при передаче на другой автомобиль;</w:t>
      </w:r>
    </w:p>
    <w:p w:rsidR="00B51833" w:rsidRPr="00B51833" w:rsidRDefault="00B51833" w:rsidP="006D03E1">
      <w:pPr>
        <w:pStyle w:val="HTML"/>
        <w:numPr>
          <w:ilvl w:val="0"/>
          <w:numId w:val="3"/>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при передаче другому материально ответственному лицу вместе с автомобилем.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Выбытие со счета 09 отражается:</w:t>
      </w:r>
    </w:p>
    <w:p w:rsidR="00B51833" w:rsidRPr="00B51833" w:rsidRDefault="00B51833" w:rsidP="006D03E1">
      <w:pPr>
        <w:pStyle w:val="HTML"/>
        <w:numPr>
          <w:ilvl w:val="0"/>
          <w:numId w:val="4"/>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при списании автомобиля по установленным основаниям;</w:t>
      </w:r>
    </w:p>
    <w:p w:rsidR="00B51833" w:rsidRPr="00B51833" w:rsidRDefault="00B51833" w:rsidP="006D03E1">
      <w:pPr>
        <w:pStyle w:val="HTML"/>
        <w:numPr>
          <w:ilvl w:val="0"/>
          <w:numId w:val="4"/>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при установке новых запчастей взамен непригодных к эксплуатации.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Основание: пункты 349–350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iCs/>
          <w:sz w:val="24"/>
          <w:szCs w:val="24"/>
        </w:rPr>
        <w:t>3</w:t>
      </w:r>
      <w:r w:rsidRPr="00B51833">
        <w:rPr>
          <w:rFonts w:ascii="Times New Roman" w:hAnsi="Times New Roman" w:cs="Times New Roman"/>
          <w:sz w:val="24"/>
          <w:szCs w:val="24"/>
        </w:rPr>
        <w:t>.9.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B51833" w:rsidRPr="00B51833" w:rsidRDefault="00B51833" w:rsidP="006D03E1">
      <w:pPr>
        <w:pStyle w:val="HTML"/>
        <w:numPr>
          <w:ilvl w:val="0"/>
          <w:numId w:val="5"/>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их справедливой стоимости на дату принятия к бухгалтерскому учету, рассчитанной методом рыночных цен;</w:t>
      </w:r>
    </w:p>
    <w:p w:rsidR="00B51833" w:rsidRPr="00B51833" w:rsidRDefault="00B51833" w:rsidP="006D03E1">
      <w:pPr>
        <w:pStyle w:val="HTML"/>
        <w:numPr>
          <w:ilvl w:val="0"/>
          <w:numId w:val="5"/>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сумм, уплачиваемых учреждением за доставку материальных запасов, приведение их в состояние, пригодное для использования.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lastRenderedPageBreak/>
        <w:t>Основание: пункты 52-60 Стандарта «Концептуальные основы бухучета и отчетности»</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 3.10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B51833">
        <w:rPr>
          <w:rFonts w:ascii="Times New Roman" w:hAnsi="Times New Roman" w:cs="Times New Roman"/>
        </w:rPr>
        <w:t>забалансовому</w:t>
      </w:r>
      <w:proofErr w:type="spellEnd"/>
      <w:r w:rsidRPr="00B51833">
        <w:rPr>
          <w:rFonts w:ascii="Times New Roman" w:hAnsi="Times New Roman" w:cs="Times New Roman"/>
        </w:rPr>
        <w:t xml:space="preserve"> счету 02 «Материальные ценности, принятые на хранение». Раздельный учет обеспечивается в разрезе:</w:t>
      </w:r>
    </w:p>
    <w:p w:rsidR="00B51833" w:rsidRPr="00B51833" w:rsidRDefault="00B51833" w:rsidP="006D03E1">
      <w:pPr>
        <w:pStyle w:val="ae"/>
        <w:numPr>
          <w:ilvl w:val="0"/>
          <w:numId w:val="22"/>
        </w:numPr>
        <w:ind w:left="0" w:firstLine="0"/>
        <w:rPr>
          <w:rFonts w:ascii="Times New Roman" w:hAnsi="Times New Roman" w:cs="Times New Roman"/>
        </w:rPr>
      </w:pPr>
      <w:r w:rsidRPr="00B51833">
        <w:rPr>
          <w:rFonts w:ascii="Times New Roman" w:hAnsi="Times New Roman" w:cs="Times New Roman"/>
        </w:rPr>
        <w:t xml:space="preserve">имущества, принятого на временное хранение от пациентов, – на </w:t>
      </w:r>
      <w:proofErr w:type="spellStart"/>
      <w:r w:rsidRPr="00B51833">
        <w:rPr>
          <w:rFonts w:ascii="Times New Roman" w:hAnsi="Times New Roman" w:cs="Times New Roman"/>
        </w:rPr>
        <w:t>забалансовом</w:t>
      </w:r>
      <w:proofErr w:type="spellEnd"/>
      <w:r w:rsidRPr="00B51833">
        <w:rPr>
          <w:rFonts w:ascii="Times New Roman" w:hAnsi="Times New Roman" w:cs="Times New Roman"/>
        </w:rPr>
        <w:t xml:space="preserve"> счете 02.1;</w:t>
      </w:r>
    </w:p>
    <w:p w:rsidR="00B51833" w:rsidRPr="00B51833" w:rsidRDefault="00B51833" w:rsidP="006D03E1">
      <w:pPr>
        <w:pStyle w:val="ae"/>
        <w:numPr>
          <w:ilvl w:val="0"/>
          <w:numId w:val="22"/>
        </w:numPr>
        <w:ind w:left="0" w:firstLine="0"/>
        <w:rPr>
          <w:rFonts w:ascii="Times New Roman" w:hAnsi="Times New Roman" w:cs="Times New Roman"/>
        </w:rPr>
      </w:pPr>
      <w:r w:rsidRPr="00B51833">
        <w:rPr>
          <w:rFonts w:ascii="Times New Roman" w:hAnsi="Times New Roman" w:cs="Times New Roman"/>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B51833">
        <w:rPr>
          <w:rFonts w:ascii="Times New Roman" w:hAnsi="Times New Roman" w:cs="Times New Roman"/>
        </w:rPr>
        <w:t>забалансовом</w:t>
      </w:r>
      <w:proofErr w:type="spellEnd"/>
      <w:r w:rsidRPr="00B51833">
        <w:rPr>
          <w:rFonts w:ascii="Times New Roman" w:hAnsi="Times New Roman" w:cs="Times New Roman"/>
        </w:rPr>
        <w:t xml:space="preserve"> счете 02.2;</w:t>
      </w:r>
    </w:p>
    <w:p w:rsidR="00B51833" w:rsidRPr="00B51833" w:rsidRDefault="00B51833" w:rsidP="006D03E1">
      <w:pPr>
        <w:pStyle w:val="ae"/>
        <w:numPr>
          <w:ilvl w:val="0"/>
          <w:numId w:val="22"/>
        </w:numPr>
        <w:ind w:left="0" w:firstLine="0"/>
        <w:rPr>
          <w:rFonts w:ascii="Times New Roman" w:hAnsi="Times New Roman" w:cs="Times New Roman"/>
        </w:rPr>
      </w:pPr>
      <w:r w:rsidRPr="00B51833">
        <w:rPr>
          <w:rFonts w:ascii="Times New Roman" w:hAnsi="Times New Roman" w:cs="Times New Roman"/>
        </w:rPr>
        <w:t xml:space="preserve">другого имущества, принятого на ответственное хранение, – на </w:t>
      </w:r>
      <w:proofErr w:type="spellStart"/>
      <w:r w:rsidRPr="00B51833">
        <w:rPr>
          <w:rFonts w:ascii="Times New Roman" w:hAnsi="Times New Roman" w:cs="Times New Roman"/>
        </w:rPr>
        <w:t>забалансовом</w:t>
      </w:r>
      <w:proofErr w:type="spellEnd"/>
      <w:r w:rsidRPr="00B51833">
        <w:rPr>
          <w:rFonts w:ascii="Times New Roman" w:hAnsi="Times New Roman" w:cs="Times New Roman"/>
        </w:rPr>
        <w:t xml:space="preserve"> счете 02.3.</w:t>
      </w:r>
    </w:p>
    <w:p w:rsidR="00B51833" w:rsidRPr="00B51833" w:rsidRDefault="00B51833" w:rsidP="00B51833">
      <w:pPr>
        <w:rPr>
          <w:rFonts w:ascii="Times New Roman" w:hAnsi="Times New Roman" w:cs="Times New Roman"/>
        </w:rPr>
      </w:pPr>
      <w:r w:rsidRPr="00B51833">
        <w:rPr>
          <w:rFonts w:ascii="Times New Roman" w:hAnsi="Times New Roman" w:cs="Times New Roman"/>
        </w:rPr>
        <w:t>Основание: пункт 332 Инструкции к Единому плану счетов № 157н, пункт 19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3.11  Ветошь, полученная от списания мягкого инвентаря, принимается к учету на основании Требования-накладной (ф. </w:t>
      </w:r>
      <w:smartTag w:uri="urn:schemas-microsoft-com:office:smarttags" w:element="phone">
        <w:smartTagPr>
          <w:attr w:uri="urn:schemas-microsoft-com:office:office" w:name="ls" w:val="trans"/>
        </w:smartTagPr>
        <w:r w:rsidRPr="00B51833">
          <w:rPr>
            <w:rFonts w:ascii="Times New Roman" w:hAnsi="Times New Roman" w:cs="Times New Roman"/>
          </w:rPr>
          <w:t>0504204</w:t>
        </w:r>
      </w:smartTag>
      <w:r w:rsidRPr="00B51833">
        <w:rPr>
          <w:rFonts w:ascii="Times New Roman" w:hAnsi="Times New Roman" w:cs="Times New Roman"/>
        </w:rPr>
        <w:t xml:space="preserve">) по цене 1 рубль за </w:t>
      </w:r>
      <w:smartTag w:uri="urn:schemas-microsoft-com:office:smarttags" w:element="metricconverter">
        <w:smartTagPr>
          <w:attr w:name="ProductID" w:val="1 кг"/>
        </w:smartTagPr>
        <w:r w:rsidRPr="00B51833">
          <w:rPr>
            <w:rFonts w:ascii="Times New Roman" w:hAnsi="Times New Roman" w:cs="Times New Roman"/>
          </w:rPr>
          <w:t>1 кг</w:t>
        </w:r>
      </w:smartTag>
      <w:r w:rsidRPr="00B51833">
        <w:rPr>
          <w:rFonts w:ascii="Times New Roman" w:hAnsi="Times New Roman" w:cs="Times New Roman"/>
        </w:rPr>
        <w:t xml:space="preserve"> веса.</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3.12 Принимать к учету ГСМ на основании чека АЗ</w:t>
      </w:r>
      <w:proofErr w:type="gramStart"/>
      <w:r w:rsidRPr="00B51833">
        <w:rPr>
          <w:rFonts w:ascii="Times New Roman" w:hAnsi="Times New Roman" w:cs="Times New Roman"/>
        </w:rPr>
        <w:t>С(</w:t>
      </w:r>
      <w:proofErr w:type="gramEnd"/>
      <w:r w:rsidRPr="00B51833">
        <w:rPr>
          <w:rFonts w:ascii="Times New Roman" w:hAnsi="Times New Roman" w:cs="Times New Roman"/>
        </w:rPr>
        <w:t xml:space="preserve"> при условии содержания всех обязательных реквизитов), приложенного к путевому листу. Ведомость заправки в конце месяца использовать для сверки показателей, отраженных в бухгалтерском учете.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4. Стоимость безвозмездно полученных нефинансовых активов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B51833">
        <w:rPr>
          <w:rFonts w:ascii="Times New Roman" w:hAnsi="Times New Roman" w:cs="Times New Roman"/>
          <w:sz w:val="24"/>
          <w:szCs w:val="24"/>
        </w:rPr>
        <w:br/>
        <w:t>Основание: пункты 52–60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xml:space="preserve">4.2. Данные о рыночной цене должны быть подтверждены документально: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Style w:val="fill"/>
          <w:rFonts w:ascii="Times New Roman" w:hAnsi="Times New Roman" w:cs="Times New Roman"/>
          <w:b w:val="0"/>
          <w:i w:val="0"/>
          <w:color w:val="auto"/>
          <w:sz w:val="24"/>
          <w:szCs w:val="24"/>
        </w:rPr>
        <w:t>– справками (другими подтверждающими документами) Росстата;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Style w:val="fill"/>
          <w:rFonts w:ascii="Times New Roman" w:hAnsi="Times New Roman" w:cs="Times New Roman"/>
          <w:b w:val="0"/>
          <w:i w:val="0"/>
          <w:color w:val="auto"/>
          <w:sz w:val="24"/>
          <w:szCs w:val="24"/>
        </w:rPr>
        <w:t>– прайс-листами заводов-изготовителей;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Style w:val="fill"/>
          <w:rFonts w:ascii="Times New Roman" w:hAnsi="Times New Roman" w:cs="Times New Roman"/>
          <w:b w:val="0"/>
          <w:i w:val="0"/>
          <w:color w:val="auto"/>
          <w:sz w:val="24"/>
          <w:szCs w:val="24"/>
        </w:rPr>
        <w:t>– справками (другими подтверждающими документами) оценщиков;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Style w:val="fill"/>
          <w:rFonts w:ascii="Times New Roman" w:hAnsi="Times New Roman" w:cs="Times New Roman"/>
          <w:b w:val="0"/>
          <w:i w:val="0"/>
          <w:color w:val="auto"/>
          <w:sz w:val="24"/>
          <w:szCs w:val="24"/>
        </w:rPr>
        <w:t>– информацией, размещенной в СМИ, и т. д.</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5. Затраты на изготовление готовой продукции, выполнение работ, оказание услуг</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5.1. Учет расходов по формированию себестоимости ведется по одной услуге: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А) в рамках выполнения государственного задания:</w:t>
      </w:r>
      <w:r w:rsidRPr="00B51833">
        <w:rPr>
          <w:rFonts w:ascii="Times New Roman" w:hAnsi="Times New Roman" w:cs="Times New Roman"/>
          <w:sz w:val="24"/>
          <w:szCs w:val="24"/>
        </w:rPr>
        <w:br/>
        <w:t>– санаторно-курортное лечение на счете 4.109.60.000;</w:t>
      </w:r>
      <w:r w:rsidRPr="00B51833">
        <w:rPr>
          <w:rFonts w:ascii="Times New Roman" w:hAnsi="Times New Roman" w:cs="Times New Roman"/>
          <w:sz w:val="24"/>
          <w:szCs w:val="24"/>
        </w:rPr>
        <w:br/>
        <w:t>Б) в рамках приносящей доход деятельности:</w:t>
      </w:r>
      <w:r w:rsidRPr="00B51833">
        <w:rPr>
          <w:rFonts w:ascii="Times New Roman" w:hAnsi="Times New Roman" w:cs="Times New Roman"/>
          <w:sz w:val="24"/>
          <w:szCs w:val="24"/>
        </w:rPr>
        <w:br/>
        <w:t>– оказание платной медицинской услуги на счете 2.109.60.000.</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5.2. Затраты на оказание услуг (изготовление готовой продукции) делятся на прямые и накладные.</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B51833" w:rsidRPr="00B51833" w:rsidRDefault="00B51833" w:rsidP="006D03E1">
      <w:pPr>
        <w:pStyle w:val="ae"/>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lastRenderedPageBreak/>
        <w:t>затраты на оплату труда и начисления на выплаты по оплате труда сотрудников учреждения, непосредственно участвующих в оказании услуги (изготовлении готовой продукции);</w:t>
      </w:r>
    </w:p>
    <w:p w:rsidR="00B51833" w:rsidRPr="00B51833" w:rsidRDefault="00B51833" w:rsidP="006D03E1">
      <w:pPr>
        <w:pStyle w:val="ae"/>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списанные материальные запасы, в том числе медикаменты и перевязочные средства, израсходованные непосредственно на оказание услуги (изготовление готовой продукции), естественная убыль;</w:t>
      </w:r>
    </w:p>
    <w:p w:rsidR="00B51833" w:rsidRPr="00B51833" w:rsidRDefault="00B51833" w:rsidP="006D03E1">
      <w:pPr>
        <w:pStyle w:val="ae"/>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переданные в эксплуатацию объекты основных сре</w:t>
      </w:r>
      <w:proofErr w:type="gramStart"/>
      <w:r w:rsidRPr="00B51833">
        <w:rPr>
          <w:rFonts w:ascii="Times New Roman" w:hAnsi="Times New Roman" w:cs="Times New Roman"/>
        </w:rPr>
        <w:t>дств ст</w:t>
      </w:r>
      <w:proofErr w:type="gramEnd"/>
      <w:r w:rsidRPr="00B51833">
        <w:rPr>
          <w:rFonts w:ascii="Times New Roman" w:hAnsi="Times New Roman" w:cs="Times New Roman"/>
        </w:rPr>
        <w:t>оимостью до 10 000 руб. включительно, которые используются при оказании услуги (изготовлении готовой продукции);</w:t>
      </w:r>
    </w:p>
    <w:p w:rsidR="00B51833" w:rsidRPr="00B51833" w:rsidRDefault="00B51833" w:rsidP="006D03E1">
      <w:pPr>
        <w:pStyle w:val="ae"/>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сумма амортизации основных средств, которые используются при оказании услуги (изготовлении готовой продукции);</w:t>
      </w:r>
    </w:p>
    <w:p w:rsidR="00B51833" w:rsidRPr="00B51833" w:rsidRDefault="00B51833" w:rsidP="006D03E1">
      <w:pPr>
        <w:pStyle w:val="ae"/>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расходы на аренду помещений, которые используются для оказания услуги (изготовления готовой продукции).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В составе накладных расходов при формировании себестоимости услуг учитываются расходы:</w:t>
      </w:r>
    </w:p>
    <w:p w:rsidR="00B51833" w:rsidRPr="00B51833" w:rsidRDefault="00B51833" w:rsidP="006D03E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затраты на оплату труда и начисления на выплаты по оплате труда сотрудников учреждения, участвующих в оказании нескольких видов услуг;</w:t>
      </w:r>
    </w:p>
    <w:p w:rsidR="00B51833" w:rsidRPr="00B51833" w:rsidRDefault="00B51833" w:rsidP="006D03E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материальные запасы, израсходованные на нужды учреждения, естественная убыль;</w:t>
      </w:r>
    </w:p>
    <w:p w:rsidR="00B51833" w:rsidRPr="00B51833" w:rsidRDefault="00B51833" w:rsidP="006D03E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переданные в эксплуатацию объекты основных сре</w:t>
      </w:r>
      <w:proofErr w:type="gramStart"/>
      <w:r w:rsidRPr="00B51833">
        <w:rPr>
          <w:rFonts w:ascii="Times New Roman" w:hAnsi="Times New Roman" w:cs="Times New Roman"/>
          <w:sz w:val="24"/>
          <w:szCs w:val="24"/>
        </w:rPr>
        <w:t>дств ст</w:t>
      </w:r>
      <w:proofErr w:type="gramEnd"/>
      <w:r w:rsidRPr="00B51833">
        <w:rPr>
          <w:rFonts w:ascii="Times New Roman" w:hAnsi="Times New Roman" w:cs="Times New Roman"/>
          <w:sz w:val="24"/>
          <w:szCs w:val="24"/>
        </w:rPr>
        <w:t>оимостью до 10000 руб. включительно в случае их использования для изготовления нескольких видов продукции, оказания услуг;</w:t>
      </w:r>
    </w:p>
    <w:p w:rsidR="00B51833" w:rsidRPr="00B51833" w:rsidRDefault="00B51833" w:rsidP="006D03E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амортизация основных средств, которые используются для изготовления разных видов продукции, оказания услуг;</w:t>
      </w:r>
    </w:p>
    <w:p w:rsidR="00B51833" w:rsidRPr="00B51833" w:rsidRDefault="00B51833" w:rsidP="006D03E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расходы, связанные с ремонтом, техническим обслуживанием нефинансовых активов;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5.3.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5.4. В составе общехозяйственных расходов учитываются расходы, распределяемые между всеми видами услуг (продукции):</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переданные в эксплуатацию объекты основных сре</w:t>
      </w:r>
      <w:proofErr w:type="gramStart"/>
      <w:r w:rsidRPr="00B51833">
        <w:rPr>
          <w:rFonts w:ascii="Times New Roman" w:hAnsi="Times New Roman" w:cs="Times New Roman"/>
          <w:sz w:val="24"/>
          <w:szCs w:val="24"/>
        </w:rPr>
        <w:t>дств ст</w:t>
      </w:r>
      <w:proofErr w:type="gramEnd"/>
      <w:r w:rsidRPr="00B51833">
        <w:rPr>
          <w:rFonts w:ascii="Times New Roman" w:hAnsi="Times New Roman" w:cs="Times New Roman"/>
          <w:sz w:val="24"/>
          <w:szCs w:val="24"/>
        </w:rPr>
        <w:t>оимостью до 10000 руб. включительно на цели, не связанные напрямую с оказанием услуг (изготовлением готовой продукции);</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амортизация основных средств, не связанных напрямую с оказанием услуг (выполнением работ, изготовлением готовой продукции);</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коммунальные расходы;</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расходы услуги связи;</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расходы на транспортные услуги;</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расходы на содержание транспорта, зданий, сооружений и инвентаря общехозяйственного назначения;</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lastRenderedPageBreak/>
        <w:t>на охрану учреждения;</w:t>
      </w:r>
    </w:p>
    <w:p w:rsidR="00B51833" w:rsidRPr="00B51833" w:rsidRDefault="00B51833" w:rsidP="006D03E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прочие работы и услуги на общехозяйственные нужды.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Общехозяйственные расходы учреждения, произведенные за отчетный период (месяц), распределяются:</w:t>
      </w:r>
      <w:r w:rsidRPr="00B51833">
        <w:rPr>
          <w:rFonts w:ascii="Times New Roman" w:hAnsi="Times New Roman" w:cs="Times New Roman"/>
        </w:rPr>
        <w:br/>
        <w:t>– в части распределяемых расходов – на себестоимость реализованных услуг (готовой продукции) пропорционально прямым затратам на единицу услуги (продукции);</w:t>
      </w:r>
      <w:r w:rsidRPr="00B51833">
        <w:rPr>
          <w:rFonts w:ascii="Times New Roman" w:hAnsi="Times New Roman" w:cs="Times New Roman"/>
        </w:rPr>
        <w:br/>
        <w:t xml:space="preserve">– в части </w:t>
      </w:r>
      <w:proofErr w:type="spellStart"/>
      <w:r w:rsidRPr="00B51833">
        <w:rPr>
          <w:rFonts w:ascii="Times New Roman" w:hAnsi="Times New Roman" w:cs="Times New Roman"/>
        </w:rPr>
        <w:t>нераспределяемых</w:t>
      </w:r>
      <w:proofErr w:type="spellEnd"/>
      <w:r w:rsidRPr="00B51833">
        <w:rPr>
          <w:rFonts w:ascii="Times New Roman" w:hAnsi="Times New Roman" w:cs="Times New Roman"/>
        </w:rPr>
        <w:t xml:space="preserve"> расходов – на увеличение расходов текущего финансового года </w:t>
      </w:r>
      <w:proofErr w:type="gramStart"/>
      <w:r w:rsidRPr="00B51833">
        <w:rPr>
          <w:rFonts w:ascii="Times New Roman" w:hAnsi="Times New Roman" w:cs="Times New Roman"/>
        </w:rPr>
        <w:t>( </w:t>
      </w:r>
      <w:proofErr w:type="gramEnd"/>
      <w:r w:rsidRPr="00B51833">
        <w:rPr>
          <w:rFonts w:ascii="Times New Roman" w:hAnsi="Times New Roman" w:cs="Times New Roman"/>
        </w:rPr>
        <w:t>Х.401.20.000).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1833">
        <w:rPr>
          <w:sz w:val="20"/>
          <w:szCs w:val="20"/>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sz w:val="20"/>
          <w:szCs w:val="20"/>
        </w:rPr>
        <w:t xml:space="preserve">5.6. </w:t>
      </w:r>
      <w:r w:rsidRPr="00B51833">
        <w:rPr>
          <w:rFonts w:ascii="Times New Roman" w:hAnsi="Times New Roman" w:cs="Times New Roman"/>
        </w:rPr>
        <w:t>Расходами, которые не включаются в себестоимость (</w:t>
      </w:r>
      <w:proofErr w:type="spellStart"/>
      <w:r w:rsidRPr="00B51833">
        <w:rPr>
          <w:rFonts w:ascii="Times New Roman" w:hAnsi="Times New Roman" w:cs="Times New Roman"/>
        </w:rPr>
        <w:t>нераспределяемые</w:t>
      </w:r>
      <w:proofErr w:type="spellEnd"/>
      <w:r w:rsidRPr="00B51833">
        <w:rPr>
          <w:rFonts w:ascii="Times New Roman" w:hAnsi="Times New Roman" w:cs="Times New Roman"/>
        </w:rPr>
        <w:t xml:space="preserve"> расходы) и сразу списываются на финансовый результат (счет  Х.401.20.000), признаются:</w:t>
      </w:r>
    </w:p>
    <w:p w:rsidR="00B51833" w:rsidRPr="00B51833" w:rsidRDefault="00B51833" w:rsidP="006D03E1">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расходы на социальное обеспечение населения;</w:t>
      </w:r>
    </w:p>
    <w:p w:rsidR="00B51833" w:rsidRPr="00B51833" w:rsidRDefault="00B51833" w:rsidP="006D03E1">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расходы на земельный налог;</w:t>
      </w:r>
    </w:p>
    <w:p w:rsidR="00B51833" w:rsidRPr="00B51833" w:rsidRDefault="00B51833" w:rsidP="006D03E1">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расходы на налог на имущество;</w:t>
      </w:r>
    </w:p>
    <w:p w:rsidR="00B51833" w:rsidRPr="00B51833" w:rsidRDefault="00B51833" w:rsidP="006D03E1">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штрафы и пени по налогам, штрафы, пени, неустойки за нарушение условий договоров;</w:t>
      </w:r>
    </w:p>
    <w:p w:rsidR="00B51833" w:rsidRPr="00B51833" w:rsidRDefault="00B51833" w:rsidP="006D03E1">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5.7. По окончании года себестоимость услуг, сформированная на счете 0.109.60.000, относится в дебет счета Х.401.10.130 «Доходы от оказания платных услуг».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i/>
          <w:iCs/>
          <w:sz w:val="24"/>
          <w:szCs w:val="24"/>
        </w:rPr>
      </w:pPr>
      <w:r w:rsidRPr="00B51833">
        <w:rPr>
          <w:rFonts w:ascii="Times New Roman" w:hAnsi="Times New Roman" w:cs="Times New Roman"/>
          <w:i/>
          <w:iCs/>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6. Расчеты с подотчетными лицами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B51833" w:rsidRPr="00B51833" w:rsidRDefault="00B51833" w:rsidP="006D03E1">
      <w:pPr>
        <w:pStyle w:val="HTML"/>
        <w:numPr>
          <w:ilvl w:val="0"/>
          <w:numId w:val="6"/>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B51833" w:rsidRPr="00B51833" w:rsidRDefault="00B51833" w:rsidP="006D03E1">
      <w:pPr>
        <w:pStyle w:val="HTML"/>
        <w:numPr>
          <w:ilvl w:val="0"/>
          <w:numId w:val="6"/>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перечисления на зарплатную карту материально ответственного лица.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Способ выдачи денежных средств указывается в заявлении на выдачу денежных сре</w:t>
      </w:r>
      <w:proofErr w:type="gramStart"/>
      <w:r w:rsidRPr="00B51833">
        <w:rPr>
          <w:rFonts w:ascii="Times New Roman" w:hAnsi="Times New Roman" w:cs="Times New Roman"/>
          <w:sz w:val="24"/>
          <w:szCs w:val="24"/>
        </w:rPr>
        <w:t>дств в п</w:t>
      </w:r>
      <w:proofErr w:type="gramEnd"/>
      <w:r w:rsidRPr="00B51833">
        <w:rPr>
          <w:rFonts w:ascii="Times New Roman" w:hAnsi="Times New Roman" w:cs="Times New Roman"/>
          <w:sz w:val="24"/>
          <w:szCs w:val="24"/>
        </w:rPr>
        <w:t>одотчет.</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6.2. Выдача средств под отчет производится штатным сотрудникам, а также лицам, которые не состоят в штате, на сновании отдельного приказа главного врача. Расчеты по выданным суммам проходят в порядке, установленном для штатных сотрудников.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6.3. Предельная сумма выдачи денежных средств под отчет на хозяйственные расходы устанавливается в размере 20 000 (Двадцать тысяч) руб.</w:t>
      </w:r>
      <w:r w:rsidRPr="00B51833">
        <w:rPr>
          <w:rFonts w:ascii="Times New Roman" w:hAnsi="Times New Roman" w:cs="Times New Roman"/>
          <w:sz w:val="24"/>
          <w:szCs w:val="24"/>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B51833">
        <w:rPr>
          <w:rFonts w:ascii="Times New Roman" w:hAnsi="Times New Roman" w:cs="Times New Roman"/>
          <w:sz w:val="24"/>
          <w:szCs w:val="24"/>
        </w:rPr>
        <w:br/>
        <w:t>Основание: пункт 6 указания Банка России от 7 октября 2013 г. № 3073-У.</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6.5. При направлении сотрудников учреждения в служебные командировки на территории России расходы на них возмещаются в размере, установленном Порядком </w:t>
      </w:r>
      <w:r w:rsidRPr="00B51833">
        <w:rPr>
          <w:rFonts w:ascii="Times New Roman" w:hAnsi="Times New Roman" w:cs="Times New Roman"/>
          <w:sz w:val="24"/>
          <w:szCs w:val="24"/>
        </w:rPr>
        <w:lastRenderedPageBreak/>
        <w:t>оформления служебных командировок (приложение 7). Возмещение расходов на служебные командировки, превышающих,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6.6. По возвращении из командировки сотрудник представляет авансовый отчет об израсходованных суммах в течение трех рабочих дней.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6.7. Предельные сроки отчета по выданным доверенностям на получение материальных ценностей устанавливаются следующие:</w:t>
      </w:r>
      <w:r w:rsidRPr="00B51833">
        <w:rPr>
          <w:rFonts w:ascii="Times New Roman" w:hAnsi="Times New Roman" w:cs="Times New Roman"/>
          <w:sz w:val="24"/>
          <w:szCs w:val="24"/>
        </w:rPr>
        <w:br/>
        <w:t>– в течение 10 календарных дней с момента получения;</w:t>
      </w:r>
      <w:r w:rsidRPr="00B51833">
        <w:rPr>
          <w:rFonts w:ascii="Times New Roman" w:hAnsi="Times New Roman" w:cs="Times New Roman"/>
          <w:sz w:val="24"/>
          <w:szCs w:val="24"/>
        </w:rPr>
        <w:br/>
        <w:t>– в течение трех рабочих дней с момента получения материальных ценностей.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rPr>
      </w:pPr>
      <w:r w:rsidRPr="00B51833">
        <w:rPr>
          <w:rFonts w:ascii="Times New Roman" w:hAnsi="Times New Roman" w:cs="Times New Roman"/>
          <w:b/>
          <w:i/>
          <w:iCs/>
          <w:sz w:val="24"/>
          <w:szCs w:val="24"/>
        </w:rPr>
        <w:t>7. Расчеты с дебиторами и кредиторами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rPr>
      </w:pPr>
      <w:r w:rsidRPr="00B51833">
        <w:rPr>
          <w:rFonts w:ascii="Times New Roman" w:hAnsi="Times New Roman" w:cs="Times New Roman"/>
          <w:b/>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i/>
          <w:sz w:val="24"/>
          <w:szCs w:val="24"/>
        </w:rPr>
      </w:pPr>
      <w:r w:rsidRPr="00B51833">
        <w:rPr>
          <w:rFonts w:ascii="Times New Roman" w:hAnsi="Times New Roman" w:cs="Times New Roman"/>
          <w:b/>
          <w:i/>
          <w:sz w:val="24"/>
          <w:szCs w:val="24"/>
        </w:rPr>
        <w:t>8. Расчеты по обязательствам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
          <w:sz w:val="24"/>
          <w:szCs w:val="24"/>
        </w:rPr>
      </w:pPr>
      <w:r w:rsidRPr="00B51833">
        <w:rPr>
          <w:rFonts w:ascii="Times New Roman" w:hAnsi="Times New Roman" w:cs="Times New Roman"/>
          <w:i/>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8.1. Аналитический учет расчетов по пособиям и иным социальным выплатам ведется в разрезе физических лиц – получателей социальных выплат.</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
          <w:sz w:val="24"/>
          <w:szCs w:val="24"/>
        </w:rPr>
      </w:pPr>
      <w:r w:rsidRPr="00B51833">
        <w:rPr>
          <w:rFonts w:ascii="Times New Roman" w:hAnsi="Times New Roman" w:cs="Times New Roman"/>
          <w:i/>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r w:rsidRPr="00B51833">
        <w:rPr>
          <w:rFonts w:ascii="Times New Roman" w:hAnsi="Times New Roman" w:cs="Times New Roman"/>
          <w:b/>
          <w:i/>
          <w:sz w:val="24"/>
          <w:szCs w:val="24"/>
        </w:rPr>
        <w:t>9. Дебиторская и кредиторская задолженность</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spacing w:before="0" w:beforeAutospacing="0" w:after="0" w:afterAutospacing="0"/>
        <w:rPr>
          <w:rFonts w:ascii="Times New Roman" w:hAnsi="Times New Roman" w:cs="Times New Roman"/>
        </w:rPr>
      </w:pPr>
      <w:r w:rsidRPr="00B51833">
        <w:rPr>
          <w:rFonts w:ascii="Times New Roman" w:hAnsi="Times New Roman" w:cs="Times New Roman"/>
          <w:sz w:val="24"/>
          <w:szCs w:val="24"/>
        </w:rPr>
        <w:t xml:space="preserve">9.1. 1Дебиторская задолженность списывается с учета после того, как комиссия </w:t>
      </w:r>
      <w:proofErr w:type="gramStart"/>
      <w:r w:rsidRPr="00B51833">
        <w:rPr>
          <w:rFonts w:ascii="Times New Roman" w:hAnsi="Times New Roman" w:cs="Times New Roman"/>
          <w:sz w:val="24"/>
          <w:szCs w:val="24"/>
        </w:rPr>
        <w:t>по</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поступлению и выбытию активов признает ее сомнительной или безнадежной </w:t>
      </w:r>
      <w:proofErr w:type="gramStart"/>
      <w:r w:rsidRPr="00B51833">
        <w:rPr>
          <w:rFonts w:ascii="Times New Roman" w:hAnsi="Times New Roman" w:cs="Times New Roman"/>
        </w:rPr>
        <w:t>к</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взысканию в  порядке, утвержденном </w:t>
      </w:r>
      <w:r w:rsidRPr="00B51833">
        <w:rPr>
          <w:rFonts w:ascii="Times New Roman" w:hAnsi="Times New Roman" w:cs="Times New Roman"/>
        </w:rPr>
        <w:fldChar w:fldCharType="begin"/>
      </w:r>
      <w:r w:rsidRPr="00B51833">
        <w:rPr>
          <w:rFonts w:ascii="Times New Roman" w:hAnsi="Times New Roman" w:cs="Times New Roman"/>
        </w:rPr>
        <w:instrText xml:space="preserve"> HYPERLINK "https://www.gosfinansy.ru/" \l "/document/118/62173/" </w:instrText>
      </w:r>
      <w:r w:rsidRPr="00B51833">
        <w:rPr>
          <w:rFonts w:ascii="Times New Roman" w:hAnsi="Times New Roman" w:cs="Times New Roman"/>
        </w:rPr>
        <w:fldChar w:fldCharType="separate"/>
      </w:r>
      <w:r w:rsidRPr="00B51833">
        <w:rPr>
          <w:rFonts w:ascii="Times New Roman" w:hAnsi="Times New Roman" w:cs="Times New Roman"/>
        </w:rPr>
        <w:t xml:space="preserve">Положением о признании </w:t>
      </w:r>
      <w:proofErr w:type="gramStart"/>
      <w:r w:rsidRPr="00B51833">
        <w:rPr>
          <w:rFonts w:ascii="Times New Roman" w:hAnsi="Times New Roman" w:cs="Times New Roman"/>
        </w:rPr>
        <w:t>дебиторской</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задолженности сомнительной и безнадежной к взысканию</w:t>
      </w:r>
      <w:r w:rsidRPr="00B51833">
        <w:rPr>
          <w:rFonts w:ascii="Times New Roman" w:hAnsi="Times New Roman" w:cs="Times New Roman"/>
        </w:rPr>
        <w:fldChar w:fldCharType="end"/>
      </w:r>
      <w:r w:rsidRPr="00B51833">
        <w:rPr>
          <w:rFonts w:ascii="Times New Roman" w:hAnsi="Times New Roman" w:cs="Times New Roman"/>
        </w:rPr>
        <w:t>.</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Основание: </w:t>
      </w:r>
      <w:hyperlink r:id="rId40"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B51833">
          <w:rPr>
            <w:rFonts w:ascii="Times New Roman" w:hAnsi="Times New Roman" w:cs="Times New Roman"/>
          </w:rPr>
          <w:t>пункт 339</w:t>
        </w:r>
      </w:hyperlink>
      <w:r w:rsidRPr="00B51833">
        <w:rPr>
          <w:rFonts w:ascii="Times New Roman" w:hAnsi="Times New Roman" w:cs="Times New Roman"/>
        </w:rPr>
        <w:t> Инструкции к Единому плану счетов № 157н, </w:t>
      </w:r>
      <w:hyperlink r:id="rId41"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B51833">
          <w:rPr>
            <w:rFonts w:ascii="Times New Roman" w:hAnsi="Times New Roman" w:cs="Times New Roman"/>
          </w:rPr>
          <w:t>пункт 11</w:t>
        </w:r>
      </w:hyperlink>
      <w:r w:rsidRPr="00B51833">
        <w:rPr>
          <w:rFonts w:ascii="Times New Roman" w:hAnsi="Times New Roman" w:cs="Times New Roman"/>
        </w:rPr>
        <w:t> СГС </w:t>
      </w:r>
    </w:p>
    <w:p w:rsidR="00B51833" w:rsidRPr="00B51833" w:rsidRDefault="00B51833" w:rsidP="00B51833">
      <w:pPr>
        <w:rPr>
          <w:rFonts w:ascii="Times New Roman" w:hAnsi="Times New Roman" w:cs="Times New Roman"/>
        </w:rPr>
      </w:pPr>
      <w:r w:rsidRPr="00B51833">
        <w:rPr>
          <w:rFonts w:ascii="Times New Roman" w:hAnsi="Times New Roman" w:cs="Times New Roman"/>
        </w:rPr>
        <w:t>«Доходы».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w:t>
      </w:r>
      <w:r w:rsidRPr="00B51833">
        <w:rPr>
          <w:rFonts w:ascii="Times New Roman" w:hAnsi="Times New Roman" w:cs="Times New Roman"/>
          <w:sz w:val="24"/>
          <w:szCs w:val="24"/>
        </w:rPr>
        <w:lastRenderedPageBreak/>
        <w:t>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Одновременно списанная с балансового учета кредиторская задолженность отражается на </w:t>
      </w:r>
      <w:proofErr w:type="spellStart"/>
      <w:r w:rsidRPr="00B51833">
        <w:rPr>
          <w:rFonts w:ascii="Times New Roman" w:hAnsi="Times New Roman" w:cs="Times New Roman"/>
          <w:sz w:val="24"/>
          <w:szCs w:val="24"/>
        </w:rPr>
        <w:t>забалансовом</w:t>
      </w:r>
      <w:proofErr w:type="spellEnd"/>
      <w:r w:rsidRPr="00B51833">
        <w:rPr>
          <w:rFonts w:ascii="Times New Roman" w:hAnsi="Times New Roman" w:cs="Times New Roman"/>
          <w:sz w:val="24"/>
          <w:szCs w:val="24"/>
        </w:rPr>
        <w:t xml:space="preserve"> счете 20 «Задолженность, не востребованная кредиторами».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xml:space="preserve">Списание задолженности с </w:t>
      </w:r>
      <w:proofErr w:type="spellStart"/>
      <w:r w:rsidRPr="00B51833">
        <w:rPr>
          <w:rFonts w:ascii="Times New Roman" w:hAnsi="Times New Roman" w:cs="Times New Roman"/>
          <w:sz w:val="24"/>
          <w:szCs w:val="24"/>
        </w:rPr>
        <w:t>забалансового</w:t>
      </w:r>
      <w:proofErr w:type="spellEnd"/>
      <w:r w:rsidRPr="00B51833">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r w:rsidRPr="00B51833">
        <w:rPr>
          <w:rFonts w:ascii="Times New Roman" w:hAnsi="Times New Roman" w:cs="Times New Roman"/>
          <w:sz w:val="24"/>
          <w:szCs w:val="24"/>
        </w:rPr>
        <w:br/>
        <w:t xml:space="preserve">– по истечении </w:t>
      </w:r>
      <w:r w:rsidRPr="00B51833">
        <w:rPr>
          <w:rStyle w:val="fill"/>
          <w:rFonts w:ascii="Times New Roman" w:hAnsi="Times New Roman" w:cs="Times New Roman"/>
          <w:b w:val="0"/>
          <w:i w:val="0"/>
          <w:color w:val="auto"/>
          <w:sz w:val="24"/>
          <w:szCs w:val="24"/>
        </w:rPr>
        <w:t>пяти</w:t>
      </w:r>
      <w:r w:rsidRPr="00B51833">
        <w:rPr>
          <w:rFonts w:ascii="Times New Roman" w:hAnsi="Times New Roman" w:cs="Times New Roman"/>
          <w:sz w:val="24"/>
          <w:szCs w:val="24"/>
        </w:rPr>
        <w:t xml:space="preserve"> лет отражения задолженности на </w:t>
      </w:r>
      <w:proofErr w:type="spellStart"/>
      <w:r w:rsidRPr="00B51833">
        <w:rPr>
          <w:rFonts w:ascii="Times New Roman" w:hAnsi="Times New Roman" w:cs="Times New Roman"/>
          <w:sz w:val="24"/>
          <w:szCs w:val="24"/>
        </w:rPr>
        <w:t>забалансовом</w:t>
      </w:r>
      <w:proofErr w:type="spellEnd"/>
      <w:r w:rsidRPr="00B51833">
        <w:rPr>
          <w:rFonts w:ascii="Times New Roman" w:hAnsi="Times New Roman" w:cs="Times New Roman"/>
          <w:sz w:val="24"/>
          <w:szCs w:val="24"/>
        </w:rPr>
        <w:t xml:space="preserve"> учете;</w:t>
      </w:r>
      <w:r w:rsidRPr="00B51833">
        <w:rPr>
          <w:rFonts w:ascii="Times New Roman" w:hAnsi="Times New Roman" w:cs="Times New Roman"/>
          <w:sz w:val="24"/>
          <w:szCs w:val="24"/>
        </w:rPr>
        <w:br/>
        <w:t xml:space="preserve">– по завершении </w:t>
      </w:r>
      <w:proofErr w:type="gramStart"/>
      <w:r w:rsidRPr="00B51833">
        <w:rPr>
          <w:rFonts w:ascii="Times New Roman" w:hAnsi="Times New Roman" w:cs="Times New Roman"/>
          <w:sz w:val="24"/>
          <w:szCs w:val="24"/>
        </w:rPr>
        <w:t>срока возможного возобновления процедуры взыскания задолженности</w:t>
      </w:r>
      <w:proofErr w:type="gramEnd"/>
      <w:r w:rsidRPr="00B51833">
        <w:rPr>
          <w:rFonts w:ascii="Times New Roman" w:hAnsi="Times New Roman" w:cs="Times New Roman"/>
          <w:sz w:val="24"/>
          <w:szCs w:val="24"/>
        </w:rPr>
        <w:t xml:space="preserve"> согласно действующему законодательству;</w:t>
      </w:r>
      <w:r w:rsidRPr="00B51833">
        <w:rPr>
          <w:rFonts w:ascii="Times New Roman" w:hAnsi="Times New Roman" w:cs="Times New Roman"/>
          <w:sz w:val="24"/>
          <w:szCs w:val="24"/>
        </w:rPr>
        <w:br/>
        <w:t>– при наличии документов, подтверждающих прекращение обязательства в связи со смертью (ликвидацией) контрагента.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Основание: пункты 371, 372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10. Финансовый результат</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10.1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B51833">
        <w:rPr>
          <w:rFonts w:ascii="Times New Roman" w:hAnsi="Times New Roman" w:cs="Times New Roman"/>
        </w:rPr>
        <w:br/>
        <w:t>Основание: пункт 25 Стандарта «Аренда».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highlight w:val="yellow"/>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10.2.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B51833" w:rsidRPr="00B51833" w:rsidRDefault="00B51833" w:rsidP="006D03E1">
      <w:pPr>
        <w:pStyle w:val="HTML"/>
        <w:numPr>
          <w:ilvl w:val="0"/>
          <w:numId w:val="7"/>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на междугородные переговоры, услуги по доступу в Интернет – по фактическому расходу;</w:t>
      </w:r>
    </w:p>
    <w:p w:rsidR="00B51833" w:rsidRPr="00B51833" w:rsidRDefault="00B51833" w:rsidP="006D03E1">
      <w:pPr>
        <w:pStyle w:val="HTML"/>
        <w:numPr>
          <w:ilvl w:val="0"/>
          <w:numId w:val="7"/>
        </w:numPr>
        <w:tabs>
          <w:tab w:val="clear" w:pos="720"/>
        </w:tabs>
        <w:ind w:left="0" w:firstLine="0"/>
        <w:jc w:val="both"/>
        <w:rPr>
          <w:rFonts w:ascii="Times New Roman" w:hAnsi="Times New Roman" w:cs="Times New Roman"/>
          <w:sz w:val="24"/>
          <w:szCs w:val="24"/>
        </w:rPr>
      </w:pPr>
      <w:r w:rsidRPr="00B51833">
        <w:rPr>
          <w:rFonts w:ascii="Times New Roman" w:hAnsi="Times New Roman" w:cs="Times New Roman"/>
          <w:sz w:val="24"/>
          <w:szCs w:val="24"/>
        </w:rPr>
        <w:t xml:space="preserve">за пользование услугами сотовой связи – лимитируются согласно распоряжению </w:t>
      </w:r>
      <w:r w:rsidRPr="00B51833">
        <w:rPr>
          <w:rStyle w:val="fill"/>
          <w:rFonts w:ascii="Times New Roman" w:hAnsi="Times New Roman" w:cs="Times New Roman"/>
          <w:b w:val="0"/>
          <w:i w:val="0"/>
          <w:color w:val="auto"/>
          <w:sz w:val="24"/>
          <w:szCs w:val="24"/>
        </w:rPr>
        <w:t>учредителя</w:t>
      </w:r>
      <w:r w:rsidRPr="00B51833">
        <w:rPr>
          <w:rFonts w:ascii="Times New Roman" w:hAnsi="Times New Roman" w:cs="Times New Roman"/>
          <w:sz w:val="24"/>
          <w:szCs w:val="24"/>
        </w:rPr>
        <w:t>.</w:t>
      </w:r>
    </w:p>
    <w:p w:rsidR="00B51833" w:rsidRPr="00B51833" w:rsidRDefault="00B51833" w:rsidP="00B51833">
      <w:pPr>
        <w:pStyle w:val="a6"/>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10.3. В составе расходов будущих периодов на счете 0.401.50.000 «Расходы будущих периодов» отражаются расходы </w:t>
      </w:r>
      <w:proofErr w:type="gramStart"/>
      <w:r w:rsidRPr="00B51833">
        <w:rPr>
          <w:rFonts w:ascii="Times New Roman" w:hAnsi="Times New Roman" w:cs="Times New Roman"/>
          <w:sz w:val="24"/>
          <w:szCs w:val="24"/>
        </w:rPr>
        <w:t>по</w:t>
      </w:r>
      <w:proofErr w:type="gramEnd"/>
      <w:r w:rsidRPr="00B51833">
        <w:rPr>
          <w:rFonts w:ascii="Times New Roman" w:hAnsi="Times New Roman" w:cs="Times New Roman"/>
          <w:sz w:val="24"/>
          <w:szCs w:val="24"/>
        </w:rPr>
        <w:t>:</w:t>
      </w:r>
    </w:p>
    <w:p w:rsidR="00B51833" w:rsidRPr="00B51833" w:rsidRDefault="00B51833" w:rsidP="006D03E1">
      <w:pPr>
        <w:pStyle w:val="a6"/>
        <w:numPr>
          <w:ilvl w:val="0"/>
          <w:numId w:val="17"/>
        </w:numPr>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страхованию имущества, гражданской ответственности;</w:t>
      </w:r>
    </w:p>
    <w:p w:rsidR="00B51833" w:rsidRPr="00B51833" w:rsidRDefault="00B51833" w:rsidP="006D03E1">
      <w:pPr>
        <w:pStyle w:val="a6"/>
        <w:numPr>
          <w:ilvl w:val="0"/>
          <w:numId w:val="17"/>
        </w:numPr>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B51833" w:rsidRPr="00B51833" w:rsidRDefault="00B51833" w:rsidP="006D03E1">
      <w:pPr>
        <w:pStyle w:val="a6"/>
        <w:numPr>
          <w:ilvl w:val="0"/>
          <w:numId w:val="17"/>
        </w:numPr>
        <w:spacing w:before="0" w:beforeAutospacing="0" w:after="0" w:afterAutospacing="0"/>
        <w:ind w:left="0" w:firstLine="0"/>
        <w:jc w:val="both"/>
        <w:rPr>
          <w:rFonts w:ascii="Times New Roman" w:hAnsi="Times New Roman" w:cs="Times New Roman"/>
          <w:sz w:val="24"/>
          <w:szCs w:val="24"/>
        </w:rPr>
      </w:pPr>
      <w:r w:rsidRPr="00B51833">
        <w:rPr>
          <w:rFonts w:ascii="Times New Roman" w:hAnsi="Times New Roman" w:cs="Times New Roman"/>
          <w:sz w:val="24"/>
          <w:szCs w:val="24"/>
        </w:rPr>
        <w:t>подписке на периодические издания.</w:t>
      </w:r>
    </w:p>
    <w:p w:rsidR="00B51833" w:rsidRPr="00B51833" w:rsidRDefault="00B51833" w:rsidP="00B51833">
      <w:pPr>
        <w:pStyle w:val="a6"/>
        <w:spacing w:before="0" w:beforeAutospacing="0" w:after="0" w:afterAutospacing="0"/>
        <w:ind w:left="360"/>
        <w:rPr>
          <w:rFonts w:ascii="Times New Roman" w:hAnsi="Times New Roman" w:cs="Times New Roman"/>
          <w:sz w:val="24"/>
          <w:szCs w:val="24"/>
        </w:rPr>
      </w:pPr>
    </w:p>
    <w:p w:rsidR="00B51833" w:rsidRPr="00B51833" w:rsidRDefault="00B51833" w:rsidP="00B51833">
      <w:pPr>
        <w:pStyle w:val="a6"/>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B51833">
        <w:rPr>
          <w:rFonts w:ascii="Times New Roman" w:hAnsi="Times New Roman" w:cs="Times New Roman"/>
          <w:sz w:val="24"/>
          <w:szCs w:val="24"/>
        </w:rPr>
        <w:br/>
        <w:t>По договорам страхования, договорам неисключительного права пользования период, а также договорам по подписке на периодические издания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B51833" w:rsidRPr="00B51833" w:rsidRDefault="00B51833" w:rsidP="00B51833">
      <w:pPr>
        <w:pStyle w:val="a6"/>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Основание: пункты 302, 302.1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10.4. В учреждении создается резерв на предстоящую оплату отпусков, который отражается на счете 0.401.60.000. Резервы по другим расходам не создаются.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Величина резерва на предстоящую оплату отпусков определяется ежегодно по состоянию на 1-е  января.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lastRenderedPageBreak/>
        <w:t>В резерв на предстоящую оплату отпусков включаются:</w:t>
      </w:r>
      <w:r w:rsidRPr="00B51833">
        <w:rPr>
          <w:rFonts w:ascii="Times New Roman" w:hAnsi="Times New Roman" w:cs="Times New Roman"/>
        </w:rPr>
        <w:br/>
        <w:t>– 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r w:rsidRPr="00B51833">
        <w:rPr>
          <w:rFonts w:ascii="Times New Roman" w:hAnsi="Times New Roman" w:cs="Times New Roman"/>
        </w:rPr>
        <w:br/>
        <w:t>– суммы обязательных страховых взносов во внебюджетные фонды, соответствующие размеру отпускных, рассчитанных на дату определения резерва.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Сумма отпускных рассчитывается как произведение количества не использованных всеми сотрудниками учреждения дней отпусков на конец квартала (по данным кадрового учета) на средний дневной заработок по учреждению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последние 12 месяцев.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B51833">
        <w:rPr>
          <w:rFonts w:ascii="Times New Roman" w:hAnsi="Times New Roman" w:cs="Times New Roman"/>
        </w:rPr>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 (среднемесячное число календарных дней).</w:t>
      </w:r>
      <w:proofErr w:type="gramEnd"/>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Основание: пункт 302.1 Инструкции к Единому плану счетов № 157н, </w:t>
      </w:r>
      <w:hyperlink r:id="rId42"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B51833">
          <w:rPr>
            <w:sz w:val="21"/>
            <w:szCs w:val="21"/>
          </w:rPr>
          <w:t>пункт 11</w:t>
        </w:r>
      </w:hyperlink>
      <w:r w:rsidRPr="00B51833">
        <w:rPr>
          <w:sz w:val="21"/>
          <w:szCs w:val="21"/>
          <w:shd w:val="clear" w:color="auto" w:fill="FFFFFF"/>
        </w:rPr>
        <w:t> СГС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shd w:val="clear" w:color="auto" w:fill="FFFFFF"/>
        </w:rPr>
        <w:t>«Доходы».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B51833">
        <w:rPr>
          <w:rFonts w:ascii="Times New Roman" w:hAnsi="Times New Roman" w:cs="Times New Roman"/>
          <w:b/>
          <w:i/>
          <w:iCs/>
          <w:sz w:val="24"/>
          <w:szCs w:val="24"/>
        </w:rPr>
        <w:t>11. Санкционирование расходов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Принятие к учету обязательств (денежных обязательств) осуществляется в порядке, приведенном в приложении 8.</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iCs/>
          <w:sz w:val="24"/>
          <w:szCs w:val="24"/>
        </w:rPr>
      </w:pPr>
      <w:r w:rsidRPr="00B51833">
        <w:rPr>
          <w:rFonts w:ascii="Times New Roman" w:hAnsi="Times New Roman" w:cs="Times New Roman"/>
          <w:b/>
          <w:i/>
          <w:iCs/>
          <w:sz w:val="24"/>
          <w:szCs w:val="24"/>
        </w:rPr>
        <w:t>12. События после отчетной даты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i/>
          <w:iCs/>
          <w:sz w:val="24"/>
          <w:szCs w:val="24"/>
        </w:rPr>
      </w:pPr>
      <w:r w:rsidRPr="00B51833">
        <w:rPr>
          <w:rFonts w:ascii="Times New Roman" w:hAnsi="Times New Roman" w:cs="Times New Roman"/>
          <w:i/>
          <w:iCs/>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Признание и отражение в учете и отчетности событий после отчетной даты осуществляется в порядке, приведенном в приложении 14.</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r w:rsidRPr="00B51833">
        <w:rPr>
          <w:rFonts w:ascii="Times New Roman" w:hAnsi="Times New Roman" w:cs="Times New Roman"/>
          <w:b/>
          <w:i/>
          <w:sz w:val="24"/>
          <w:szCs w:val="24"/>
        </w:rPr>
        <w:t>13. Порядок учета сумм, ошибочно поступивших в учреждение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xml:space="preserve">Поступление на лицевой счет средств, ошибочно перечисленных физическим или юридическим лицам и подлежащие возврату, отражаются в учете как увеличение КОСГУ 189. На счетах санкционирования не </w:t>
      </w:r>
      <w:proofErr w:type="spellStart"/>
      <w:r w:rsidRPr="00B51833">
        <w:rPr>
          <w:rFonts w:ascii="Times New Roman" w:hAnsi="Times New Roman" w:cs="Times New Roman"/>
          <w:sz w:val="24"/>
          <w:szCs w:val="24"/>
        </w:rPr>
        <w:t>отражаеться</w:t>
      </w:r>
      <w:proofErr w:type="spellEnd"/>
      <w:r w:rsidRPr="00B51833">
        <w:rPr>
          <w:rFonts w:ascii="Times New Roman" w:hAnsi="Times New Roman" w:cs="Times New Roman"/>
          <w:sz w:val="24"/>
          <w:szCs w:val="24"/>
        </w:rPr>
        <w:t xml:space="preserve">.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sz w:val="24"/>
          <w:szCs w:val="24"/>
        </w:rPr>
      </w:pPr>
      <w:r w:rsidRPr="00B51833">
        <w:rPr>
          <w:rFonts w:ascii="Times New Roman" w:hAnsi="Times New Roman" w:cs="Times New Roman"/>
          <w:b/>
          <w:i/>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lang w:val="en-US"/>
        </w:rPr>
        <w:t>V</w:t>
      </w:r>
      <w:r w:rsidRPr="00B51833">
        <w:rPr>
          <w:rFonts w:ascii="Times New Roman" w:hAnsi="Times New Roman" w:cs="Times New Roman"/>
          <w:b/>
          <w:bCs/>
          <w:sz w:val="24"/>
          <w:szCs w:val="24"/>
        </w:rPr>
        <w:t>. Инвентаризация имущества и обязательств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1. Инвентаризация имущества и обязательств (в т. ч. числящихся на </w:t>
      </w:r>
      <w:proofErr w:type="spellStart"/>
      <w:r w:rsidRPr="00B51833">
        <w:rPr>
          <w:rFonts w:ascii="Times New Roman" w:hAnsi="Times New Roman" w:cs="Times New Roman"/>
          <w:sz w:val="24"/>
          <w:szCs w:val="24"/>
        </w:rPr>
        <w:t>забалансовых</w:t>
      </w:r>
      <w:proofErr w:type="spellEnd"/>
      <w:r w:rsidRPr="00B51833">
        <w:rPr>
          <w:rFonts w:ascii="Times New Roman" w:hAnsi="Times New Roman" w:cs="Times New Roman"/>
          <w:sz w:val="24"/>
          <w:szCs w:val="24"/>
        </w:rPr>
        <w:t xml:space="preserve"> счетах), а также финансовых результатов (в т. ч. расходов будущих периодов и резервов) проводится раз в год перед составлением годовой отчетности, а также в иных случаях, предусмотренных законодательством. Инвентаризации проводит комиссия, состав которой назначается отдельным  приказом руководителя.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Инвентаризация расчетов производится</w:t>
      </w:r>
      <w:r w:rsidRPr="00B51833">
        <w:rPr>
          <w:rFonts w:ascii="Times New Roman" w:hAnsi="Times New Roman" w:cs="Times New Roman"/>
          <w:sz w:val="24"/>
          <w:szCs w:val="24"/>
        </w:rPr>
        <w:br/>
        <w:t>– с подотчетными лицами – один раз в три месяца;</w:t>
      </w:r>
      <w:r w:rsidRPr="00B51833">
        <w:rPr>
          <w:rFonts w:ascii="Times New Roman" w:hAnsi="Times New Roman" w:cs="Times New Roman"/>
          <w:sz w:val="24"/>
          <w:szCs w:val="24"/>
        </w:rPr>
        <w:br/>
        <w:t>– с организациями и учреждениями – один раз в год.</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Порядок и график проведения инвентаризации имущества, финансовых активов и обязатель</w:t>
      </w:r>
      <w:proofErr w:type="gramStart"/>
      <w:r w:rsidRPr="00B51833">
        <w:rPr>
          <w:rFonts w:ascii="Times New Roman" w:hAnsi="Times New Roman" w:cs="Times New Roman"/>
          <w:sz w:val="24"/>
          <w:szCs w:val="24"/>
        </w:rPr>
        <w:t>ств  пр</w:t>
      </w:r>
      <w:proofErr w:type="gramEnd"/>
      <w:r w:rsidRPr="00B51833">
        <w:rPr>
          <w:rFonts w:ascii="Times New Roman" w:hAnsi="Times New Roman" w:cs="Times New Roman"/>
          <w:sz w:val="24"/>
          <w:szCs w:val="24"/>
        </w:rPr>
        <w:t>иведены в приложении 9.</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Основание: статья 11 Закона от 6 декабря 2011 г. № 402-ФЗ, раздел </w:t>
      </w:r>
      <w:r w:rsidRPr="00B51833">
        <w:rPr>
          <w:rFonts w:ascii="Times New Roman" w:hAnsi="Times New Roman" w:cs="Times New Roman"/>
          <w:sz w:val="24"/>
          <w:szCs w:val="24"/>
          <w:lang w:val="en-US"/>
        </w:rPr>
        <w:t>VIII</w:t>
      </w:r>
      <w:r w:rsidRPr="00B51833">
        <w:rPr>
          <w:rFonts w:ascii="Times New Roman" w:hAnsi="Times New Roman" w:cs="Times New Roman"/>
          <w:sz w:val="24"/>
          <w:szCs w:val="24"/>
        </w:rPr>
        <w:t xml:space="preserve">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2. Состав комиссии для проведения внезапной ревизии кассы приведен в приложении 3.</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bCs/>
          <w:sz w:val="24"/>
          <w:szCs w:val="24"/>
          <w:lang w:val="en-US"/>
        </w:rPr>
        <w:t>VI</w:t>
      </w:r>
      <w:r w:rsidRPr="00B51833">
        <w:rPr>
          <w:rFonts w:ascii="Times New Roman" w:hAnsi="Times New Roman" w:cs="Times New Roman"/>
          <w:b/>
          <w:bCs/>
          <w:sz w:val="24"/>
          <w:szCs w:val="24"/>
        </w:rPr>
        <w:t xml:space="preserve">. Первичные и сводные учетные документы, бухгалтерские регистры и правила </w:t>
      </w:r>
      <w:r w:rsidRPr="00B51833">
        <w:rPr>
          <w:rFonts w:ascii="Times New Roman" w:hAnsi="Times New Roman" w:cs="Times New Roman"/>
          <w:sz w:val="24"/>
          <w:szCs w:val="24"/>
        </w:rPr>
        <w:br/>
      </w:r>
      <w:r w:rsidRPr="00B51833">
        <w:rPr>
          <w:rFonts w:ascii="Times New Roman" w:hAnsi="Times New Roman" w:cs="Times New Roman"/>
          <w:b/>
          <w:bCs/>
          <w:sz w:val="24"/>
          <w:szCs w:val="24"/>
        </w:rPr>
        <w:t>документооборота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1. Все документы по движению денежных сре</w:t>
      </w:r>
      <w:proofErr w:type="gramStart"/>
      <w:r w:rsidRPr="00B51833">
        <w:rPr>
          <w:rFonts w:ascii="Times New Roman" w:hAnsi="Times New Roman" w:cs="Times New Roman"/>
          <w:sz w:val="24"/>
          <w:szCs w:val="24"/>
        </w:rPr>
        <w:t>дств пр</w:t>
      </w:r>
      <w:proofErr w:type="gramEnd"/>
      <w:r w:rsidRPr="00B51833">
        <w:rPr>
          <w:rFonts w:ascii="Times New Roman" w:hAnsi="Times New Roman" w:cs="Times New Roman"/>
          <w:sz w:val="24"/>
          <w:szCs w:val="24"/>
        </w:rPr>
        <w:t>инимаются к учету только при наличии подписи руководителя и главного бухгалтера.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lastRenderedPageBreak/>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B51833" w:rsidRPr="00B51833" w:rsidRDefault="00B51833" w:rsidP="006D03E1">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унифицированные формы из приказа № 52н, дополненные необходимыми реквизитами;</w:t>
      </w:r>
    </w:p>
    <w:p w:rsidR="00B51833" w:rsidRPr="00B51833" w:rsidRDefault="00B51833" w:rsidP="006D03E1">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унифицированные формы из других нормативно-правовых актов;</w:t>
      </w:r>
    </w:p>
    <w:p w:rsidR="00B51833" w:rsidRPr="00B51833" w:rsidRDefault="00B51833" w:rsidP="006D03E1">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самостоятельно разработанные формы, которые приведены в приложении 11.</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Основание: пункт 7 Инструкции к Единому плану счетов № 157н, пункты 25–26 Стандарта «Концептуальные основы бухучета и отчетности».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1833">
        <w:rPr>
          <w:sz w:val="20"/>
          <w:szCs w:val="20"/>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3. Право подписи учетных документов предоставлено должностным лицам, перечисленным в приложении 12.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4. Учреждение использует унифицированные формы регистров бухучета приказа № 52н. При необходимости формы регистров, которые не унифицированы, разрабатываются самостоятельно.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5. При поступлении документов на иностранном языке для построчного перевода   таких документов привлекается профессиональный переводчик.</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Переводы составляются на отдельном документе, заверяются подписью лица, составившей перевод, и прикладываются к первичным документам.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Перевод денежных </w:t>
      </w:r>
      <w:proofErr w:type="gramStart"/>
      <w:r w:rsidRPr="00B51833">
        <w:rPr>
          <w:rFonts w:ascii="Times New Roman" w:hAnsi="Times New Roman" w:cs="Times New Roman"/>
          <w:sz w:val="24"/>
          <w:szCs w:val="24"/>
        </w:rPr>
        <w:t xml:space="preserve">( </w:t>
      </w:r>
      <w:proofErr w:type="gramEnd"/>
      <w:r w:rsidRPr="00B51833">
        <w:rPr>
          <w:rFonts w:ascii="Times New Roman" w:hAnsi="Times New Roman" w:cs="Times New Roman"/>
          <w:sz w:val="24"/>
          <w:szCs w:val="24"/>
        </w:rPr>
        <w:t>финансовых) документов заверяется нотариусом.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B51833">
        <w:rPr>
          <w:rFonts w:ascii="Times New Roman" w:hAnsi="Times New Roman" w:cs="Times New Roman"/>
          <w:sz w:val="24"/>
          <w:szCs w:val="24"/>
        </w:rPr>
        <w:t>достаточно однократного</w:t>
      </w:r>
      <w:proofErr w:type="gramEnd"/>
      <w:r w:rsidRPr="00B51833">
        <w:rPr>
          <w:rFonts w:ascii="Times New Roman" w:hAnsi="Times New Roman" w:cs="Times New Roman"/>
          <w:sz w:val="24"/>
          <w:szCs w:val="24"/>
        </w:rPr>
        <w:t> перевода на русский язык. Впоследствии переводить нужно только изменяющиеся показатели данного первичного документа.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Основание: пункт 13 Инструкции к Единому плану счетов № 157н, пункт 31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6. Формирование регистров бухучета осуществляется в следующем порядке:</w:t>
      </w:r>
      <w:r w:rsidRPr="00B51833">
        <w:rPr>
          <w:rFonts w:ascii="Times New Roman" w:hAnsi="Times New Roman" w:cs="Times New Roman"/>
          <w:sz w:val="24"/>
          <w:szCs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B51833">
        <w:rPr>
          <w:rFonts w:ascii="Times New Roman" w:hAnsi="Times New Roman" w:cs="Times New Roman"/>
          <w:sz w:val="24"/>
          <w:szCs w:val="24"/>
        </w:rPr>
        <w:br/>
        <w:t>– журнал регистрации приходных и расходных ордеров составляется ежемесячно, в последний рабочий день месяца;</w:t>
      </w:r>
      <w:r w:rsidRPr="00B51833">
        <w:rPr>
          <w:rFonts w:ascii="Times New Roman" w:hAnsi="Times New Roman" w:cs="Times New Roman"/>
          <w:sz w:val="24"/>
          <w:szCs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B51833">
        <w:rPr>
          <w:rFonts w:ascii="Times New Roman" w:hAnsi="Times New Roman" w:cs="Times New Roman"/>
          <w:sz w:val="24"/>
          <w:szCs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B51833">
        <w:rPr>
          <w:rFonts w:ascii="Times New Roman" w:hAnsi="Times New Roman" w:cs="Times New Roman"/>
          <w:sz w:val="24"/>
          <w:szCs w:val="24"/>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 журналы операций, главная книга заполняются ежемесячно;</w:t>
      </w:r>
      <w:r w:rsidRPr="00B51833">
        <w:rPr>
          <w:rFonts w:ascii="Times New Roman" w:hAnsi="Times New Roman" w:cs="Times New Roman"/>
          <w:sz w:val="24"/>
          <w:szCs w:val="24"/>
        </w:rPr>
        <w:br/>
        <w:t>– другие регистры, не указанные выше, заполняются по мере необходимости, если иное не установлено законодательством РФ.</w:t>
      </w:r>
      <w:r w:rsidRPr="00B51833">
        <w:rPr>
          <w:rFonts w:ascii="Times New Roman" w:hAnsi="Times New Roman" w:cs="Times New Roman"/>
          <w:sz w:val="24"/>
          <w:szCs w:val="24"/>
        </w:rPr>
        <w:br/>
        <w:t>Основание: пункт 11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lastRenderedPageBreak/>
        <w:t xml:space="preserve">Учетные регистры по операциям, указанным в пункте 2 раздела </w:t>
      </w:r>
      <w:r w:rsidRPr="00B51833">
        <w:rPr>
          <w:rFonts w:ascii="Times New Roman" w:hAnsi="Times New Roman" w:cs="Times New Roman"/>
          <w:sz w:val="24"/>
          <w:szCs w:val="24"/>
          <w:lang w:val="en-US"/>
        </w:rPr>
        <w:t>III</w:t>
      </w:r>
      <w:r w:rsidRPr="00B51833">
        <w:rPr>
          <w:rFonts w:ascii="Times New Roman" w:hAnsi="Times New Roman" w:cs="Times New Roman"/>
          <w:sz w:val="24"/>
          <w:szCs w:val="24"/>
        </w:rPr>
        <w:t xml:space="preserve"> настоящей учетной политики, составляются отдельно.</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7. Журналам операций присваиваются номера согласно приложению 10. Журналы операций подписываются главным бухгалтером и бухгалтером, составившим журнал операций.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Список сотрудников, имеющих право подписи электронных документов и регистров бухучета, утверждается отдельным приказом.</w:t>
      </w:r>
      <w:r w:rsidRPr="00B51833">
        <w:rPr>
          <w:rFonts w:ascii="Times New Roman" w:hAnsi="Times New Roman" w:cs="Times New Roman"/>
          <w:sz w:val="24"/>
          <w:szCs w:val="24"/>
        </w:rPr>
        <w:br/>
        <w:t>Основание: часть 5 статьи 9 Закона от 6 декабря 2011 г.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30.03.2015 № 52н, статья 2 Федерального закона от 06.04.2011 № 63-ФЗ «Об электронной подписи».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9.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r w:rsidRPr="00B51833">
        <w:rPr>
          <w:rFonts w:ascii="Times New Roman" w:hAnsi="Times New Roman" w:cs="Times New Roman"/>
          <w:sz w:val="24"/>
          <w:szCs w:val="24"/>
        </w:rPr>
        <w:br/>
        <w:t>Основание: пункты 14 Инструкции к Единому плану счетов № 157н, пункт 33 Стандарта «Концептуальные основы бухучета и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10. В деятельности учреждения используются следующие бланки строгой отчетности:</w:t>
      </w:r>
      <w:r w:rsidRPr="00B51833">
        <w:rPr>
          <w:rFonts w:ascii="Times New Roman" w:hAnsi="Times New Roman" w:cs="Times New Roman"/>
          <w:sz w:val="24"/>
          <w:szCs w:val="24"/>
        </w:rPr>
        <w:br/>
        <w:t>– бланки трудовых книжек и вкладышей к ним;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бланки платежных квитанций по форме № 0504510.</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Основание: пункт 337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11. Перечень должностей сотрудников, ответственных за учет, хранение и выдачу бланков строгой отчетности, приведен в приложении 4.</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12. Особенности применения первичных документов: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12.1. При приобретении и реализации нефинансовых активов составляется Акт о приеме-передаче объектов нефинансовых активов (ф. 0504101).</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12.2 Прием на хранение имущества от пациентов оформляется Квитанцией (ф. 5</w:t>
      </w:r>
      <w:r w:rsidRPr="00B51833">
        <w:rPr>
          <w:rFonts w:ascii="MS Mincho" w:eastAsia="MS Mincho" w:hAnsi="MS Mincho" w:cs="MS Mincho" w:hint="eastAsia"/>
        </w:rPr>
        <w:t>‑</w:t>
      </w:r>
      <w:r w:rsidRPr="00B51833">
        <w:rPr>
          <w:rFonts w:ascii="Times New Roman" w:hAnsi="Times New Roman" w:cs="Times New Roman"/>
        </w:rPr>
        <w:t>МЗ) отдельно:</w:t>
      </w:r>
    </w:p>
    <w:p w:rsidR="00B51833" w:rsidRPr="00B51833" w:rsidRDefault="00B51833" w:rsidP="006D03E1">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на вещи;</w:t>
      </w:r>
    </w:p>
    <w:p w:rsidR="00B51833" w:rsidRPr="00B51833" w:rsidRDefault="00B51833" w:rsidP="006D03E1">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lastRenderedPageBreak/>
        <w:t>деньги;</w:t>
      </w:r>
    </w:p>
    <w:p w:rsidR="00B51833" w:rsidRPr="00B51833" w:rsidRDefault="00B51833" w:rsidP="006D03E1">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ценности – ювелирные украшения, банковские карточки и т. п.</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Квитанции оформляет дежурная медсестра в трех экземплярах и передает:</w:t>
      </w:r>
    </w:p>
    <w:p w:rsidR="00B51833" w:rsidRPr="00B51833" w:rsidRDefault="00B51833" w:rsidP="006D03E1">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первый экземпляр – материально ответственному лицу, ответственному за хранение имущества пациента, вместе с принимаемым имуществом;</w:t>
      </w:r>
    </w:p>
    <w:p w:rsidR="00B51833" w:rsidRPr="00B51833" w:rsidRDefault="00B51833" w:rsidP="006D03E1">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второй экземпляр – больному или прилагает к истории болезни (в случае если больной находится без сознания или в состоянии алкогольного опьянения);</w:t>
      </w:r>
    </w:p>
    <w:p w:rsidR="00B51833" w:rsidRPr="00B51833" w:rsidRDefault="00B51833" w:rsidP="006D03E1">
      <w:pPr>
        <w:pStyle w:val="ae"/>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третий экземпляр – старшей медсестре.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12.3.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12.4</w:t>
      </w:r>
      <w:proofErr w:type="gramStart"/>
      <w:r w:rsidRPr="00B51833">
        <w:rPr>
          <w:sz w:val="20"/>
          <w:szCs w:val="20"/>
        </w:rPr>
        <w:t xml:space="preserve">  </w:t>
      </w:r>
      <w:r w:rsidRPr="00B51833">
        <w:rPr>
          <w:rFonts w:ascii="Times New Roman" w:hAnsi="Times New Roman" w:cs="Times New Roman"/>
        </w:rPr>
        <w:t>П</w:t>
      </w:r>
      <w:proofErr w:type="gramEnd"/>
      <w:r w:rsidRPr="00B51833">
        <w:rPr>
          <w:rFonts w:ascii="Times New Roman" w:hAnsi="Times New Roman" w:cs="Times New Roman"/>
        </w:rPr>
        <w:t>ри поступлении имущества и наличных денег от жертвователя или дарителя составляется акт в свободной форме, в котором указываются:</w:t>
      </w:r>
    </w:p>
    <w:p w:rsidR="00B51833" w:rsidRPr="00B51833" w:rsidRDefault="00B51833" w:rsidP="006D03E1">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обязательные реквизиты, предусмотренные пунктом 25 Стандарта «Концептуальные основы бухучета и отчетности»;</w:t>
      </w:r>
    </w:p>
    <w:p w:rsidR="00B51833" w:rsidRPr="00B51833" w:rsidRDefault="00B51833" w:rsidP="006D03E1">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подписи передающей и принимающей стороны.</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Если имущество и наличные деньги поступают без оформления письменного договора, передающая сторона:</w:t>
      </w:r>
    </w:p>
    <w:p w:rsidR="00B51833" w:rsidRPr="00B51833" w:rsidRDefault="00B51833" w:rsidP="006D03E1">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делает в акте запись о том, что имущество или деньги переданы безвозмездно;</w:t>
      </w:r>
    </w:p>
    <w:p w:rsidR="00B51833" w:rsidRPr="00B51833" w:rsidRDefault="00B51833" w:rsidP="006D03E1">
      <w:pPr>
        <w:pStyle w:val="a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при необходимости указывает цели, на которые необходимо использовать пожертвованные деньги или имущество.</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12.4.</w:t>
      </w:r>
      <w:r w:rsidRPr="00B51833">
        <w:rPr>
          <w:sz w:val="21"/>
          <w:szCs w:val="21"/>
        </w:rPr>
        <w:t xml:space="preserve"> </w:t>
      </w:r>
      <w:r w:rsidRPr="00B51833">
        <w:rPr>
          <w:rFonts w:ascii="Times New Roman" w:hAnsi="Times New Roman" w:cs="Times New Roman"/>
          <w:shd w:val="clear" w:color="auto" w:fill="FFFFFF"/>
        </w:rPr>
        <w:t xml:space="preserve">Порядок и сроки передачи первичных учетных документов для отражения </w:t>
      </w:r>
      <w:proofErr w:type="gramStart"/>
      <w:r w:rsidRPr="00B51833">
        <w:rPr>
          <w:rFonts w:ascii="Times New Roman" w:hAnsi="Times New Roman" w:cs="Times New Roman"/>
          <w:shd w:val="clear" w:color="auto" w:fill="FFFFFF"/>
        </w:rPr>
        <w:t>в</w:t>
      </w:r>
      <w:proofErr w:type="gramEnd"/>
      <w:r w:rsidRPr="00B51833">
        <w:rPr>
          <w:rFonts w:ascii="Times New Roman" w:hAnsi="Times New Roman" w:cs="Times New Roman"/>
          <w:shd w:val="clear" w:color="auto" w:fill="FFFFFF"/>
        </w:rPr>
        <w:t> </w:t>
      </w:r>
    </w:p>
    <w:p w:rsidR="00B51833" w:rsidRPr="00B51833" w:rsidRDefault="00B51833" w:rsidP="00B51833">
      <w:pPr>
        <w:rPr>
          <w:rFonts w:ascii="Times New Roman" w:hAnsi="Times New Roman" w:cs="Times New Roman"/>
        </w:rPr>
      </w:pPr>
      <w:r w:rsidRPr="00B51833">
        <w:rPr>
          <w:rFonts w:ascii="Times New Roman" w:hAnsi="Times New Roman" w:cs="Times New Roman"/>
          <w:shd w:val="clear" w:color="auto" w:fill="FFFFFF"/>
        </w:rPr>
        <w:t>бухгалтерском учете устанавливаются в соответствии с </w:t>
      </w:r>
      <w:hyperlink r:id="rId43" w:anchor="/document/118/62196/" w:history="1">
        <w:r w:rsidRPr="00B51833">
          <w:rPr>
            <w:rFonts w:ascii="Times New Roman" w:hAnsi="Times New Roman" w:cs="Times New Roman"/>
          </w:rPr>
          <w:t>приложением 1</w:t>
        </w:r>
      </w:hyperlink>
      <w:r w:rsidRPr="00B51833">
        <w:rPr>
          <w:rFonts w:ascii="Times New Roman" w:hAnsi="Times New Roman" w:cs="Times New Roman"/>
        </w:rPr>
        <w:t>5</w:t>
      </w:r>
      <w:r w:rsidRPr="00B51833">
        <w:rPr>
          <w:rFonts w:ascii="Times New Roman" w:hAnsi="Times New Roman" w:cs="Times New Roman"/>
          <w:shd w:val="clear" w:color="auto" w:fill="FFFFFF"/>
        </w:rPr>
        <w:t> </w:t>
      </w:r>
      <w:proofErr w:type="gramStart"/>
      <w:r w:rsidRPr="00B51833">
        <w:rPr>
          <w:rFonts w:ascii="Times New Roman" w:hAnsi="Times New Roman" w:cs="Times New Roman"/>
          <w:shd w:val="clear" w:color="auto" w:fill="FFFFFF"/>
        </w:rPr>
        <w:t>к</w:t>
      </w:r>
      <w:proofErr w:type="gramEnd"/>
      <w:r w:rsidRPr="00B51833">
        <w:rPr>
          <w:rFonts w:ascii="Times New Roman" w:hAnsi="Times New Roman" w:cs="Times New Roman"/>
          <w:shd w:val="clear" w:color="auto" w:fill="FFFFFF"/>
        </w:rPr>
        <w:t xml:space="preserve"> настоящей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shd w:val="clear" w:color="auto" w:fill="FFFFFF"/>
        </w:rPr>
        <w:t>учетной политике.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sz w:val="24"/>
          <w:szCs w:val="24"/>
          <w:lang w:val="en-US"/>
        </w:rPr>
        <w:t>VII</w:t>
      </w:r>
      <w:r w:rsidRPr="00B51833">
        <w:rPr>
          <w:rFonts w:ascii="Times New Roman" w:hAnsi="Times New Roman" w:cs="Times New Roman"/>
          <w:b/>
          <w:sz w:val="24"/>
          <w:szCs w:val="24"/>
        </w:rPr>
        <w:t xml:space="preserve">. </w:t>
      </w:r>
      <w:r w:rsidRPr="00B51833">
        <w:rPr>
          <w:rFonts w:ascii="Times New Roman" w:hAnsi="Times New Roman" w:cs="Times New Roman"/>
          <w:b/>
          <w:bCs/>
          <w:sz w:val="24"/>
          <w:szCs w:val="24"/>
        </w:rPr>
        <w:t>Порядок организации и обеспечения внутреннего финансового контроля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B51833" w:rsidRPr="00B51833" w:rsidRDefault="00B51833" w:rsidP="006D03E1">
      <w:pPr>
        <w:pStyle w:val="HTML"/>
        <w:numPr>
          <w:ilvl w:val="0"/>
          <w:numId w:val="10"/>
        </w:numPr>
        <w:tabs>
          <w:tab w:val="clear" w:pos="720"/>
        </w:tabs>
        <w:ind w:left="0" w:firstLine="0"/>
        <w:rPr>
          <w:rFonts w:ascii="Times New Roman" w:hAnsi="Times New Roman" w:cs="Times New Roman"/>
          <w:sz w:val="24"/>
          <w:szCs w:val="24"/>
        </w:rPr>
      </w:pPr>
      <w:r w:rsidRPr="00B51833">
        <w:rPr>
          <w:rFonts w:ascii="Times New Roman" w:hAnsi="Times New Roman" w:cs="Times New Roman"/>
          <w:sz w:val="24"/>
          <w:szCs w:val="24"/>
        </w:rPr>
        <w:t>руководитель учреждения, его заместитель;</w:t>
      </w:r>
    </w:p>
    <w:p w:rsidR="00B51833" w:rsidRPr="00B51833" w:rsidRDefault="00B51833" w:rsidP="006D03E1">
      <w:pPr>
        <w:pStyle w:val="HTML"/>
        <w:numPr>
          <w:ilvl w:val="0"/>
          <w:numId w:val="10"/>
        </w:numPr>
        <w:tabs>
          <w:tab w:val="clear" w:pos="720"/>
        </w:tabs>
        <w:ind w:left="0" w:firstLine="0"/>
        <w:rPr>
          <w:rFonts w:ascii="Times New Roman" w:hAnsi="Times New Roman" w:cs="Times New Roman"/>
          <w:sz w:val="24"/>
          <w:szCs w:val="24"/>
        </w:rPr>
      </w:pPr>
      <w:r w:rsidRPr="00B51833">
        <w:rPr>
          <w:rFonts w:ascii="Times New Roman" w:hAnsi="Times New Roman" w:cs="Times New Roman"/>
          <w:sz w:val="24"/>
          <w:szCs w:val="24"/>
        </w:rPr>
        <w:t>главный бухгалтер, сотрудники бухгалтерии;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 13.</w:t>
      </w:r>
      <w:r w:rsidRPr="00B51833">
        <w:rPr>
          <w:rFonts w:ascii="Times New Roman" w:hAnsi="Times New Roman" w:cs="Times New Roman"/>
          <w:sz w:val="24"/>
          <w:szCs w:val="24"/>
        </w:rPr>
        <w:br/>
        <w:t>Основание: пункт 6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b/>
          <w:sz w:val="24"/>
          <w:szCs w:val="24"/>
          <w:lang w:val="en-US"/>
        </w:rPr>
        <w:t>VIII</w:t>
      </w:r>
      <w:r w:rsidRPr="00B51833">
        <w:rPr>
          <w:rFonts w:ascii="Times New Roman" w:hAnsi="Times New Roman" w:cs="Times New Roman"/>
          <w:b/>
          <w:bCs/>
          <w:sz w:val="24"/>
          <w:szCs w:val="24"/>
        </w:rPr>
        <w:t>. Бухгалтерская (финансовая) отчетность</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1.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r w:rsidRPr="00B51833">
        <w:rPr>
          <w:rFonts w:ascii="Times New Roman" w:hAnsi="Times New Roman" w:cs="Times New Roman"/>
          <w:sz w:val="24"/>
          <w:szCs w:val="24"/>
        </w:rPr>
        <w:br/>
        <w:t>Основание: пункт 3 Инструкции к Единому плану счетов № 157н.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51833">
        <w:rPr>
          <w:rFonts w:ascii="Times New Roman" w:hAnsi="Times New Roman" w:cs="Times New Roman"/>
          <w:sz w:val="24"/>
          <w:szCs w:val="24"/>
        </w:rPr>
        <w:lastRenderedPageBreak/>
        <w:t xml:space="preserve">2.  </w:t>
      </w:r>
      <w:proofErr w:type="gramStart"/>
      <w:r w:rsidRPr="00B51833">
        <w:rPr>
          <w:rFonts w:ascii="Times New Roman" w:hAnsi="Times New Roman" w:cs="Times New Roman"/>
          <w:sz w:val="24"/>
          <w:szCs w:val="24"/>
          <w:shd w:val="clear" w:color="auto" w:fill="FFFFFF"/>
        </w:rPr>
        <w:t>Бухгалтерская отчетность составляется и хранится на бумажном носителе (</w:t>
      </w:r>
      <w:hyperlink r:id="rId44"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B51833">
          <w:rPr>
            <w:rFonts w:ascii="Times New Roman" w:hAnsi="Times New Roman" w:cs="Times New Roman"/>
            <w:sz w:val="24"/>
            <w:szCs w:val="24"/>
          </w:rPr>
          <w:t>ч. 7.1 ст. 13 Закона от 06.12.2011 № 402-ФЗ</w:t>
        </w:r>
      </w:hyperlink>
      <w:proofErr w:type="gramEnd"/>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51833" w:rsidRPr="00B51833" w:rsidRDefault="00B51833" w:rsidP="00B51833">
      <w:pPr>
        <w:pStyle w:val="a6"/>
        <w:spacing w:before="0" w:beforeAutospacing="0" w:after="150" w:afterAutospacing="0"/>
        <w:jc w:val="center"/>
        <w:rPr>
          <w:rFonts w:ascii="Times New Roman" w:hAnsi="Times New Roman" w:cs="Times New Roman"/>
          <w:b/>
          <w:sz w:val="24"/>
          <w:szCs w:val="24"/>
        </w:rPr>
      </w:pPr>
      <w:r w:rsidRPr="00B51833">
        <w:rPr>
          <w:sz w:val="21"/>
          <w:szCs w:val="21"/>
        </w:rPr>
        <w:br/>
      </w:r>
    </w:p>
    <w:p w:rsidR="00B51833" w:rsidRPr="00B51833" w:rsidRDefault="00B51833" w:rsidP="00B51833">
      <w:pPr>
        <w:pStyle w:val="a6"/>
        <w:spacing w:before="0" w:beforeAutospacing="0" w:after="150" w:afterAutospacing="0"/>
        <w:jc w:val="center"/>
        <w:rPr>
          <w:rFonts w:ascii="Times New Roman" w:hAnsi="Times New Roman" w:cs="Times New Roman"/>
          <w:b/>
          <w:sz w:val="24"/>
          <w:szCs w:val="24"/>
        </w:rPr>
      </w:pPr>
      <w:r w:rsidRPr="00B51833">
        <w:rPr>
          <w:rFonts w:ascii="Times New Roman" w:hAnsi="Times New Roman" w:cs="Times New Roman"/>
          <w:b/>
          <w:sz w:val="24"/>
          <w:szCs w:val="24"/>
          <w:lang w:val="en-US"/>
        </w:rPr>
        <w:t>IX</w:t>
      </w:r>
      <w:r w:rsidRPr="00B51833">
        <w:rPr>
          <w:rFonts w:ascii="Times New Roman" w:hAnsi="Times New Roman" w:cs="Times New Roman"/>
          <w:b/>
          <w:sz w:val="24"/>
          <w:szCs w:val="24"/>
        </w:rPr>
        <w:t>. Смена руководителя или главного бухгалтера</w:t>
      </w:r>
    </w:p>
    <w:p w:rsidR="00B51833" w:rsidRPr="00B51833" w:rsidRDefault="00B51833" w:rsidP="00B51833">
      <w:pPr>
        <w:pStyle w:val="a6"/>
        <w:spacing w:before="0" w:beforeAutospacing="0" w:after="0" w:afterAutospacing="0"/>
        <w:jc w:val="center"/>
        <w:rPr>
          <w:rFonts w:ascii="Times New Roman" w:hAnsi="Times New Roman" w:cs="Times New Roman"/>
          <w:sz w:val="24"/>
          <w:szCs w:val="24"/>
        </w:rPr>
      </w:pPr>
      <w:r w:rsidRPr="00B51833">
        <w:rPr>
          <w:rFonts w:ascii="Times New Roman" w:hAnsi="Times New Roman" w:cs="Times New Roman"/>
          <w:sz w:val="24"/>
          <w:szCs w:val="24"/>
        </w:rPr>
        <w:t xml:space="preserve">1. </w:t>
      </w:r>
      <w:proofErr w:type="gramStart"/>
      <w:r w:rsidRPr="00B51833">
        <w:rPr>
          <w:rFonts w:ascii="Times New Roman" w:hAnsi="Times New Roman" w:cs="Times New Roman"/>
          <w:sz w:val="24"/>
          <w:szCs w:val="24"/>
        </w:rPr>
        <w:t>При смене руководителя или главного бухгалтера учреждения (далее – увольняемые</w:t>
      </w:r>
      <w:proofErr w:type="gramEnd"/>
    </w:p>
    <w:p w:rsidR="00B51833" w:rsidRPr="00B51833" w:rsidRDefault="00B51833" w:rsidP="00B51833">
      <w:pPr>
        <w:rPr>
          <w:rFonts w:ascii="Times New Roman" w:hAnsi="Times New Roman" w:cs="Times New Roman"/>
        </w:rPr>
      </w:pPr>
      <w:r w:rsidRPr="00B51833">
        <w:rPr>
          <w:rFonts w:ascii="Times New Roman" w:hAnsi="Times New Roman" w:cs="Times New Roman"/>
        </w:rPr>
        <w:t>лица) они обязаны в рамках передачи дел заместителю, новому должностному лицу, </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иному уполномоченному должностному лицу учреждения (далее – уполномоченное </w:t>
      </w:r>
      <w:proofErr w:type="gramEnd"/>
    </w:p>
    <w:p w:rsidR="00B51833" w:rsidRPr="00B51833" w:rsidRDefault="00B51833" w:rsidP="00B51833">
      <w:pPr>
        <w:rPr>
          <w:rFonts w:ascii="Times New Roman" w:hAnsi="Times New Roman" w:cs="Times New Roman"/>
        </w:rPr>
      </w:pPr>
      <w:r w:rsidRPr="00B51833">
        <w:rPr>
          <w:rFonts w:ascii="Times New Roman" w:hAnsi="Times New Roman" w:cs="Times New Roman"/>
        </w:rPr>
        <w:t>лицо) передать документы бухгалтерского учета, а также печати и штампы, хранящиеся </w:t>
      </w:r>
    </w:p>
    <w:p w:rsidR="00B51833" w:rsidRPr="00B51833" w:rsidRDefault="00B51833" w:rsidP="00B51833">
      <w:pPr>
        <w:rPr>
          <w:rFonts w:ascii="Times New Roman" w:hAnsi="Times New Roman" w:cs="Times New Roman"/>
        </w:rPr>
      </w:pPr>
      <w:r w:rsidRPr="00B51833">
        <w:rPr>
          <w:rFonts w:ascii="Times New Roman" w:hAnsi="Times New Roman" w:cs="Times New Roman"/>
        </w:rPr>
        <w:br/>
        <w:t>в бухгалтерии.</w:t>
      </w:r>
    </w:p>
    <w:p w:rsidR="00B51833" w:rsidRPr="00B51833" w:rsidRDefault="00B51833" w:rsidP="00B51833">
      <w:pPr>
        <w:rPr>
          <w:rFonts w:ascii="Times New Roman" w:hAnsi="Times New Roman" w:cs="Times New Roman"/>
        </w:rPr>
      </w:pPr>
      <w:r w:rsidRPr="00B51833">
        <w:rPr>
          <w:rFonts w:ascii="Times New Roman" w:hAnsi="Times New Roman" w:cs="Times New Roman"/>
        </w:rPr>
        <w:t> 2. Передача бухгалтерских документов и печатей проводится на основании приказа </w:t>
      </w:r>
    </w:p>
    <w:p w:rsidR="00B51833" w:rsidRPr="00B51833" w:rsidRDefault="00B51833" w:rsidP="00B51833">
      <w:pPr>
        <w:rPr>
          <w:rFonts w:ascii="Times New Roman" w:hAnsi="Times New Roman" w:cs="Times New Roman"/>
        </w:rPr>
      </w:pPr>
      <w:r w:rsidRPr="00B51833">
        <w:rPr>
          <w:rFonts w:ascii="Times New Roman" w:hAnsi="Times New Roman" w:cs="Times New Roman"/>
        </w:rPr>
        <w:t>руководителя учреждения или органа, осуществляющего функции и </w:t>
      </w:r>
    </w:p>
    <w:p w:rsidR="00B51833" w:rsidRPr="00B51833" w:rsidRDefault="00B51833" w:rsidP="00B51833">
      <w:pPr>
        <w:rPr>
          <w:rFonts w:ascii="Times New Roman" w:hAnsi="Times New Roman" w:cs="Times New Roman"/>
        </w:rPr>
      </w:pPr>
      <w:r w:rsidRPr="00B51833">
        <w:rPr>
          <w:rFonts w:ascii="Times New Roman" w:hAnsi="Times New Roman" w:cs="Times New Roman"/>
        </w:rPr>
        <w:t>полномочия учредителя (далее – учредитель).</w:t>
      </w:r>
    </w:p>
    <w:p w:rsidR="00B51833" w:rsidRPr="00B51833" w:rsidRDefault="00B51833" w:rsidP="00B51833">
      <w:pPr>
        <w:rPr>
          <w:rFonts w:ascii="Times New Roman" w:hAnsi="Times New Roman" w:cs="Times New Roman"/>
        </w:rPr>
      </w:pPr>
      <w:r w:rsidRPr="00B51833">
        <w:rPr>
          <w:rFonts w:ascii="Times New Roman" w:hAnsi="Times New Roman" w:cs="Times New Roman"/>
        </w:rPr>
        <w:t> 3. Передача документов бухучета, печатей и штампов осуществляется при участии </w:t>
      </w:r>
    </w:p>
    <w:p w:rsidR="00B51833" w:rsidRPr="00B51833" w:rsidRDefault="00B51833" w:rsidP="00B51833">
      <w:pPr>
        <w:rPr>
          <w:rFonts w:ascii="Times New Roman" w:hAnsi="Times New Roman" w:cs="Times New Roman"/>
        </w:rPr>
      </w:pPr>
      <w:r w:rsidRPr="00B51833">
        <w:rPr>
          <w:rFonts w:ascii="Times New Roman" w:hAnsi="Times New Roman" w:cs="Times New Roman"/>
        </w:rPr>
        <w:t>комиссии, создаваемой в учреждении.</w:t>
      </w:r>
    </w:p>
    <w:p w:rsidR="00B51833" w:rsidRPr="00B51833" w:rsidRDefault="00B51833" w:rsidP="00B51833">
      <w:pPr>
        <w:rPr>
          <w:rFonts w:ascii="Times New Roman" w:hAnsi="Times New Roman" w:cs="Times New Roman"/>
        </w:rPr>
      </w:pPr>
      <w:r w:rsidRPr="00B51833">
        <w:rPr>
          <w:rFonts w:ascii="Times New Roman" w:hAnsi="Times New Roman" w:cs="Times New Roman"/>
        </w:rPr>
        <w:t>Прием-передача бухгалтерских документов оформляется актом приема-передачи </w:t>
      </w:r>
    </w:p>
    <w:p w:rsidR="00B51833" w:rsidRPr="00B51833" w:rsidRDefault="00B51833" w:rsidP="00B51833">
      <w:pPr>
        <w:rPr>
          <w:rFonts w:ascii="Times New Roman" w:hAnsi="Times New Roman" w:cs="Times New Roman"/>
        </w:rPr>
      </w:pPr>
      <w:r w:rsidRPr="00B51833">
        <w:rPr>
          <w:rFonts w:ascii="Times New Roman" w:hAnsi="Times New Roman" w:cs="Times New Roman"/>
        </w:rPr>
        <w:t>бухгалтерских документов. К акту прилагается перечень передаваемых документов, их </w:t>
      </w:r>
    </w:p>
    <w:p w:rsidR="00B51833" w:rsidRPr="00B51833" w:rsidRDefault="00B51833" w:rsidP="00B51833">
      <w:pPr>
        <w:rPr>
          <w:rFonts w:ascii="Times New Roman" w:hAnsi="Times New Roman" w:cs="Times New Roman"/>
        </w:rPr>
      </w:pPr>
      <w:r w:rsidRPr="00B51833">
        <w:rPr>
          <w:rFonts w:ascii="Times New Roman" w:hAnsi="Times New Roman" w:cs="Times New Roman"/>
        </w:rPr>
        <w:t>количество и тип.</w:t>
      </w:r>
    </w:p>
    <w:p w:rsidR="00B51833" w:rsidRPr="00B51833" w:rsidRDefault="00B51833" w:rsidP="00B51833">
      <w:pPr>
        <w:rPr>
          <w:rFonts w:ascii="Times New Roman" w:hAnsi="Times New Roman" w:cs="Times New Roman"/>
        </w:rPr>
      </w:pPr>
      <w:r w:rsidRPr="00B51833">
        <w:rPr>
          <w:rFonts w:ascii="Times New Roman" w:hAnsi="Times New Roman" w:cs="Times New Roman"/>
        </w:rPr>
        <w:t>Акт приема-передачи дел должен полностью отражать все существенные недостатки и </w:t>
      </w:r>
    </w:p>
    <w:p w:rsidR="00B51833" w:rsidRPr="00B51833" w:rsidRDefault="00B51833" w:rsidP="00B51833">
      <w:pPr>
        <w:rPr>
          <w:rFonts w:ascii="Times New Roman" w:hAnsi="Times New Roman" w:cs="Times New Roman"/>
        </w:rPr>
      </w:pPr>
      <w:r w:rsidRPr="00B51833">
        <w:rPr>
          <w:rFonts w:ascii="Times New Roman" w:hAnsi="Times New Roman" w:cs="Times New Roman"/>
        </w:rPr>
        <w:t>нарушения в организации работы бухгалтерии.</w:t>
      </w:r>
    </w:p>
    <w:p w:rsidR="00B51833" w:rsidRPr="00B51833" w:rsidRDefault="00B51833" w:rsidP="00B51833">
      <w:pPr>
        <w:rPr>
          <w:rFonts w:ascii="Times New Roman" w:hAnsi="Times New Roman" w:cs="Times New Roman"/>
        </w:rPr>
      </w:pPr>
      <w:r w:rsidRPr="00B51833">
        <w:rPr>
          <w:rFonts w:ascii="Times New Roman" w:hAnsi="Times New Roman" w:cs="Times New Roman"/>
        </w:rPr>
        <w:t>Акт приема-передачи подписывается уполномоченным лицом, принимающим дела, и </w:t>
      </w:r>
    </w:p>
    <w:p w:rsidR="00B51833" w:rsidRPr="00B51833" w:rsidRDefault="00B51833" w:rsidP="00B51833">
      <w:pPr>
        <w:rPr>
          <w:rFonts w:ascii="Times New Roman" w:hAnsi="Times New Roman" w:cs="Times New Roman"/>
        </w:rPr>
      </w:pPr>
      <w:r w:rsidRPr="00B51833">
        <w:rPr>
          <w:rFonts w:ascii="Times New Roman" w:hAnsi="Times New Roman" w:cs="Times New Roman"/>
        </w:rPr>
        <w:t>членами комиссии.</w:t>
      </w:r>
    </w:p>
    <w:p w:rsidR="00B51833" w:rsidRPr="00B51833" w:rsidRDefault="00B51833" w:rsidP="00B51833">
      <w:pPr>
        <w:rPr>
          <w:rFonts w:ascii="Times New Roman" w:hAnsi="Times New Roman" w:cs="Times New Roman"/>
        </w:rPr>
      </w:pPr>
      <w:r w:rsidRPr="00B51833">
        <w:rPr>
          <w:rFonts w:ascii="Times New Roman" w:hAnsi="Times New Roman" w:cs="Times New Roman"/>
        </w:rPr>
        <w:t>При необходимости члены комиссии включают в акт свои рекомендации и предложения, которые возникли при приеме-передаче дел.</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4. В комиссию, указанную в пункте 3 настоящего Порядка, включаются сотрудники </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учреждения и (или) учредителя в соответствии с приказом на передачу </w:t>
      </w:r>
      <w:proofErr w:type="gramStart"/>
      <w:r w:rsidRPr="00B51833">
        <w:rPr>
          <w:rFonts w:ascii="Times New Roman" w:hAnsi="Times New Roman" w:cs="Times New Roman"/>
        </w:rPr>
        <w:t>бухгалтерских</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документов.</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5. Передаются следующие документы:</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учетная политика со всеми приложениями;</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квартальные и годовые бухгалтерские отчеты и балансы, налоговые декларации;</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по планированию, в том числе план финансово-хозяйственной деятельности </w:t>
      </w:r>
    </w:p>
    <w:p w:rsidR="00B51833" w:rsidRPr="00B51833" w:rsidRDefault="00B51833" w:rsidP="00B51833">
      <w:pPr>
        <w:rPr>
          <w:rFonts w:ascii="Times New Roman" w:hAnsi="Times New Roman" w:cs="Times New Roman"/>
        </w:rPr>
      </w:pPr>
      <w:r w:rsidRPr="00B51833">
        <w:rPr>
          <w:rFonts w:ascii="Times New Roman" w:hAnsi="Times New Roman" w:cs="Times New Roman"/>
        </w:rPr>
        <w:t>учреждения, государственное задание, план-график закупок, обоснования к планам;</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бухгалтерские регистры синтетического и аналитического учета: книги, </w:t>
      </w:r>
    </w:p>
    <w:p w:rsidR="00B51833" w:rsidRPr="00B51833" w:rsidRDefault="00B51833" w:rsidP="00B51833">
      <w:pPr>
        <w:rPr>
          <w:rFonts w:ascii="Times New Roman" w:hAnsi="Times New Roman" w:cs="Times New Roman"/>
        </w:rPr>
      </w:pPr>
      <w:r w:rsidRPr="00B51833">
        <w:rPr>
          <w:rFonts w:ascii="Times New Roman" w:hAnsi="Times New Roman" w:cs="Times New Roman"/>
        </w:rPr>
        <w:t>оборотные ведомости, карточки, журналы операций;</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налоговые регистры;</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по реализации: книги покупок и продаж, журналы регистрации счетов-фактур, </w:t>
      </w:r>
    </w:p>
    <w:p w:rsidR="00B51833" w:rsidRPr="00B51833" w:rsidRDefault="00B51833" w:rsidP="00B51833">
      <w:pPr>
        <w:rPr>
          <w:rFonts w:ascii="Times New Roman" w:hAnsi="Times New Roman" w:cs="Times New Roman"/>
        </w:rPr>
      </w:pPr>
      <w:r w:rsidRPr="00B51833">
        <w:rPr>
          <w:rFonts w:ascii="Times New Roman" w:hAnsi="Times New Roman" w:cs="Times New Roman"/>
        </w:rPr>
        <w:t>акты, счета-фактуры, товарные накладные и т. д.;</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о задолженности учреждения, в том числе по кредитам и по уплате налогов;</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о состоянии лицевых и банковских счетов учреждения;</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о выполнении утвержденного государственного задания.</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по учету зарплаты и по персонифицированному учету;</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по кассе: кассовые книги, журналы, расходные и приходные кассовые ордера, </w:t>
      </w:r>
    </w:p>
    <w:p w:rsidR="00B51833" w:rsidRPr="00B51833" w:rsidRDefault="00B51833" w:rsidP="00B51833">
      <w:pPr>
        <w:rPr>
          <w:rFonts w:ascii="Times New Roman" w:hAnsi="Times New Roman" w:cs="Times New Roman"/>
        </w:rPr>
      </w:pPr>
      <w:r w:rsidRPr="00B51833">
        <w:rPr>
          <w:rFonts w:ascii="Times New Roman" w:hAnsi="Times New Roman" w:cs="Times New Roman"/>
        </w:rPr>
        <w:t>денежные документы и т. д.;</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об условиях хранения и учета наличных денежных средств;</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договоры с поставщиками и подрядчиками, контрагентами, аренды и т. д.;</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lastRenderedPageBreak/>
        <w:t>договоры с покупателями услуг и работ, подрядчиками и поставщиками;</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учредительные документы и свидетельства: постановка на учет, присвоение </w:t>
      </w:r>
    </w:p>
    <w:p w:rsidR="00B51833" w:rsidRPr="00B51833" w:rsidRDefault="00B51833" w:rsidP="00B51833">
      <w:pPr>
        <w:rPr>
          <w:rFonts w:ascii="Times New Roman" w:hAnsi="Times New Roman" w:cs="Times New Roman"/>
        </w:rPr>
      </w:pPr>
      <w:r w:rsidRPr="00B51833">
        <w:rPr>
          <w:rFonts w:ascii="Times New Roman" w:hAnsi="Times New Roman" w:cs="Times New Roman"/>
        </w:rPr>
        <w:t>номеров, внесение записей в единый реестр, коды и т. п.;</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о недвижимом имуществе, транспортных средствах учреждения: свидетельства о </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праве</w:t>
      </w:r>
      <w:proofErr w:type="gramEnd"/>
      <w:r w:rsidRPr="00B51833">
        <w:rPr>
          <w:rFonts w:ascii="Times New Roman" w:hAnsi="Times New Roman" w:cs="Times New Roman"/>
        </w:rPr>
        <w:t xml:space="preserve"> собственности, выписки из ЕГРП, паспорта транспортных средств и т. п.;</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об основных средствах, нематериальных активах и товарно-материальных </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ценностях</w:t>
      </w:r>
      <w:proofErr w:type="gramEnd"/>
      <w:r w:rsidRPr="00B51833">
        <w:rPr>
          <w:rFonts w:ascii="Times New Roman" w:hAnsi="Times New Roman" w:cs="Times New Roman"/>
        </w:rPr>
        <w:t>;</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акты о результатах полной инвентаризации имущества и финансовых </w:t>
      </w:r>
    </w:p>
    <w:p w:rsidR="00B51833" w:rsidRPr="00B51833" w:rsidRDefault="00B51833" w:rsidP="00B51833">
      <w:pPr>
        <w:rPr>
          <w:rFonts w:ascii="Times New Roman" w:hAnsi="Times New Roman" w:cs="Times New Roman"/>
        </w:rPr>
      </w:pPr>
      <w:r w:rsidRPr="00B51833">
        <w:rPr>
          <w:rFonts w:ascii="Times New Roman" w:hAnsi="Times New Roman" w:cs="Times New Roman"/>
        </w:rPr>
        <w:t>обязательств учреждения с приложением инвентаризационных описей, акта </w:t>
      </w:r>
    </w:p>
    <w:p w:rsidR="00B51833" w:rsidRPr="00B51833" w:rsidRDefault="00B51833" w:rsidP="00B51833">
      <w:pPr>
        <w:rPr>
          <w:rFonts w:ascii="Times New Roman" w:hAnsi="Times New Roman" w:cs="Times New Roman"/>
        </w:rPr>
      </w:pPr>
      <w:r w:rsidRPr="00B51833">
        <w:rPr>
          <w:rFonts w:ascii="Times New Roman" w:hAnsi="Times New Roman" w:cs="Times New Roman"/>
        </w:rPr>
        <w:t>проверки кассы учреждения;</w:t>
      </w:r>
    </w:p>
    <w:p w:rsidR="00B51833" w:rsidRPr="00B51833" w:rsidRDefault="00B51833" w:rsidP="006D03E1">
      <w:pPr>
        <w:numPr>
          <w:ilvl w:val="0"/>
          <w:numId w:val="30"/>
        </w:numPr>
        <w:ind w:left="0"/>
        <w:rPr>
          <w:rFonts w:ascii="Times New Roman" w:hAnsi="Times New Roman" w:cs="Times New Roman"/>
        </w:rPr>
      </w:pPr>
      <w:proofErr w:type="gramStart"/>
      <w:r w:rsidRPr="00B51833">
        <w:rPr>
          <w:rFonts w:ascii="Times New Roman" w:hAnsi="Times New Roman" w:cs="Times New Roman"/>
        </w:rPr>
        <w:t>акты сверки расчетов, подтверждающие состояние дебиторской и кредиторской </w:t>
      </w:r>
      <w:proofErr w:type="gramEnd"/>
    </w:p>
    <w:p w:rsidR="00B51833" w:rsidRPr="00B51833" w:rsidRDefault="00B51833" w:rsidP="00B51833">
      <w:pPr>
        <w:rPr>
          <w:rFonts w:ascii="Times New Roman" w:hAnsi="Times New Roman" w:cs="Times New Roman"/>
        </w:rPr>
      </w:pPr>
      <w:r w:rsidRPr="00B51833">
        <w:rPr>
          <w:rFonts w:ascii="Times New Roman" w:hAnsi="Times New Roman" w:cs="Times New Roman"/>
        </w:rPr>
        <w:br/>
        <w:t>задолженности, перечень нереальных к взысканию сумм дебиторской </w:t>
      </w:r>
    </w:p>
    <w:p w:rsidR="00B51833" w:rsidRPr="00B51833" w:rsidRDefault="00B51833" w:rsidP="00B51833">
      <w:pPr>
        <w:rPr>
          <w:rFonts w:ascii="Times New Roman" w:hAnsi="Times New Roman" w:cs="Times New Roman"/>
        </w:rPr>
      </w:pPr>
      <w:r w:rsidRPr="00B51833">
        <w:rPr>
          <w:rFonts w:ascii="Times New Roman" w:hAnsi="Times New Roman" w:cs="Times New Roman"/>
        </w:rPr>
        <w:t>задолженности с исчерпывающей характеристикой по каждой сумме;</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акты ревизий и проверок;</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 xml:space="preserve">материалы о недостачах и хищениях, переданных и не переданных </w:t>
      </w:r>
      <w:proofErr w:type="gramStart"/>
      <w:r w:rsidRPr="00B51833">
        <w:rPr>
          <w:rFonts w:ascii="Times New Roman" w:hAnsi="Times New Roman" w:cs="Times New Roman"/>
        </w:rPr>
        <w:t>в</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правоохранительные органы;</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договоры с кредитными организациями;</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бланки строгой отчетности;</w:t>
      </w:r>
    </w:p>
    <w:p w:rsidR="00B51833" w:rsidRPr="00B51833" w:rsidRDefault="00B51833" w:rsidP="006D03E1">
      <w:pPr>
        <w:numPr>
          <w:ilvl w:val="0"/>
          <w:numId w:val="30"/>
        </w:numPr>
        <w:ind w:left="0"/>
        <w:rPr>
          <w:rFonts w:ascii="Times New Roman" w:hAnsi="Times New Roman" w:cs="Times New Roman"/>
        </w:rPr>
      </w:pPr>
      <w:r w:rsidRPr="00B51833">
        <w:rPr>
          <w:rFonts w:ascii="Times New Roman" w:hAnsi="Times New Roman" w:cs="Times New Roman"/>
        </w:rPr>
        <w:t>иная бухгалтерская документация, свидетельствующая о деятельности </w:t>
      </w:r>
    </w:p>
    <w:p w:rsidR="00B51833" w:rsidRPr="00B51833" w:rsidRDefault="00B51833" w:rsidP="00B51833">
      <w:pPr>
        <w:rPr>
          <w:rFonts w:ascii="Times New Roman" w:hAnsi="Times New Roman" w:cs="Times New Roman"/>
        </w:rPr>
      </w:pPr>
      <w:r w:rsidRPr="00B51833">
        <w:rPr>
          <w:rFonts w:ascii="Times New Roman" w:hAnsi="Times New Roman" w:cs="Times New Roman"/>
        </w:rPr>
        <w:t>учреждения.</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6. При подписании акта приема-передачи при наличии возражений по пунктам акта </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руководитель и (или) уполномоченное лицо излагают их в письменной форме </w:t>
      </w:r>
      <w:proofErr w:type="gramStart"/>
      <w:r w:rsidRPr="00B51833">
        <w:rPr>
          <w:rFonts w:ascii="Times New Roman" w:hAnsi="Times New Roman" w:cs="Times New Roman"/>
        </w:rPr>
        <w:t>в</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присутствии</w:t>
      </w:r>
      <w:proofErr w:type="gramEnd"/>
      <w:r w:rsidRPr="00B51833">
        <w:rPr>
          <w:rFonts w:ascii="Times New Roman" w:hAnsi="Times New Roman" w:cs="Times New Roman"/>
        </w:rPr>
        <w:t xml:space="preserve"> комиссии.</w:t>
      </w:r>
    </w:p>
    <w:p w:rsidR="00B51833" w:rsidRPr="00B51833" w:rsidRDefault="00B51833" w:rsidP="00B51833">
      <w:pPr>
        <w:rPr>
          <w:rFonts w:ascii="Times New Roman" w:hAnsi="Times New Roman" w:cs="Times New Roman"/>
        </w:rPr>
      </w:pPr>
      <w:r w:rsidRPr="00B51833">
        <w:rPr>
          <w:rFonts w:ascii="Times New Roman" w:hAnsi="Times New Roman" w:cs="Times New Roman"/>
        </w:rPr>
        <w:t>Члены комиссии, имеющие замечания по содержанию акта, подписывают его с отметкой «</w:t>
      </w:r>
      <w:r w:rsidRPr="00B51833">
        <w:rPr>
          <w:rFonts w:ascii="Times New Roman" w:hAnsi="Times New Roman" w:cs="Times New Roman"/>
          <w:i/>
          <w:iCs/>
        </w:rPr>
        <w:t>Замечания прилагаются</w:t>
      </w:r>
      <w:r w:rsidRPr="00B51833">
        <w:rPr>
          <w:rFonts w:ascii="Times New Roman" w:hAnsi="Times New Roman" w:cs="Times New Roman"/>
        </w:rPr>
        <w:t>». Текст замечаний излагается на отдельном листе, </w:t>
      </w:r>
    </w:p>
    <w:p w:rsidR="00B51833" w:rsidRPr="00B51833" w:rsidRDefault="00B51833" w:rsidP="00B51833">
      <w:pPr>
        <w:rPr>
          <w:rFonts w:ascii="Times New Roman" w:hAnsi="Times New Roman" w:cs="Times New Roman"/>
        </w:rPr>
      </w:pPr>
      <w:r w:rsidRPr="00B51833">
        <w:rPr>
          <w:rFonts w:ascii="Times New Roman" w:hAnsi="Times New Roman" w:cs="Times New Roman"/>
        </w:rPr>
        <w:t>небольшие по объему замечания допускается фиксировать на самом акте.</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7. Акт приема-передачи оформляется в последний рабочий день увольняемого лица </w:t>
      </w:r>
      <w:proofErr w:type="gramStart"/>
      <w:r w:rsidRPr="00B51833">
        <w:rPr>
          <w:rFonts w:ascii="Times New Roman" w:hAnsi="Times New Roman" w:cs="Times New Roman"/>
        </w:rPr>
        <w:t>в</w:t>
      </w:r>
      <w:proofErr w:type="gramEnd"/>
      <w:r w:rsidRPr="00B51833">
        <w:rPr>
          <w:rFonts w:ascii="Times New Roman" w:hAnsi="Times New Roman" w:cs="Times New Roman"/>
        </w:rPr>
        <w:t> </w:t>
      </w:r>
    </w:p>
    <w:p w:rsidR="00B51833" w:rsidRPr="00B51833" w:rsidRDefault="00B51833" w:rsidP="00B51833">
      <w:pPr>
        <w:rPr>
          <w:rFonts w:ascii="Times New Roman" w:hAnsi="Times New Roman" w:cs="Times New Roman"/>
        </w:rPr>
      </w:pPr>
      <w:proofErr w:type="gramStart"/>
      <w:r w:rsidRPr="00B51833">
        <w:rPr>
          <w:rFonts w:ascii="Times New Roman" w:hAnsi="Times New Roman" w:cs="Times New Roman"/>
        </w:rPr>
        <w:t>учреждении</w:t>
      </w:r>
      <w:proofErr w:type="gramEnd"/>
      <w:r w:rsidRPr="00B51833">
        <w:rPr>
          <w:rFonts w:ascii="Times New Roman" w:hAnsi="Times New Roman" w:cs="Times New Roman"/>
        </w:rPr>
        <w:t>.</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r w:rsidRPr="00B51833">
        <w:rPr>
          <w:rFonts w:ascii="Times New Roman" w:hAnsi="Times New Roman" w:cs="Times New Roman"/>
        </w:rPr>
        <w:t>8. Акт приема-передачи дел составляется в трех экземплярах: 1-й экземпляр – </w:t>
      </w:r>
    </w:p>
    <w:p w:rsidR="00B51833" w:rsidRPr="00B51833" w:rsidRDefault="00B51833" w:rsidP="00B51833">
      <w:pPr>
        <w:rPr>
          <w:rFonts w:ascii="Times New Roman" w:hAnsi="Times New Roman" w:cs="Times New Roman"/>
        </w:rPr>
      </w:pPr>
      <w:r w:rsidRPr="00B51833">
        <w:rPr>
          <w:rFonts w:ascii="Times New Roman" w:hAnsi="Times New Roman" w:cs="Times New Roman"/>
        </w:rPr>
        <w:t>учредителю (руководителю учреждения, если увольняется главный бухгалтер), 2-й </w:t>
      </w:r>
    </w:p>
    <w:p w:rsidR="00B51833" w:rsidRPr="00B51833" w:rsidRDefault="00B51833" w:rsidP="00B51833">
      <w:pPr>
        <w:rPr>
          <w:rFonts w:ascii="Times New Roman" w:hAnsi="Times New Roman" w:cs="Times New Roman"/>
        </w:rPr>
      </w:pPr>
      <w:r w:rsidRPr="00B51833">
        <w:rPr>
          <w:rFonts w:ascii="Times New Roman" w:hAnsi="Times New Roman" w:cs="Times New Roman"/>
        </w:rPr>
        <w:t>экземпляр – увольняемому лицу, 3-й экземпляр – уполномоченному лицу, которое </w:t>
      </w:r>
    </w:p>
    <w:p w:rsidR="00B51833" w:rsidRPr="00B51833" w:rsidRDefault="00B51833" w:rsidP="00B51833">
      <w:pPr>
        <w:rPr>
          <w:rFonts w:ascii="Times New Roman" w:hAnsi="Times New Roman" w:cs="Times New Roman"/>
        </w:rPr>
      </w:pPr>
      <w:r w:rsidRPr="00B51833">
        <w:rPr>
          <w:rFonts w:ascii="Times New Roman" w:hAnsi="Times New Roman" w:cs="Times New Roman"/>
        </w:rPr>
        <w:t>принимало дела.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bl>
      <w:tblPr>
        <w:tblW w:w="8424" w:type="dxa"/>
        <w:tblCellMar>
          <w:top w:w="15" w:type="dxa"/>
          <w:left w:w="15" w:type="dxa"/>
          <w:bottom w:w="15" w:type="dxa"/>
          <w:right w:w="15" w:type="dxa"/>
        </w:tblCellMar>
        <w:tblLook w:val="04A0" w:firstRow="1" w:lastRow="0" w:firstColumn="1" w:lastColumn="0" w:noHBand="0" w:noVBand="1"/>
      </w:tblPr>
      <w:tblGrid>
        <w:gridCol w:w="3604"/>
        <w:gridCol w:w="1843"/>
        <w:gridCol w:w="2977"/>
      </w:tblGrid>
      <w:tr w:rsidR="00B51833" w:rsidRPr="00B51833" w:rsidTr="00B51833">
        <w:tc>
          <w:tcPr>
            <w:tcW w:w="3604" w:type="dxa"/>
            <w:tcMar>
              <w:top w:w="60" w:type="dxa"/>
              <w:left w:w="60" w:type="dxa"/>
              <w:bottom w:w="60" w:type="dxa"/>
              <w:right w:w="60" w:type="dxa"/>
            </w:tcMar>
            <w:vAlign w:val="bottom"/>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Главный бухгалтер</w:t>
            </w:r>
          </w:p>
        </w:tc>
        <w:tc>
          <w:tcPr>
            <w:tcW w:w="1843" w:type="dxa"/>
            <w:tcBorders>
              <w:bottom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2977" w:type="dxa"/>
            <w:tcMar>
              <w:top w:w="60" w:type="dxa"/>
              <w:left w:w="60" w:type="dxa"/>
              <w:bottom w:w="60" w:type="dxa"/>
              <w:right w:w="60" w:type="dxa"/>
            </w:tcMar>
            <w:vAlign w:val="bottom"/>
            <w:hideMark/>
          </w:tcPr>
          <w:p w:rsidR="00B51833" w:rsidRPr="00B51833" w:rsidRDefault="00B51833" w:rsidP="00B51833">
            <w:pPr>
              <w:jc w:val="right"/>
              <w:rPr>
                <w:rFonts w:ascii="Times New Roman" w:hAnsi="Times New Roman" w:cs="Times New Roman"/>
              </w:rPr>
            </w:pPr>
            <w:r w:rsidRPr="00B51833">
              <w:rPr>
                <w:rStyle w:val="fill"/>
                <w:rFonts w:ascii="Times New Roman" w:hAnsi="Times New Roman" w:cs="Times New Roman"/>
                <w:b w:val="0"/>
                <w:i w:val="0"/>
                <w:color w:val="auto"/>
              </w:rPr>
              <w:t>Т.Д. Королева</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B51833">
        <w:rPr>
          <w:rFonts w:ascii="Times New Roman" w:hAnsi="Times New Roman" w:cs="Times New Roman"/>
          <w:sz w:val="24"/>
          <w:szCs w:val="24"/>
        </w:rPr>
        <w:t> </w:t>
      </w:r>
    </w:p>
    <w:p w:rsidR="00B51833" w:rsidRPr="00B51833" w:rsidRDefault="00B51833" w:rsidP="00B51833">
      <w:pPr>
        <w:pStyle w:val="a6"/>
        <w:spacing w:beforeAutospacing="0" w:afterAutospacing="0"/>
        <w:rPr>
          <w:rFonts w:ascii="Times New Roman" w:hAnsi="Times New Roman" w:cs="Times New Roman"/>
          <w:sz w:val="24"/>
          <w:szCs w:val="24"/>
        </w:rPr>
      </w:pPr>
    </w:p>
    <w:p w:rsidR="00B51833" w:rsidRPr="00B51833" w:rsidRDefault="00B51833" w:rsidP="00B51833">
      <w:pPr>
        <w:pStyle w:val="a6"/>
        <w:spacing w:beforeAutospacing="0" w:afterAutospacing="0"/>
        <w:rPr>
          <w:rFonts w:ascii="Times New Roman" w:hAnsi="Times New Roman" w:cs="Times New Roman"/>
          <w:sz w:val="24"/>
          <w:szCs w:val="24"/>
        </w:rPr>
      </w:pPr>
    </w:p>
    <w:p w:rsidR="0096334A" w:rsidRPr="00B51833" w:rsidRDefault="0096334A"/>
    <w:p w:rsidR="00B51833" w:rsidRPr="00B51833" w:rsidRDefault="00B51833"/>
    <w:p w:rsidR="00B51833" w:rsidRPr="00B51833" w:rsidRDefault="00B51833"/>
    <w:p w:rsidR="00B51833" w:rsidRPr="00B51833" w:rsidRDefault="00B51833"/>
    <w:p w:rsidR="00B51833" w:rsidRPr="00B51833" w:rsidRDefault="00B51833"/>
    <w:p w:rsidR="00B51833" w:rsidRPr="00B51833" w:rsidRDefault="00B51833"/>
    <w:p w:rsidR="00B51833" w:rsidRPr="00B51833" w:rsidRDefault="00B51833"/>
    <w:p w:rsidR="00B51833" w:rsidRPr="00B51833" w:rsidRDefault="00B51833"/>
    <w:p w:rsidR="00B51833" w:rsidRPr="00B51833" w:rsidRDefault="00B51833"/>
    <w:p w:rsidR="00B51833" w:rsidRPr="00B51833" w:rsidRDefault="00B51833"/>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B51833">
        <w:rPr>
          <w:rFonts w:ascii="Times New Roman" w:hAnsi="Times New Roman" w:cs="Times New Roman"/>
          <w:sz w:val="22"/>
          <w:szCs w:val="22"/>
        </w:rPr>
        <w:lastRenderedPageBreak/>
        <w:t xml:space="preserve">Приложение </w:t>
      </w:r>
      <w:r w:rsidRPr="00B51833">
        <w:rPr>
          <w:rFonts w:ascii="Times New Roman" w:hAnsi="Times New Roman" w:cs="Times New Roman"/>
          <w:bCs/>
          <w:iCs/>
          <w:sz w:val="22"/>
          <w:szCs w:val="22"/>
        </w:rPr>
        <w:t>1</w:t>
      </w:r>
      <w:r w:rsidRPr="00B51833">
        <w:rPr>
          <w:rFonts w:ascii="Times New Roman" w:hAnsi="Times New Roman" w:cs="Times New Roman"/>
          <w:sz w:val="22"/>
          <w:szCs w:val="22"/>
        </w:rPr>
        <w:br/>
        <w:t>к приказу от 29</w:t>
      </w:r>
      <w:r w:rsidRPr="00B51833">
        <w:rPr>
          <w:rFonts w:ascii="Times New Roman" w:hAnsi="Times New Roman" w:cs="Times New Roman"/>
          <w:bCs/>
          <w:iCs/>
          <w:sz w:val="22"/>
          <w:szCs w:val="22"/>
        </w:rPr>
        <w:t>.12.2018</w:t>
      </w:r>
      <w:r w:rsidRPr="00B51833">
        <w:rPr>
          <w:rFonts w:ascii="Times New Roman" w:hAnsi="Times New Roman" w:cs="Times New Roman"/>
          <w:sz w:val="22"/>
          <w:szCs w:val="22"/>
        </w:rPr>
        <w:t xml:space="preserve"> № 72</w:t>
      </w:r>
      <w:r w:rsidRPr="00B51833">
        <w:rPr>
          <w:rFonts w:ascii="Times New Roman" w:hAnsi="Times New Roman" w:cs="Times New Roman"/>
          <w:bCs/>
          <w:iCs/>
          <w:sz w:val="22"/>
          <w:szCs w:val="22"/>
        </w:rPr>
        <w:t>-п</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B51833">
        <w:rPr>
          <w:rFonts w:ascii="Times New Roman" w:hAnsi="Times New Roman" w:cs="Times New Roman"/>
          <w:sz w:val="22"/>
          <w:szCs w:val="22"/>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B51833">
        <w:rPr>
          <w:rFonts w:ascii="Times New Roman" w:hAnsi="Times New Roman" w:cs="Times New Roman"/>
          <w:sz w:val="22"/>
          <w:szCs w:val="22"/>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sidRPr="00B51833">
        <w:rPr>
          <w:rFonts w:ascii="Times New Roman" w:hAnsi="Times New Roman" w:cs="Times New Roman"/>
          <w:sz w:val="32"/>
          <w:szCs w:val="32"/>
        </w:rPr>
        <w:t>Состав комиссии по поступлению и выбытию нефинансовых активов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51833">
        <w:rPr>
          <w:rFonts w:ascii="Times New Roman" w:hAnsi="Times New Roman" w:cs="Times New Roman"/>
          <w:sz w:val="28"/>
          <w:szCs w:val="28"/>
        </w:rPr>
        <w:t xml:space="preserve">1. Для </w:t>
      </w:r>
      <w:proofErr w:type="gramStart"/>
      <w:r w:rsidRPr="00B51833">
        <w:rPr>
          <w:rFonts w:ascii="Times New Roman" w:hAnsi="Times New Roman" w:cs="Times New Roman"/>
          <w:sz w:val="28"/>
          <w:szCs w:val="28"/>
        </w:rPr>
        <w:t>контроля за</w:t>
      </w:r>
      <w:proofErr w:type="gramEnd"/>
      <w:r w:rsidRPr="00B51833">
        <w:rPr>
          <w:rFonts w:ascii="Times New Roman" w:hAnsi="Times New Roman" w:cs="Times New Roman"/>
          <w:sz w:val="28"/>
          <w:szCs w:val="28"/>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 заместитель главного врача по экономическим вопросам (</w:t>
      </w:r>
      <w:r w:rsidRPr="00B51833">
        <w:rPr>
          <w:rFonts w:ascii="Times New Roman" w:hAnsi="Times New Roman" w:cs="Times New Roman"/>
          <w:bCs/>
          <w:iCs/>
          <w:sz w:val="28"/>
          <w:szCs w:val="28"/>
        </w:rPr>
        <w:t>председатель комиссии)</w:t>
      </w:r>
      <w:r w:rsidRPr="00B51833">
        <w:rPr>
          <w:rFonts w:ascii="Times New Roman" w:hAnsi="Times New Roman" w:cs="Times New Roman"/>
          <w:sz w:val="28"/>
          <w:szCs w:val="28"/>
        </w:rPr>
        <w:t>;</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 главный бухгалтер;</w:t>
      </w:r>
      <w:r w:rsidRPr="00B51833">
        <w:rPr>
          <w:rFonts w:ascii="Times New Roman" w:hAnsi="Times New Roman" w:cs="Times New Roman"/>
          <w:sz w:val="28"/>
          <w:szCs w:val="28"/>
        </w:rPr>
        <w:br/>
        <w:t>– бухгалтер</w:t>
      </w:r>
      <w:r w:rsidRPr="00B51833">
        <w:rPr>
          <w:rFonts w:ascii="Times New Roman" w:hAnsi="Times New Roman" w:cs="Times New Roman"/>
          <w:bCs/>
          <w:iCs/>
          <w:sz w:val="28"/>
          <w:szCs w:val="28"/>
        </w:rPr>
        <w:t xml:space="preserve"> по учету нефинансовых активов</w:t>
      </w:r>
      <w:r w:rsidRPr="00B51833">
        <w:rPr>
          <w:rFonts w:ascii="Times New Roman" w:hAnsi="Times New Roman" w:cs="Times New Roman"/>
          <w:sz w:val="28"/>
          <w:szCs w:val="28"/>
        </w:rPr>
        <w:t>;</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 бухгалтер по учету материальных запасов.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2.В своей работе комиссия руководствуется положением, утвержденным приказом главного врача  № 08-п  от 15.02.2018 г.</w:t>
      </w:r>
    </w:p>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Приложение 2</w:t>
      </w:r>
      <w:r w:rsidRPr="00B51833">
        <w:br/>
        <w:t>к приказу от 29</w:t>
      </w:r>
      <w:r w:rsidRPr="00B51833">
        <w:rPr>
          <w:rStyle w:val="fill"/>
          <w:b w:val="0"/>
          <w:i w:val="0"/>
          <w:color w:val="auto"/>
        </w:rPr>
        <w:t>.12.2018</w:t>
      </w:r>
      <w:r w:rsidRPr="00B51833">
        <w:t xml:space="preserve"> №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sz w:val="28"/>
          <w:szCs w:val="28"/>
        </w:rPr>
        <w:t>Состав комиссии по проверке показаний спидометров автотранспорта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6D03E1">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r w:rsidRPr="00B51833">
        <w:rPr>
          <w:sz w:val="28"/>
          <w:szCs w:val="28"/>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B51833">
        <w:rPr>
          <w:sz w:val="28"/>
          <w:szCs w:val="28"/>
        </w:rPr>
        <w:br/>
      </w:r>
      <w:r w:rsidRPr="00B51833">
        <w:rPr>
          <w:rStyle w:val="fill"/>
          <w:b w:val="0"/>
          <w:i w:val="0"/>
          <w:color w:val="auto"/>
          <w:sz w:val="28"/>
          <w:szCs w:val="28"/>
        </w:rPr>
        <w:t>– заместитель главного врача по экономическим вопросам (председатель комиссии);</w:t>
      </w:r>
      <w:r w:rsidRPr="00B51833">
        <w:rPr>
          <w:sz w:val="28"/>
          <w:szCs w:val="28"/>
        </w:rPr>
        <w:br/>
      </w:r>
      <w:r w:rsidRPr="00B51833">
        <w:rPr>
          <w:rStyle w:val="fill"/>
          <w:b w:val="0"/>
          <w:i w:val="0"/>
          <w:color w:val="auto"/>
          <w:sz w:val="28"/>
          <w:szCs w:val="28"/>
        </w:rPr>
        <w:t>– начальник хозяйственной службы;</w:t>
      </w:r>
      <w:r w:rsidRPr="00B51833">
        <w:rPr>
          <w:sz w:val="28"/>
          <w:szCs w:val="28"/>
        </w:rPr>
        <w:br/>
      </w:r>
      <w:r w:rsidRPr="00B51833">
        <w:rPr>
          <w:rStyle w:val="fill"/>
          <w:b w:val="0"/>
          <w:i w:val="0"/>
          <w:color w:val="auto"/>
          <w:sz w:val="28"/>
          <w:szCs w:val="28"/>
        </w:rPr>
        <w:t>– специалист по охране труда.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rPr>
          <w:sz w:val="28"/>
          <w:szCs w:val="28"/>
        </w:rPr>
      </w:pPr>
      <w:r w:rsidRPr="00B51833">
        <w:rPr>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B51833">
        <w:rPr>
          <w:sz w:val="28"/>
          <w:szCs w:val="28"/>
        </w:rPr>
        <w:t>2. Возложить на комиссию следующие обязанности:</w:t>
      </w:r>
    </w:p>
    <w:p w:rsidR="00B51833" w:rsidRPr="00B51833" w:rsidRDefault="00B51833" w:rsidP="006D03E1">
      <w:pPr>
        <w:pStyle w:val="HTML"/>
        <w:numPr>
          <w:ilvl w:val="0"/>
          <w:numId w:val="31"/>
        </w:numPr>
        <w:tabs>
          <w:tab w:val="clear" w:pos="720"/>
        </w:tabs>
        <w:rPr>
          <w:sz w:val="28"/>
          <w:szCs w:val="28"/>
        </w:rPr>
      </w:pPr>
      <w:r w:rsidRPr="00B51833">
        <w:rPr>
          <w:sz w:val="28"/>
          <w:szCs w:val="28"/>
        </w:rPr>
        <w:t>проверка наличия пломб и правильности пломбирования спидометра;</w:t>
      </w:r>
    </w:p>
    <w:p w:rsidR="00B51833" w:rsidRPr="00B51833" w:rsidRDefault="00B51833" w:rsidP="006D03E1">
      <w:pPr>
        <w:pStyle w:val="HTML"/>
        <w:numPr>
          <w:ilvl w:val="0"/>
          <w:numId w:val="31"/>
        </w:numPr>
        <w:tabs>
          <w:tab w:val="clear" w:pos="720"/>
        </w:tabs>
        <w:rPr>
          <w:sz w:val="28"/>
          <w:szCs w:val="28"/>
        </w:rPr>
      </w:pPr>
      <w:r w:rsidRPr="00B51833">
        <w:rPr>
          <w:sz w:val="28"/>
          <w:szCs w:val="28"/>
        </w:rPr>
        <w:t>проверка показаний спидометра;</w:t>
      </w:r>
    </w:p>
    <w:p w:rsidR="00B51833" w:rsidRPr="00B51833" w:rsidRDefault="00B51833" w:rsidP="006D03E1">
      <w:pPr>
        <w:pStyle w:val="HTML"/>
        <w:numPr>
          <w:ilvl w:val="0"/>
          <w:numId w:val="31"/>
        </w:numPr>
        <w:tabs>
          <w:tab w:val="clear" w:pos="720"/>
        </w:tabs>
        <w:jc w:val="both"/>
        <w:rPr>
          <w:sz w:val="28"/>
          <w:szCs w:val="28"/>
        </w:rPr>
      </w:pPr>
      <w:r w:rsidRPr="00B51833">
        <w:rPr>
          <w:rStyle w:val="fill"/>
          <w:b w:val="0"/>
          <w:i w:val="0"/>
          <w:color w:val="auto"/>
          <w:sz w:val="28"/>
          <w:szCs w:val="28"/>
        </w:rPr>
        <w:t>проверка правильности оформления первичных документов бухучета, полноты и</w:t>
      </w:r>
      <w:r w:rsidRPr="00B51833">
        <w:rPr>
          <w:iCs/>
          <w:sz w:val="28"/>
          <w:szCs w:val="28"/>
        </w:rPr>
        <w:t xml:space="preserve"> </w:t>
      </w:r>
      <w:r w:rsidRPr="00B51833">
        <w:rPr>
          <w:rStyle w:val="fill"/>
          <w:b w:val="0"/>
          <w:i w:val="0"/>
          <w:color w:val="auto"/>
          <w:sz w:val="28"/>
          <w:szCs w:val="28"/>
        </w:rPr>
        <w:t>качества ведения документооборота по автомобилю (заполнение всех реквизитов</w:t>
      </w:r>
      <w:r w:rsidRPr="00B51833">
        <w:rPr>
          <w:iCs/>
          <w:sz w:val="28"/>
          <w:szCs w:val="28"/>
        </w:rPr>
        <w:t xml:space="preserve"> </w:t>
      </w:r>
      <w:r w:rsidRPr="00B51833">
        <w:rPr>
          <w:rStyle w:val="fill"/>
          <w:b w:val="0"/>
          <w:i w:val="0"/>
          <w:color w:val="auto"/>
          <w:sz w:val="28"/>
          <w:szCs w:val="28"/>
        </w:rPr>
        <w:t>путевых листов, проставление необходимых подписей, наличие неоговоренных</w:t>
      </w:r>
      <w:r w:rsidRPr="00B51833">
        <w:rPr>
          <w:iCs/>
          <w:sz w:val="28"/>
          <w:szCs w:val="28"/>
        </w:rPr>
        <w:t xml:space="preserve"> </w:t>
      </w:r>
      <w:r w:rsidRPr="00B51833">
        <w:rPr>
          <w:sz w:val="28"/>
          <w:szCs w:val="28"/>
        </w:rPr>
        <w:br/>
      </w:r>
      <w:r w:rsidRPr="00B51833">
        <w:rPr>
          <w:rStyle w:val="fill"/>
          <w:b w:val="0"/>
          <w:i w:val="0"/>
          <w:color w:val="auto"/>
          <w:sz w:val="28"/>
          <w:szCs w:val="28"/>
        </w:rPr>
        <w:t>исправлений, наличие и заполнение журнала выхода и возвращения</w:t>
      </w:r>
      <w:r w:rsidRPr="00B51833">
        <w:rPr>
          <w:iCs/>
          <w:sz w:val="28"/>
          <w:szCs w:val="28"/>
        </w:rPr>
        <w:t xml:space="preserve"> </w:t>
      </w:r>
      <w:r w:rsidRPr="00B51833">
        <w:rPr>
          <w:sz w:val="28"/>
          <w:szCs w:val="28"/>
        </w:rPr>
        <w:br/>
      </w:r>
      <w:r w:rsidRPr="00B51833">
        <w:rPr>
          <w:rStyle w:val="fill"/>
          <w:b w:val="0"/>
          <w:i w:val="0"/>
          <w:color w:val="auto"/>
          <w:sz w:val="28"/>
          <w:szCs w:val="28"/>
        </w:rPr>
        <w:t>автотранспорта, журнала выдачи путевых листов).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51833">
        <w:rPr>
          <w:bCs/>
          <w:iCs/>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B51833">
        <w:rPr>
          <w:sz w:val="28"/>
          <w:szCs w:val="28"/>
        </w:rPr>
        <w:t> </w:t>
      </w:r>
    </w:p>
    <w:p w:rsidR="00B51833" w:rsidRPr="00B51833" w:rsidRDefault="00B51833" w:rsidP="00B51833">
      <w:pPr>
        <w:pStyle w:val="a6"/>
        <w:rPr>
          <w:sz w:val="28"/>
          <w:szCs w:val="28"/>
        </w:rPr>
      </w:pPr>
    </w:p>
    <w:p w:rsidR="00B51833" w:rsidRPr="00B51833" w:rsidRDefault="00B51833" w:rsidP="00B51833">
      <w:pPr>
        <w:pStyle w:val="a6"/>
      </w:pPr>
    </w:p>
    <w:p w:rsidR="00B51833" w:rsidRPr="00B51833" w:rsidRDefault="00B51833" w:rsidP="00B51833">
      <w:pPr>
        <w:pStyle w:val="a6"/>
      </w:pPr>
    </w:p>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Приложение 3</w:t>
      </w:r>
      <w:r w:rsidRPr="00B51833">
        <w:br/>
        <w:t>к приказу от 29</w:t>
      </w:r>
      <w:r w:rsidRPr="00B51833">
        <w:rPr>
          <w:rStyle w:val="fill"/>
          <w:b w:val="0"/>
          <w:i w:val="0"/>
          <w:color w:val="auto"/>
        </w:rPr>
        <w:t>.12.2018</w:t>
      </w:r>
      <w:r w:rsidRPr="00B51833">
        <w:t xml:space="preserve"> №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sz w:val="28"/>
          <w:szCs w:val="28"/>
        </w:rPr>
        <w:t>Состав комиссии для проведения внезапной ревизии кассы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51833">
        <w:rPr>
          <w:sz w:val="28"/>
          <w:szCs w:val="28"/>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B51833" w:rsidRPr="00B51833" w:rsidRDefault="00B51833" w:rsidP="006D03E1">
      <w:pPr>
        <w:pStyle w:val="HTML"/>
        <w:numPr>
          <w:ilvl w:val="0"/>
          <w:numId w:val="33"/>
        </w:numPr>
        <w:tabs>
          <w:tab w:val="clear" w:pos="720"/>
        </w:tabs>
        <w:rPr>
          <w:sz w:val="28"/>
          <w:szCs w:val="28"/>
        </w:rPr>
      </w:pPr>
      <w:r w:rsidRPr="00B51833">
        <w:rPr>
          <w:rStyle w:val="fill"/>
          <w:b w:val="0"/>
          <w:i w:val="0"/>
          <w:color w:val="auto"/>
          <w:sz w:val="28"/>
          <w:szCs w:val="28"/>
        </w:rPr>
        <w:t>главный бухгалтер (председатель комиссии)</w:t>
      </w:r>
      <w:r w:rsidRPr="00B51833">
        <w:rPr>
          <w:sz w:val="28"/>
          <w:szCs w:val="28"/>
        </w:rPr>
        <w:t>;</w:t>
      </w:r>
    </w:p>
    <w:p w:rsidR="00B51833" w:rsidRPr="00B51833" w:rsidRDefault="00B51833" w:rsidP="006D03E1">
      <w:pPr>
        <w:pStyle w:val="HTML"/>
        <w:numPr>
          <w:ilvl w:val="0"/>
          <w:numId w:val="33"/>
        </w:numPr>
        <w:tabs>
          <w:tab w:val="clear" w:pos="720"/>
        </w:tabs>
        <w:rPr>
          <w:sz w:val="28"/>
          <w:szCs w:val="28"/>
        </w:rPr>
      </w:pPr>
      <w:r w:rsidRPr="00B51833">
        <w:rPr>
          <w:rStyle w:val="fill"/>
          <w:b w:val="0"/>
          <w:i w:val="0"/>
          <w:color w:val="auto"/>
          <w:sz w:val="28"/>
          <w:szCs w:val="28"/>
        </w:rPr>
        <w:t>бухгалтер</w:t>
      </w:r>
      <w:r w:rsidRPr="00B51833">
        <w:rPr>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660"/>
        <w:rPr>
          <w:sz w:val="28"/>
          <w:szCs w:val="28"/>
        </w:rPr>
      </w:pPr>
      <w:r w:rsidRPr="00B51833">
        <w:rPr>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B51833">
        <w:rPr>
          <w:sz w:val="28"/>
          <w:szCs w:val="28"/>
        </w:rPr>
        <w:t xml:space="preserve">           2. Возложить на комиссию следующие обязанности:</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проверка осуществления кассовых и банковских операций;</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проверка условий, обеспечивающих сохранность денежных средств и денежных документов;</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проверка полноты и своевременности отражения в учете поступления наличных денег в кассу;</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проверка использования полученных средств по прямому назначению;</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проверка соблюдения лимита кассы;</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проверка правильности учета бланков строгой отчетности;</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полный пересчет денежной наличности и проверка других ценностей, находящихся в кассе;</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сверка фактического остатка денежной наличности в кассе с данными, отраженными в кассовой книге;</w:t>
      </w:r>
    </w:p>
    <w:p w:rsidR="00B51833" w:rsidRPr="00B51833" w:rsidRDefault="00B51833" w:rsidP="006D03E1">
      <w:pPr>
        <w:pStyle w:val="HTML"/>
        <w:numPr>
          <w:ilvl w:val="0"/>
          <w:numId w:val="34"/>
        </w:numPr>
        <w:tabs>
          <w:tab w:val="clear" w:pos="720"/>
        </w:tabs>
        <w:jc w:val="both"/>
        <w:rPr>
          <w:sz w:val="28"/>
          <w:szCs w:val="28"/>
        </w:rPr>
      </w:pPr>
      <w:r w:rsidRPr="00B51833">
        <w:rPr>
          <w:sz w:val="28"/>
          <w:szCs w:val="28"/>
        </w:rPr>
        <w:t>составление акта ревизии наличных денежных средств;</w:t>
      </w:r>
    </w:p>
    <w:p w:rsidR="00B51833" w:rsidRPr="00B51833" w:rsidRDefault="00B51833" w:rsidP="00B51833">
      <w:pPr>
        <w:pStyle w:val="a6"/>
        <w:jc w:val="both"/>
        <w:rPr>
          <w:sz w:val="28"/>
          <w:szCs w:val="28"/>
        </w:rPr>
      </w:pPr>
    </w:p>
    <w:p w:rsidR="00B51833" w:rsidRPr="00B51833" w:rsidRDefault="00B51833">
      <w:pPr>
        <w:spacing w:after="200" w:line="276" w:lineRule="auto"/>
        <w:rPr>
          <w:sz w:val="28"/>
          <w:szCs w:val="28"/>
        </w:rPr>
      </w:pPr>
      <w:r w:rsidRPr="00B51833">
        <w:rPr>
          <w:sz w:val="28"/>
          <w:szCs w:val="28"/>
        </w:rPr>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Приложение 4</w:t>
      </w:r>
      <w:r w:rsidRPr="00B51833">
        <w:br/>
        <w:t>к приказу от 29</w:t>
      </w:r>
      <w:r w:rsidRPr="00B51833">
        <w:rPr>
          <w:rStyle w:val="fill"/>
          <w:b w:val="0"/>
          <w:i w:val="0"/>
          <w:color w:val="auto"/>
        </w:rPr>
        <w:t>.12.2018</w:t>
      </w:r>
      <w:r w:rsidRPr="00B51833">
        <w:t xml:space="preserve"> №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2"/>
          <w:szCs w:val="32"/>
        </w:rPr>
      </w:pPr>
      <w:r w:rsidRPr="00B51833">
        <w:rPr>
          <w:sz w:val="32"/>
          <w:szCs w:val="32"/>
        </w:rPr>
        <w:t>Перечень должностей сотрудников,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2"/>
          <w:szCs w:val="32"/>
        </w:rPr>
      </w:pPr>
      <w:r w:rsidRPr="00B51833">
        <w:rPr>
          <w:sz w:val="32"/>
          <w:szCs w:val="32"/>
        </w:rPr>
        <w:t>Ответственных за учет и хранение бланков строгой отчетности (БСО)</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168"/>
      </w:tblGrid>
      <w:tr w:rsidR="00B51833" w:rsidRPr="00B51833" w:rsidTr="00B51833">
        <w:tc>
          <w:tcPr>
            <w:tcW w:w="8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xml:space="preserve">№ </w:t>
            </w:r>
            <w:proofErr w:type="spellStart"/>
            <w:r w:rsidRPr="00B51833">
              <w:rPr>
                <w:sz w:val="24"/>
                <w:szCs w:val="24"/>
              </w:rPr>
              <w:t>пп</w:t>
            </w:r>
            <w:proofErr w:type="spellEnd"/>
          </w:p>
        </w:tc>
        <w:tc>
          <w:tcPr>
            <w:tcW w:w="4253"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Должность</w:t>
            </w:r>
          </w:p>
        </w:tc>
        <w:tc>
          <w:tcPr>
            <w:tcW w:w="4168"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Вид  БСО</w:t>
            </w:r>
          </w:p>
        </w:tc>
      </w:tr>
      <w:tr w:rsidR="00B51833" w:rsidRPr="00B51833" w:rsidTr="00B51833">
        <w:tc>
          <w:tcPr>
            <w:tcW w:w="8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1</w:t>
            </w:r>
          </w:p>
        </w:tc>
        <w:tc>
          <w:tcPr>
            <w:tcW w:w="4253"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Специалист по кадрам</w:t>
            </w:r>
          </w:p>
        </w:tc>
        <w:tc>
          <w:tcPr>
            <w:tcW w:w="4168"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Бланки трудовых книжек и вкладышей к трудовой книжке</w:t>
            </w:r>
          </w:p>
        </w:tc>
      </w:tr>
      <w:tr w:rsidR="00B51833" w:rsidRPr="00B51833" w:rsidTr="00B51833">
        <w:tc>
          <w:tcPr>
            <w:tcW w:w="8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2</w:t>
            </w:r>
          </w:p>
        </w:tc>
        <w:tc>
          <w:tcPr>
            <w:tcW w:w="4253"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Кассир</w:t>
            </w:r>
          </w:p>
        </w:tc>
        <w:tc>
          <w:tcPr>
            <w:tcW w:w="4168"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Бланки платежных квитанций</w:t>
            </w:r>
          </w:p>
        </w:tc>
      </w:tr>
    </w:tbl>
    <w:p w:rsidR="00B51833" w:rsidRPr="00B51833" w:rsidRDefault="00B51833" w:rsidP="00B51833">
      <w:pPr>
        <w:pStyle w:val="a6"/>
        <w:jc w:val="both"/>
        <w:rPr>
          <w:sz w:val="28"/>
          <w:szCs w:val="28"/>
        </w:rPr>
      </w:pPr>
    </w:p>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B51833">
        <w:rPr>
          <w:rFonts w:ascii="Times New Roman" w:hAnsi="Times New Roman" w:cs="Times New Roman"/>
        </w:rPr>
        <w:lastRenderedPageBreak/>
        <w:t>Приложение 5</w:t>
      </w:r>
      <w:r w:rsidRPr="00B51833">
        <w:rPr>
          <w:rFonts w:ascii="Times New Roman" w:hAnsi="Times New Roman" w:cs="Times New Roman"/>
        </w:rPr>
        <w:br/>
        <w:t>к приказу от 29</w:t>
      </w:r>
      <w:r w:rsidRPr="00B51833">
        <w:rPr>
          <w:rFonts w:ascii="Times New Roman" w:hAnsi="Times New Roman" w:cs="Times New Roman"/>
          <w:bCs/>
          <w:iCs/>
        </w:rPr>
        <w:t>.12.2018</w:t>
      </w:r>
      <w:r w:rsidRPr="00B51833">
        <w:rPr>
          <w:rFonts w:ascii="Times New Roman" w:hAnsi="Times New Roman" w:cs="Times New Roman"/>
        </w:rPr>
        <w:t xml:space="preserve"> № 072-п</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r w:rsidRPr="00B51833">
        <w:rPr>
          <w:rFonts w:ascii="Times New Roman" w:hAnsi="Times New Roman" w:cs="Times New Roman"/>
          <w:b/>
          <w:sz w:val="28"/>
          <w:szCs w:val="28"/>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i/>
          <w:sz w:val="28"/>
          <w:szCs w:val="28"/>
        </w:rPr>
      </w:pPr>
      <w:r w:rsidRPr="00B51833">
        <w:rPr>
          <w:rFonts w:ascii="Times New Roman" w:hAnsi="Times New Roman" w:cs="Times New Roman"/>
          <w:b/>
          <w:bCs/>
          <w:i/>
          <w:sz w:val="28"/>
          <w:szCs w:val="28"/>
        </w:rPr>
        <w:t>Рабочий план счетов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8"/>
          <w:szCs w:val="28"/>
        </w:rPr>
      </w:pPr>
      <w:r w:rsidRPr="00B51833">
        <w:rPr>
          <w:rFonts w:ascii="Times New Roman" w:hAnsi="Times New Roman" w:cs="Times New Roman"/>
          <w:sz w:val="28"/>
          <w:szCs w:val="28"/>
        </w:rPr>
        <w:t>Разряды 1–14 в номере счета не указываются,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8"/>
          <w:szCs w:val="28"/>
        </w:rPr>
      </w:pPr>
      <w:r w:rsidRPr="00B51833">
        <w:rPr>
          <w:rFonts w:ascii="Times New Roman" w:hAnsi="Times New Roman" w:cs="Times New Roman"/>
          <w:sz w:val="28"/>
          <w:szCs w:val="28"/>
        </w:rPr>
        <w:t>Разряд 15-16 в номере счета указывается КВР.</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B51833">
        <w:rPr>
          <w:rFonts w:ascii="Times New Roman" w:hAnsi="Times New Roman" w:cs="Times New Roman"/>
          <w:b/>
          <w:bCs/>
          <w:sz w:val="28"/>
          <w:szCs w:val="28"/>
        </w:rPr>
        <w:t>Структура финансового обеспечения (деятельности)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51833">
        <w:rPr>
          <w:rFonts w:ascii="Times New Roman" w:hAnsi="Times New Roman" w:cs="Times New Roman"/>
          <w:b/>
          <w:bCs/>
          <w:sz w:val="28"/>
          <w:szCs w:val="28"/>
        </w:rPr>
        <w:t>(18-й разряд номера счета)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2 – приносящая доход деятельность (собственные доходы учреждения);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3 – средства во временном распоряжении;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4 – субсидии на выполнение государственного (муниципального) задания;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5 – субсидии на иные цели;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51833">
        <w:rPr>
          <w:rFonts w:ascii="Times New Roman" w:hAnsi="Times New Roman" w:cs="Times New Roman"/>
          <w:sz w:val="28"/>
          <w:szCs w:val="28"/>
        </w:rPr>
        <w:t>6 – субсидии на цели осуществления капитальных вложений;</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rPr>
      </w:pPr>
      <w:r w:rsidRPr="00B51833">
        <w:rPr>
          <w:rFonts w:ascii="Times New Roman" w:hAnsi="Times New Roman" w:cs="Times New Roman"/>
          <w:b/>
          <w:bCs/>
        </w:rPr>
        <w:t>Структура аналитики операций в рабочем плане счетов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3462"/>
        <w:gridCol w:w="5954"/>
      </w:tblGrid>
      <w:tr w:rsidR="00B51833" w:rsidRPr="00B51833" w:rsidTr="00B51833">
        <w:trPr>
          <w:trHeight w:val="257"/>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Номер счета</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Наименование счета</w:t>
            </w:r>
          </w:p>
        </w:tc>
      </w:tr>
      <w:tr w:rsidR="00B51833" w:rsidRPr="00B51833" w:rsidTr="00B51833">
        <w:trPr>
          <w:trHeight w:val="257"/>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101.11 Жилые помещения – недвижимое имущество учреждения</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0905 0000000000 244 4 101 11 310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жилых помещени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0905 0000000000 244 4 101 11 410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жилых помещени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rPr>
          <w:trHeight w:val="272"/>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101.12 Нежилые помещения (здания и сооружения) - недвижимое имущество учреждения</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0905 0000000000 244 4 101 12 310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нежилых помещени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0905 0000000000 244 4 101 12 410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нежилых помещени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rPr>
          <w:trHeight w:val="257"/>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101.13 Инвестиционная недвижимость - недвижимое имущество учреждения</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0905 0000000000 244 4 101 13 310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инвестиционной недвижимости - недвижимого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0905 0000000000 244 4 101 13 410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инвестиционной недвижимости - недвижимого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rPr>
          <w:trHeight w:val="15"/>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101.24 Машины и оборудование – особо ценное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0905 0000000000 244 4 101 24 310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машин и оборудования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 xml:space="preserve">прочая закупка товаров, работ и услуг для обеспечения государственных нужд)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0905 0000000000 244 4 101 24 410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машин и оборудования – особо ценное движимое имущество учреждения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101.25 Транспортные средства - особо ценное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0905 0000000000 244 4 101 25 310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транспортных средств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0905 0000000000 244 4 101 25 410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транспортных средств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rPr>
          <w:trHeight w:val="15"/>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center"/>
              <w:rPr>
                <w:rFonts w:ascii="Times New Roman" w:hAnsi="Times New Roman" w:cs="Times New Roman"/>
                <w:b/>
                <w:i/>
              </w:rPr>
            </w:pPr>
            <w:r w:rsidRPr="00B51833">
              <w:rPr>
                <w:rFonts w:ascii="Times New Roman" w:hAnsi="Times New Roman" w:cs="Times New Roman"/>
                <w:b/>
                <w:i/>
              </w:rPr>
              <w:t>101.26 Инвентарь производственный и хозяйственный - особо ценное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0905 0000000000 244 4 101 26 310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инвентаря производственного и хозяйственного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0905 0000000000 244 4 101 26 410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инвентаря производственного и хозяйственного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 xml:space="preserve">101.28 Прочие основные средства </w:t>
            </w:r>
            <w:proofErr w:type="gramStart"/>
            <w:r w:rsidRPr="00B51833">
              <w:rPr>
                <w:rFonts w:ascii="Times New Roman" w:hAnsi="Times New Roman" w:cs="Times New Roman"/>
                <w:b/>
                <w:i/>
              </w:rPr>
              <w:t>-о</w:t>
            </w:r>
            <w:proofErr w:type="gramEnd"/>
            <w:r w:rsidRPr="00B51833">
              <w:rPr>
                <w:rFonts w:ascii="Times New Roman" w:hAnsi="Times New Roman" w:cs="Times New Roman"/>
                <w:b/>
                <w:i/>
              </w:rPr>
              <w:t>собо ценное движимое имущество</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0905 0000000000 244 4 101 28 310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прочих основных средств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0905 0000000000 244 4 101 28 410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прочих основных средств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101.32  Нежилые помещения (здания и сооружения)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0905 0000000000 244 4 101 32 310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стоимости нежилых помещений (зданий и сооружений)– иное движимое имущество </w:t>
            </w:r>
            <w:r w:rsidRPr="00B51833">
              <w:rPr>
                <w:rFonts w:ascii="Times New Roman" w:hAnsi="Times New Roman" w:cs="Times New Roman"/>
              </w:rPr>
              <w:lastRenderedPageBreak/>
              <w:t>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0905 0000000000 244 4 101 33 410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нежилых помещений (зданий и сооружений)–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101.33  Инвестиционная недвижимость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0905 0000000000 244 4 101 33 310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инвестиционной недвижимости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инвестиционной недвижимости сооружений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101.34  Машины и оборудование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0905 0000000000 244 4 101 34 310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машин и оборудования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машин и оборудования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0905 0000000000 244 2 101 34 310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машин и оборудования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0905 0000000000 244 2 101 34 410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машин и оборудования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101.35 Транспортные средства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0905 0000000000 244 4 101 35 310 </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транспортных средств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0905 0000000000 244 4 101 35 410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транспортных средств – иного движимого имущества учреждения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101.36 Инвентарь производственный и хозяйственный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0905 0000000000 244 4 101 36 310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инвентаря производственного и хозяйственного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 xml:space="preserve">прочая закупка товаров, работ и услуг для </w:t>
            </w:r>
            <w:r w:rsidRPr="00B51833">
              <w:rPr>
                <w:rFonts w:ascii="Times New Roman" w:hAnsi="Times New Roman" w:cs="Times New Roman"/>
              </w:rPr>
              <w:lastRenderedPageBreak/>
              <w:t>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0905 0000000000 244 4 101 36 410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инвентаря производственного и хозяйственного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0905 0000000000 244 2 101 36 310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инвентаря производственного и хозяйственного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0905 0000000000 244 2 101 36 410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инвентаря производственного и хозяйственного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101.37 Биологические ресурс</w:t>
            </w:r>
            <w:proofErr w:type="gramStart"/>
            <w:r w:rsidRPr="00B51833">
              <w:rPr>
                <w:rFonts w:ascii="Times New Roman" w:hAnsi="Times New Roman" w:cs="Times New Roman"/>
                <w:b/>
                <w:i/>
              </w:rPr>
              <w:t>ы-</w:t>
            </w:r>
            <w:proofErr w:type="gramEnd"/>
            <w:r w:rsidRPr="00B51833">
              <w:rPr>
                <w:rFonts w:ascii="Times New Roman" w:hAnsi="Times New Roman" w:cs="Times New Roman"/>
                <w:b/>
                <w:i/>
              </w:rPr>
              <w:t xml:space="preserve"> иное движимое имущество</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0905 0000000000 244 4 101 37 310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биологических ресурсов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0905 0000000000 244 4 101 37 410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биологических ресурсов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101.38</w:t>
            </w:r>
            <w:proofErr w:type="gramStart"/>
            <w:r w:rsidRPr="00B51833">
              <w:rPr>
                <w:rFonts w:ascii="Times New Roman" w:hAnsi="Times New Roman" w:cs="Times New Roman"/>
                <w:b/>
                <w:i/>
              </w:rPr>
              <w:t xml:space="preserve">  П</w:t>
            </w:r>
            <w:proofErr w:type="gramEnd"/>
            <w:r w:rsidRPr="00B51833">
              <w:rPr>
                <w:rFonts w:ascii="Times New Roman" w:hAnsi="Times New Roman" w:cs="Times New Roman"/>
                <w:b/>
                <w:i/>
              </w:rPr>
              <w:t>рочие основные средства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0905 0000000000 244 4 101 38 310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прочих основных средств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0905 0000000000 244 4 101 38 410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прочих основных средств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102.20 Нематериальные активы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0905 0000000000 244 4 102 20 320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нематериальных активов особо ценного движимого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0905 0000000000 244 4 102 20 420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нематериальных активов особо ценного движимого имущества</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102.30 Нематериальные активы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0905 0000000000 244 4 102 30 320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нематериальных активов иного движимого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0905 0000000000 244 4 102 30 420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нематериальных активов иного движимого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103.11 Земля - недвижимое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0905 0000000000 244 4 103 11 330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земл</w:t>
            </w:r>
            <w:proofErr w:type="gramStart"/>
            <w:r w:rsidRPr="00B51833">
              <w:rPr>
                <w:rFonts w:ascii="Times New Roman" w:hAnsi="Times New Roman" w:cs="Times New Roman"/>
              </w:rPr>
              <w:t>и-</w:t>
            </w:r>
            <w:proofErr w:type="gramEnd"/>
            <w:r w:rsidRPr="00B51833">
              <w:rPr>
                <w:rFonts w:ascii="Times New Roman" w:hAnsi="Times New Roman" w:cs="Times New Roman"/>
              </w:rPr>
              <w:t xml:space="preserve"> недвижимого имущества(прочая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0905 0000000000 244 4 103 11 430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земл</w:t>
            </w:r>
            <w:proofErr w:type="gramStart"/>
            <w:r w:rsidRPr="00B51833">
              <w:rPr>
                <w:rFonts w:ascii="Times New Roman" w:hAnsi="Times New Roman" w:cs="Times New Roman"/>
              </w:rPr>
              <w:t>и-</w:t>
            </w:r>
            <w:proofErr w:type="gramEnd"/>
            <w:r w:rsidRPr="00B51833">
              <w:rPr>
                <w:rFonts w:ascii="Times New Roman" w:hAnsi="Times New Roman" w:cs="Times New Roman"/>
              </w:rPr>
              <w:t xml:space="preserve"> недвижимого имущества (прочая закупка товаров, работ и услуг для обеспечения государственных нужд)</w:t>
            </w:r>
          </w:p>
        </w:tc>
      </w:tr>
      <w:tr w:rsidR="00B51833" w:rsidRPr="00B51833" w:rsidTr="00B51833">
        <w:trPr>
          <w:trHeight w:val="257"/>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104.11 Амортизация жилых помещений – недвижимого имущества учреждения</w:t>
            </w:r>
          </w:p>
        </w:tc>
      </w:tr>
      <w:tr w:rsidR="00B51833" w:rsidRPr="00B51833" w:rsidTr="00B51833">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0905 0000000000 244 4 104 11 410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жилых помещени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104.12 Амортизация нежилых помещени</w:t>
            </w:r>
            <w:proofErr w:type="gramStart"/>
            <w:r w:rsidRPr="00B51833">
              <w:rPr>
                <w:rFonts w:ascii="Times New Roman" w:hAnsi="Times New Roman" w:cs="Times New Roman"/>
                <w:b/>
                <w:i/>
              </w:rPr>
              <w:t>й(</w:t>
            </w:r>
            <w:proofErr w:type="gramEnd"/>
            <w:r w:rsidRPr="00B51833">
              <w:rPr>
                <w:rFonts w:ascii="Times New Roman" w:hAnsi="Times New Roman" w:cs="Times New Roman"/>
                <w:b/>
                <w:i/>
              </w:rPr>
              <w:t xml:space="preserve"> зданий и сооружений) – недвижимого имущества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0905 0000000000 244 4 104 11 410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нежилых помещени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104.13 Амортизация инвестиционной недвижимости – недвижимого имущества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0905 0000000000 244 4 104 13 410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сооружени</w:t>
            </w:r>
            <w:proofErr w:type="gramStart"/>
            <w:r w:rsidRPr="00B51833">
              <w:rPr>
                <w:rFonts w:ascii="Times New Roman" w:hAnsi="Times New Roman" w:cs="Times New Roman"/>
              </w:rPr>
              <w:t>й-</w:t>
            </w:r>
            <w:proofErr w:type="gramEnd"/>
            <w:r w:rsidRPr="00B51833">
              <w:rPr>
                <w:rFonts w:ascii="Times New Roman" w:hAnsi="Times New Roman" w:cs="Times New Roman"/>
              </w:rPr>
              <w:t xml:space="preserve"> недвижимого имущества учреждения(прочая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104.24 Амортизация машин и оборудования – особо ценного движимого имущества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0905 0000000000 244 4 104 24 410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машин и оборудования -  особо ценного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104.25 Амортизация транспортных средств – особо ценного движимого имущества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0905 0000000000 244 4 104 25 410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транспортных средств – особо ценного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104.26 Амортизация инвентаря производственного и хозяйственного – особо ценного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0905 0000000000 244 4 104 26 410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инвентаря производственного и хозяйственного – особо ценного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104.28 Амортизация прочих основных средств – особо ценного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0905 0000000000 244 4 104 28 410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прочих основных средств – особо ценного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104.33</w:t>
            </w:r>
            <w:r w:rsidRPr="00B51833">
              <w:rPr>
                <w:rFonts w:ascii="Times New Roman" w:hAnsi="Times New Roman" w:cs="Times New Roman"/>
              </w:rPr>
              <w:t xml:space="preserve"> </w:t>
            </w:r>
            <w:r w:rsidRPr="00B51833">
              <w:rPr>
                <w:rFonts w:ascii="Times New Roman" w:hAnsi="Times New Roman" w:cs="Times New Roman"/>
                <w:b/>
                <w:i/>
              </w:rPr>
              <w:t>Амортизация инвестиционной недвижимости – иного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0905 0000000000 244 4 104 33 410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инвестиционной недвижимост</w:t>
            </w:r>
            <w:proofErr w:type="gramStart"/>
            <w:r w:rsidRPr="00B51833">
              <w:rPr>
                <w:rFonts w:ascii="Times New Roman" w:hAnsi="Times New Roman" w:cs="Times New Roman"/>
              </w:rPr>
              <w:t>и–</w:t>
            </w:r>
            <w:proofErr w:type="gramEnd"/>
            <w:r w:rsidRPr="00B51833">
              <w:rPr>
                <w:rFonts w:ascii="Times New Roman" w:hAnsi="Times New Roman" w:cs="Times New Roman"/>
              </w:rPr>
              <w:t xml:space="preserve"> иного движимого имущества учреждения(прочая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104.34</w:t>
            </w:r>
            <w:r w:rsidRPr="00B51833">
              <w:rPr>
                <w:rFonts w:ascii="Times New Roman" w:hAnsi="Times New Roman" w:cs="Times New Roman"/>
              </w:rPr>
              <w:t xml:space="preserve"> </w:t>
            </w:r>
            <w:r w:rsidRPr="00B51833">
              <w:rPr>
                <w:rFonts w:ascii="Times New Roman" w:hAnsi="Times New Roman" w:cs="Times New Roman"/>
                <w:b/>
                <w:i/>
              </w:rPr>
              <w:t>Амортизация машин и оборудования – иного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машин и оборудования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 xml:space="preserve">прочая закупка товаров, работ и услуг для обеспечения государственных нужд)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0905 0000000000 244 2 104 34 410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машин и оборудования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104.35</w:t>
            </w:r>
            <w:r w:rsidRPr="00B51833">
              <w:rPr>
                <w:rFonts w:ascii="Times New Roman" w:hAnsi="Times New Roman" w:cs="Times New Roman"/>
              </w:rPr>
              <w:t xml:space="preserve"> </w:t>
            </w:r>
            <w:r w:rsidRPr="00B51833">
              <w:rPr>
                <w:rFonts w:ascii="Times New Roman" w:hAnsi="Times New Roman" w:cs="Times New Roman"/>
                <w:b/>
                <w:i/>
              </w:rPr>
              <w:t>Амортизация транспортных средств – иного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0905 0000000000 244 4 104 35 410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транспортных средств – иного движимого имущества учреждения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104.36</w:t>
            </w:r>
            <w:r w:rsidRPr="00B51833">
              <w:rPr>
                <w:rFonts w:ascii="Times New Roman" w:hAnsi="Times New Roman" w:cs="Times New Roman"/>
              </w:rPr>
              <w:t xml:space="preserve"> </w:t>
            </w:r>
            <w:r w:rsidRPr="00B51833">
              <w:rPr>
                <w:rFonts w:ascii="Times New Roman" w:hAnsi="Times New Roman" w:cs="Times New Roman"/>
                <w:b/>
                <w:i/>
              </w:rPr>
              <w:t>Амортизация инвентаря производственного и хозяйственного – иного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инвентаря производственного и хозяйственного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0905 0000000000 244 2 104 36 410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инвентаря производственного и хозяйственного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104.37</w:t>
            </w:r>
            <w:r w:rsidRPr="00B51833">
              <w:rPr>
                <w:rFonts w:ascii="Times New Roman" w:hAnsi="Times New Roman" w:cs="Times New Roman"/>
              </w:rPr>
              <w:t xml:space="preserve"> </w:t>
            </w:r>
            <w:r w:rsidRPr="00B51833">
              <w:rPr>
                <w:rFonts w:ascii="Times New Roman" w:hAnsi="Times New Roman" w:cs="Times New Roman"/>
                <w:b/>
                <w:i/>
              </w:rPr>
              <w:t>Амортизация биологических ресурсов – иного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0905 0000000000 244 4 104 37 410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биологических ресурсов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104.38</w:t>
            </w:r>
            <w:r w:rsidRPr="00B51833">
              <w:rPr>
                <w:rFonts w:ascii="Times New Roman" w:hAnsi="Times New Roman" w:cs="Times New Roman"/>
              </w:rPr>
              <w:t xml:space="preserve"> </w:t>
            </w:r>
            <w:r w:rsidRPr="00B51833">
              <w:rPr>
                <w:rFonts w:ascii="Times New Roman" w:hAnsi="Times New Roman" w:cs="Times New Roman"/>
                <w:b/>
                <w:i/>
              </w:rPr>
              <w:t>Амортизация прочих основных средств – иного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 xml:space="preserve">0905 0000000000 244 4 104 38 410 </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 счет амортизации стоимости прочих основных средств –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 xml:space="preserve">105.31 Медикаменты и перевязочные средства </w:t>
            </w:r>
            <w:proofErr w:type="gramStart"/>
            <w:r w:rsidRPr="00B51833">
              <w:rPr>
                <w:rFonts w:ascii="Times New Roman" w:hAnsi="Times New Roman" w:cs="Times New Roman"/>
                <w:b/>
                <w:i/>
              </w:rPr>
              <w:t>-и</w:t>
            </w:r>
            <w:proofErr w:type="gramEnd"/>
            <w:r w:rsidRPr="00B51833">
              <w:rPr>
                <w:rFonts w:ascii="Times New Roman" w:hAnsi="Times New Roman" w:cs="Times New Roman"/>
                <w:b/>
                <w:i/>
              </w:rPr>
              <w:t>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медикаментов и перевязочных средств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медикаментов и перевязочных средств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0905 0000000000 244 4 105 31 440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медикаментов и перевязочных средств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0905 0000000000 244 2 105 31 440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медикаментов и перевязочных средств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105.32 Продукты питания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продуктов питания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продуктов питания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0905 0000000000 244 4 105 32 440 </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продуктов питания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0905 0000000000 244 2 105 32 440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продуктов питания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105.33 Горюче-смазочные материалы </w:t>
            </w:r>
            <w:proofErr w:type="gramStart"/>
            <w:r w:rsidRPr="00B51833">
              <w:rPr>
                <w:rFonts w:ascii="Times New Roman" w:hAnsi="Times New Roman" w:cs="Times New Roman"/>
                <w:b/>
                <w:i/>
              </w:rPr>
              <w:t>-и</w:t>
            </w:r>
            <w:proofErr w:type="gramEnd"/>
            <w:r w:rsidRPr="00B51833">
              <w:rPr>
                <w:rFonts w:ascii="Times New Roman" w:hAnsi="Times New Roman" w:cs="Times New Roman"/>
                <w:b/>
                <w:i/>
              </w:rPr>
              <w:t>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0905 0000000000 244 4 105 33 340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горюче-смазочных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0905 0000000000 244 2 105 33 </w:t>
            </w:r>
            <w:r w:rsidRPr="00B51833">
              <w:rPr>
                <w:rFonts w:ascii="Times New Roman" w:hAnsi="Times New Roman" w:cs="Times New Roman"/>
              </w:rPr>
              <w:lastRenderedPageBreak/>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Увеличение стоимости  горюче-смазочных материалов</w:t>
            </w:r>
            <w:r w:rsidRPr="00B51833">
              <w:rPr>
                <w:rFonts w:ascii="Times New Roman" w:hAnsi="Times New Roman" w:cs="Times New Roman"/>
                <w:b/>
                <w:i/>
              </w:rPr>
              <w:t xml:space="preserve"> </w:t>
            </w:r>
            <w:r w:rsidRPr="00B51833">
              <w:rPr>
                <w:rFonts w:ascii="Times New Roman" w:hAnsi="Times New Roman" w:cs="Times New Roman"/>
              </w:rPr>
              <w:t xml:space="preserve">– </w:t>
            </w:r>
            <w:r w:rsidRPr="00B51833">
              <w:rPr>
                <w:rFonts w:ascii="Times New Roman" w:hAnsi="Times New Roman" w:cs="Times New Roman"/>
              </w:rPr>
              <w:lastRenderedPageBreak/>
              <w:t>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0905 0000000000 244 4 105 33 440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горюче-смазочных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0905 0000000000 244 2 105 33 440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горюче-смазочных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105.34 Строительные  материалы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строительных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строительных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строительных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строительных материалов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105.35 Мягкий инвентарь </w:t>
            </w:r>
            <w:proofErr w:type="gramStart"/>
            <w:r w:rsidRPr="00B51833">
              <w:rPr>
                <w:rFonts w:ascii="Times New Roman" w:hAnsi="Times New Roman" w:cs="Times New Roman"/>
                <w:b/>
                <w:i/>
              </w:rPr>
              <w:t>-и</w:t>
            </w:r>
            <w:proofErr w:type="gramEnd"/>
            <w:r w:rsidRPr="00B51833">
              <w:rPr>
                <w:rFonts w:ascii="Times New Roman" w:hAnsi="Times New Roman" w:cs="Times New Roman"/>
                <w:b/>
                <w:i/>
              </w:rPr>
              <w:t>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0905 0000000000 244 4 105 35 340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мягкого инвентаря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0905 0000000000 244 2 105 35 340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мягкого инвентаря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0905 0000000000 244 4 105 35 440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мягкого инвентаря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0905 0000000000 244 2 105 35 440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мягкого инвентаря</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105.36</w:t>
            </w:r>
            <w:proofErr w:type="gramStart"/>
            <w:r w:rsidRPr="00B51833">
              <w:rPr>
                <w:rFonts w:ascii="Times New Roman" w:hAnsi="Times New Roman" w:cs="Times New Roman"/>
                <w:b/>
                <w:i/>
              </w:rPr>
              <w:t xml:space="preserve"> П</w:t>
            </w:r>
            <w:proofErr w:type="gramEnd"/>
            <w:r w:rsidRPr="00B51833">
              <w:rPr>
                <w:rFonts w:ascii="Times New Roman" w:hAnsi="Times New Roman" w:cs="Times New Roman"/>
                <w:b/>
                <w:i/>
              </w:rPr>
              <w:t>рочие материальные запасы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0905 0000000000 244 4 105 36 340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прочих материальных запасов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0905 0000000000 244 2 105 36 340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прочих материальных запасов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0905 0000000000 244 4 105 36 440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прочих материальных запасов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0905 0000000000 244 2 105 36 440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прочих материальных запасов</w:t>
            </w:r>
            <w:r w:rsidRPr="00B51833">
              <w:rPr>
                <w:rFonts w:ascii="Times New Roman" w:hAnsi="Times New Roman" w:cs="Times New Roman"/>
                <w:b/>
                <w:i/>
              </w:rPr>
              <w:t xml:space="preserve"> </w:t>
            </w:r>
            <w:r w:rsidRPr="00B51833">
              <w:rPr>
                <w:rFonts w:ascii="Times New Roman" w:hAnsi="Times New Roman" w:cs="Times New Roman"/>
              </w:rPr>
              <w:t>– иного движимого имущества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105.37 Готовая продукция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0905 0000000000 244 4 105 37 340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готовой продукци</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0905 0000000000 244 2 105 37 340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стоимости  готовой продукци</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0905 0000000000 244 4 105 37 440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готовой продукци</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0905 0000000000 244 2 105 37 440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стоимости готовой продукци</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106.11 Вложения в основные средства - недвижимое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0905 0000000000 244 4 106 11 310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вложений в основные средства – недвижимое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0905 0000000000 244 4 106 11 410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вложений в основные средства – недвижимое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106.21 Вложения в основные средства – особо ценное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0905 0000000000 244 4 106 21 310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вложений в основные средства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0905 0000000000 244 4 106 21 410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вложений в основные средства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106.24 Вложения в материальные запасы – особо ценное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0905 0000000000 244 4 106 24 340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вложений в материальные запасы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0905 0000000000 244 4 106 24 440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вложений в материальные запасы – особо ценное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106.31 Вложения в основные средства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0905 0000000000 244 4 106 31 310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вложений в основные средства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0905 0000000000 244 4 106 31 410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вложений в основные средства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106.34 Вложения в материальные запасы – иное движимое  имущество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0905 0000000000 244 4 106 34 340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вложений в материальные запасы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0905 0000000000 244 4 106 34 440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вложений в материальные запасы – иное движимое имущество учреждени</w:t>
            </w:r>
            <w:proofErr w:type="gramStart"/>
            <w:r w:rsidRPr="00B51833">
              <w:rPr>
                <w:rFonts w:ascii="Times New Roman" w:hAnsi="Times New Roman" w:cs="Times New Roman"/>
              </w:rPr>
              <w:t>я(</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109.60 Себестоимость готовой продукции,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0905 0000000000 111 4 109 60 211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заработную плату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фонд оплаты труда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0905 0000000000 111 2 109 60 211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заработную плату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фонд оплаты труда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0905 0000000000 112 4 109 60 212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прочие  выплаты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иные выплаты персоналу учреждений, за исключением фонда оплаты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0905 0000000000 112 2 109 60 212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прочие  выплаты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иные выплаты персоналу учреждений, за исключением фонда оплаты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0905 0000000000 119 4 109 60 213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начисления на выплаты по оплате труда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0905 0000000000 119 2 109 60 213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начисления на выплаты по оплате труда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услуги связи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услуги связи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транспортные услуги в себестоимости готовой продукции,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транспортные услуги в себестоимости готовой продукции,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коммунальные услуги в себестоимости готовой продукции,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коммунальные услуги в себестоимости готовой продукции,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арендную плату за пользование имуществом в себестоимости готовой продукции,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арендную плату за пользование имуществом в себестоимости готовой продукции,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работы, услуги по содержанию имущества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работы, услуги по содержанию имущества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 xml:space="preserve">прочая </w:t>
            </w:r>
            <w:r w:rsidRPr="00B51833">
              <w:rPr>
                <w:rFonts w:ascii="Times New Roman" w:hAnsi="Times New Roman" w:cs="Times New Roman"/>
              </w:rPr>
              <w:lastRenderedPageBreak/>
              <w:t>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0905 0000000000 244 4 109 60 226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прочие работы, услуги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на прочие работы, услуги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по амортизации основных средств и нематериальных активов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по амортизации основных средств и нематериальных активов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0905 0000000000 244 4 109 60 272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по расходованию материальных запасов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0905 0000000000 244 2 109 60 272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Затраты по расходованию материальных запасов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0905 0000000000 851 4 109 60 290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затраты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уплата налога на имущество организаций и земельного налога)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0905 0000000000 851 2 109 60 290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затраты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уплата налога на имущество организаций и земельного налога)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0905 0000000000 852 4 109 60 290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затраты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0905 0000000000 852 2 109 60 290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затраты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0905 0000000000 853 4 109 60 290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затраты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уплата иных платежей)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0905 0000000000 853 2 109 60 290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затраты в себестоимости готовой продукции, работ, услу</w:t>
            </w:r>
            <w:proofErr w:type="gramStart"/>
            <w:r w:rsidRPr="00B51833">
              <w:rPr>
                <w:rFonts w:ascii="Times New Roman" w:hAnsi="Times New Roman" w:cs="Times New Roman"/>
              </w:rPr>
              <w:t>г(</w:t>
            </w:r>
            <w:proofErr w:type="gramEnd"/>
            <w:r w:rsidRPr="00B51833">
              <w:rPr>
                <w:rFonts w:ascii="Times New Roman" w:hAnsi="Times New Roman" w:cs="Times New Roman"/>
              </w:rPr>
              <w:t>уплата иных платежей)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0905 0000000000 111 2 109 70 211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заработной платы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0905 0000000000 111 4 109 70 211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заработной платы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0905 0000000000 112 2 109 70 212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прочих выплат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0905 0000000000 112 4 109 70 212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прочих выплат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0905 0000000000 119 2 109 70 213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начислений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0905 0000000000 119 4 109 70 213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начислений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услуг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0905 0000000000 244 4 109 70 221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услуг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транспортных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0905 0000000000 244 4 109 70 222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транспортных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коммунальных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0905 0000000000 244 4 109 70 223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коммунальных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арендной платы за пользование имуществом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содержания имущества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0905 0000000000 244 4 109 70 225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содержания имущества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прочих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0905 0000000000 244 4 109 70 226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прочих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амортизации основных средств и нематериальных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0905 0000000000 244 4 109 70 271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амортизации основных средств и нематериальных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0905 0000000000 244 2 109 70 272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Накладные расходы производства готовой продукции, работ, услуг в части расходования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0905 0000000000 244 4 109 70 </w:t>
            </w:r>
            <w:r w:rsidRPr="00B51833">
              <w:rPr>
                <w:rFonts w:ascii="Times New Roman" w:hAnsi="Times New Roman" w:cs="Times New Roman"/>
              </w:rPr>
              <w:lastRenderedPageBreak/>
              <w:t>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Накладные расходы производства готовой продукции, </w:t>
            </w:r>
            <w:r w:rsidRPr="00B51833">
              <w:rPr>
                <w:rFonts w:ascii="Times New Roman" w:hAnsi="Times New Roman" w:cs="Times New Roman"/>
              </w:rPr>
              <w:lastRenderedPageBreak/>
              <w:t>работ, услуг в части расходования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0905 0000000000 852 2 109 70 290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накладные расходы по изготовлению готовой продукции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0905 0000000000 852 4 109 70 290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накладные расходы по изготовлению готовой продукции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0905 0000000000 853 2 109 70 290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накладные расходы по изготовлению готовой продукции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0905 0000000000 853 2 109 70 290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накладные расходы по изготовлению готовой продукции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0905 0000000000 111 2 109 80 211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заработной платы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0905 0000000000 111 4 109 80 211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заработной платы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0905 0000000000 112 2 109 80 212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выплат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0905 0000000000 112 4 109 80 212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выплат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0905 0000000000 119 2 109 80 213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начислений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0905 0000000000 119 4 109 80 213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начислений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услуг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0905 0000000000 244 4 109 80 221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услуг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транспортных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0905 0000000000 244 4 109 80 222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Общехозяйственные расходы в части транспортных услуг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коммунальных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0905 0000000000 244 4 109 80 223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коммунальных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арендной платы за пользование имуществом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содержания имущества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0905 0000000000 244 4 109 80 225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содержания имущества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0905 0000000000 244 4 109 80 226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амортизации основных средств и нематериальных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0905 0000000000 244 4 109 80 271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амортизации основных средств и нематериальных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0905 0000000000 244 2 109 80 272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расходования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0905 0000000000 244 4 109 80 272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расходования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0905 0000000000 852 2 109 80 290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расходов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0905 0000000000 852 4 109 80 290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расходов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r w:rsidRPr="00B51833">
              <w:rPr>
                <w:rFonts w:ascii="Times New Roman" w:hAnsi="Times New Roman" w:cs="Times New Roman"/>
              </w:rPr>
              <w:t>0905 0000000000 853 2 109 80 290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расходов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r w:rsidRPr="00B51833">
              <w:rPr>
                <w:rFonts w:ascii="Times New Roman" w:hAnsi="Times New Roman" w:cs="Times New Roman"/>
              </w:rPr>
              <w:t>0905 0000000000 853 4 109 80 290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Общехозяйственные расходы в части прочих расходов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201.11 Денежные средства учреждения на лицевых счетах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0905 0000000000 510 2 201 11 510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0905 0000000000 510 3 201 11 510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0905 0000000000 510 4 201 11 510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0905 0000000000 510 5 201 11 510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0905 0000000000 610 2 201 11 610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Выбытия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0905 0000000000 610 3 201 11 610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Выбытия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0905 0000000000 610 4 201 11 610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Выбытия денежных средств учреждения на лицевые счета в органе казначейства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0905 0000000000 610 5 201 11 610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Выбытия денежных средств учреждения на лицевые счета в органе казначейства</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201.34 Денежные средства в кассе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0905 0000000000 510 2 201 34 510 </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сре</w:t>
            </w:r>
            <w:proofErr w:type="gramStart"/>
            <w:r w:rsidRPr="00B51833">
              <w:rPr>
                <w:rFonts w:ascii="Times New Roman" w:hAnsi="Times New Roman" w:cs="Times New Roman"/>
              </w:rPr>
              <w:t>дств в к</w:t>
            </w:r>
            <w:proofErr w:type="gramEnd"/>
            <w:r w:rsidRPr="00B51833">
              <w:rPr>
                <w:rFonts w:ascii="Times New Roman" w:hAnsi="Times New Roman" w:cs="Times New Roman"/>
              </w:rPr>
              <w:t xml:space="preserve">ассу учреждения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0905 0000000000 510 4 201 34 510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сре</w:t>
            </w:r>
            <w:proofErr w:type="gramStart"/>
            <w:r w:rsidRPr="00B51833">
              <w:rPr>
                <w:rFonts w:ascii="Times New Roman" w:hAnsi="Times New Roman" w:cs="Times New Roman"/>
              </w:rPr>
              <w:t>дств в к</w:t>
            </w:r>
            <w:proofErr w:type="gramEnd"/>
            <w:r w:rsidRPr="00B51833">
              <w:rPr>
                <w:rFonts w:ascii="Times New Roman" w:hAnsi="Times New Roman" w:cs="Times New Roman"/>
              </w:rPr>
              <w:t>ассу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0905 0000000000 510 5 201 34 </w:t>
            </w:r>
            <w:r w:rsidRPr="00B51833">
              <w:rPr>
                <w:rFonts w:ascii="Times New Roman" w:hAnsi="Times New Roman" w:cs="Times New Roman"/>
              </w:rPr>
              <w:lastRenderedPageBreak/>
              <w:t>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Поступление денежных сре</w:t>
            </w:r>
            <w:proofErr w:type="gramStart"/>
            <w:r w:rsidRPr="00B51833">
              <w:rPr>
                <w:rFonts w:ascii="Times New Roman" w:hAnsi="Times New Roman" w:cs="Times New Roman"/>
              </w:rPr>
              <w:t>дств в к</w:t>
            </w:r>
            <w:proofErr w:type="gramEnd"/>
            <w:r w:rsidRPr="00B51833">
              <w:rPr>
                <w:rFonts w:ascii="Times New Roman" w:hAnsi="Times New Roman" w:cs="Times New Roman"/>
              </w:rPr>
              <w:t>ассу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0905 0000000000 610 2 201 34 610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Выбытия денежных средств  из кассы учреждения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0905 0000000000 610 4 201 34 610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Выбытия денежных средств  из кассы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0905 0000000000 610 5 201 34 610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Выбытия денежных средств  из кассы учреждения</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201.35 Денежные документы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0905 0000000000 510 4 201 35 510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Поступление денежных документов в кассу</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0905 0000000000 610 4 201 35 610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Выбытие денежных документов из кассы</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205.31 Расчеты по доходам от оказания платных  услуг (работ)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0905 0000000000 130 2 201 31 560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дебиторской задолженности по доходам от оказания платных услуг (работ)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0905 0000000000 130 4 201 31 560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оказания платных услуг (работ)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0905 0000000000 130 2 201 31 660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дебиторской задолженности по доходам от оказания платных услуг (работ)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0905 0000000000 130 4 201 31 660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оказания платных услуг (работ)</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205.52 Расчеты по поступлениям текущего характера </w:t>
            </w:r>
            <w:r w:rsidRPr="00B51833">
              <w:rPr>
                <w:rStyle w:val="matches"/>
                <w:rFonts w:ascii="Times New Roman" w:hAnsi="Times New Roman" w:cs="Times New Roman"/>
                <w:b/>
                <w:i/>
              </w:rPr>
              <w:t>бюджетным</w:t>
            </w:r>
            <w:r w:rsidRPr="00B51833">
              <w:rPr>
                <w:rFonts w:ascii="Times New Roman" w:hAnsi="Times New Roman" w:cs="Times New Roman"/>
                <w:b/>
                <w:i/>
                <w:shd w:val="clear" w:color="auto" w:fill="FFFFFF"/>
              </w:rPr>
              <w:t> и автономным</w:t>
            </w:r>
            <w:r w:rsidRPr="00B51833">
              <w:rPr>
                <w:rStyle w:val="matches"/>
                <w:rFonts w:ascii="Times New Roman" w:hAnsi="Times New Roman" w:cs="Times New Roman"/>
                <w:b/>
                <w:i/>
              </w:rPr>
              <w:t> учреждениям</w:t>
            </w:r>
            <w:r w:rsidRPr="00B51833">
              <w:rPr>
                <w:rFonts w:ascii="Times New Roman" w:hAnsi="Times New Roman" w:cs="Times New Roman"/>
                <w:b/>
                <w:i/>
                <w:shd w:val="clear" w:color="auto" w:fill="FFFFFF"/>
              </w:rPr>
              <w:t> от сектора государственного управления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0905 0000000000 410 4 205 52 560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shd w:val="clear" w:color="auto" w:fill="FFFFFF"/>
              </w:rPr>
              <w:t>Увеличение дебиторской задолженности по поступлениям текущего характера</w:t>
            </w:r>
            <w:r w:rsidRPr="00B51833">
              <w:rPr>
                <w:rFonts w:ascii="Times New Roman" w:hAnsi="Times New Roman" w:cs="Times New Roman"/>
              </w:rPr>
              <w:t> бюджетным</w:t>
            </w:r>
            <w:r w:rsidRPr="00B51833">
              <w:rPr>
                <w:rFonts w:ascii="Times New Roman" w:hAnsi="Times New Roman" w:cs="Times New Roman"/>
                <w:shd w:val="clear" w:color="auto" w:fill="FFFFFF"/>
              </w:rPr>
              <w:t> и автономным</w:t>
            </w:r>
            <w:r w:rsidRPr="00B51833">
              <w:rPr>
                <w:rFonts w:ascii="Times New Roman" w:hAnsi="Times New Roman" w:cs="Times New Roman"/>
              </w:rPr>
              <w:t> учреждениям</w:t>
            </w:r>
            <w:r w:rsidRPr="00B51833">
              <w:rPr>
                <w:rFonts w:ascii="Times New Roman" w:hAnsi="Times New Roman" w:cs="Times New Roman"/>
                <w:shd w:val="clear" w:color="auto" w:fill="FFFFFF"/>
              </w:rPr>
              <w:t> от сектора государственного управления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0905 0000000000 410 4 205 52 660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shd w:val="clear" w:color="auto" w:fill="FFFFFF"/>
              </w:rPr>
              <w:t>Уменьшение дебиторской задолженности по поступлениям текущего характера</w:t>
            </w:r>
            <w:r w:rsidRPr="00B51833">
              <w:rPr>
                <w:rFonts w:ascii="Times New Roman" w:hAnsi="Times New Roman" w:cs="Times New Roman"/>
              </w:rPr>
              <w:t> бюджетным</w:t>
            </w:r>
            <w:r w:rsidRPr="00B51833">
              <w:rPr>
                <w:rFonts w:ascii="Times New Roman" w:hAnsi="Times New Roman" w:cs="Times New Roman"/>
                <w:shd w:val="clear" w:color="auto" w:fill="FFFFFF"/>
              </w:rPr>
              <w:t> и автономным</w:t>
            </w:r>
            <w:r w:rsidRPr="00B51833">
              <w:rPr>
                <w:rFonts w:ascii="Times New Roman" w:hAnsi="Times New Roman" w:cs="Times New Roman"/>
              </w:rPr>
              <w:t> учреждениям</w:t>
            </w:r>
            <w:r w:rsidRPr="00B51833">
              <w:rPr>
                <w:rFonts w:ascii="Times New Roman" w:hAnsi="Times New Roman" w:cs="Times New Roman"/>
                <w:shd w:val="clear" w:color="auto" w:fill="FFFFFF"/>
              </w:rPr>
              <w:t> от сектора государственного управления</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205.71 Расчеты по доходам от операций с  основными средствами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0905 0000000000 410 4 205 71 560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основными средствами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0905 0000000000 410 4 205 71 660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операций  основными средствами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0905 0000000000 410 2 205 71 560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основными средствами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0905 0000000000 410 2 205 71 660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операций с основными средствами</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205.72 Расчеты по доходам от операций с нематериальными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0905 0000000000 420 2 205 72 560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нематериальными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0905 0000000000 420 4 205 72 560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нематериальными активами</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205.74 Расчеты по доходам от операций с материальными запасами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0905 0000000000 440 2 205 74 560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материальными запасами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0905 0000000000 440 4 205 74 560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материальными запасами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0905 0000000000 440 2 205 74 660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операций с материальными запасами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0905 0000000000 440 4 205 74 660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операций с материальными запасами</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205.75 Расчеты по доходам от операций с финансовыми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0905 0000000000 180 2 205 75 560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финансовыми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0905 0000000000 180 4 205 75 560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доходам от операций с финансовыми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0905 0000000000 180 2 205 75 660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операций с финансовыми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0905 0000000000 180 4 205 75 660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доходам от операций с финансовыми активами</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205.81 Расчеты по невыясненным поступлениям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0905 0000000000 180 2 205 81 560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дебиторской задолженности по невыясненным поступлениям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дебиторской задолженности по невыясненным поступлениям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0905 0000000000 180 5 205 81 560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дебиторской задолженности по невыясненным поступлениям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0905 0000000000 180 2 205 81 660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дебиторской задолженности по невыясненным поступлениям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дебиторской задолженности по невыясненным поступлениям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0905 0000000000 180 5 205 81 660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дебиторской задолженности по невыясненным поступлениям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0905 0000000000 180 2 205 81 560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невыясненным поступлениям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невыясненным поступлениям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0905 0000000000 180 5 205 81 560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невыясненным поступлениям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0905 0000000000 180 2 205 81 660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невыясненным поступлениям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невыясненным поступлениям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0905 0000000000 180 5 205 81 660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невыясненным поступлениям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205.89 Расчеты по иным доходам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0905 0000000000 180 4 205 89 560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иным доходам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0905 0000000000 180 4 205 89 660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иным доходам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206.10 Расчеты по авансам по оплате труда и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0905 0000000000 111 2 206 11 560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0905 0000000000 111 4 206 11 560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0905 0000000000 111 5 206 11 560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0905 0000000000 111 2 206 11 660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0905 0000000000 111 4 206 11 660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0905 0000000000 111 5 206 11 660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0905 0000000000 112 2 206 12 560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0905 0000000000 112 4 206 12 560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0905 0000000000 112 5 206 12 560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0905 0000000000 112 2 206 12 660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0905 0000000000 112 4 206 12 660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0905 0000000000 112 5 206 12 660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0905 0000000000 119 2 206 13 560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0905 0000000000 119 4 206 13 560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0905 0000000000 119 5 206 13 560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0905 0000000000 119 2 206 13 660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0905 0000000000 119 4 206 13 660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0905 0000000000 119 5 206 13 660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начислениям на выплаты по оплате труда</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206.21 Расчеты по авансам по услугам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дебиторской задолженности по авансам по услугам связи (прочая закупка товаров, работ и услуг для обеспечения государственных нужд)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услугам связи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услугам связ</w:t>
            </w:r>
            <w:proofErr w:type="gramStart"/>
            <w:r w:rsidRPr="00B51833">
              <w:rPr>
                <w:rFonts w:ascii="Times New Roman" w:hAnsi="Times New Roman" w:cs="Times New Roman"/>
              </w:rPr>
              <w:t>и(</w:t>
            </w:r>
            <w:proofErr w:type="gramEnd"/>
            <w:r w:rsidRPr="00B51833">
              <w:rPr>
                <w:rFonts w:ascii="Times New Roman" w:hAnsi="Times New Roman" w:cs="Times New Roman"/>
              </w:rPr>
              <w:t xml:space="preserve">прочая закупка товаров, работ и услуг для обеспечения государственных нужд)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услугам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206.23 Расчеты по авансам по коммунальным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коммунальным услуга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коммунальным услуга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коммунальным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коммунальным услугам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206.25 Расчеты по авансам по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работам, услуга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работам, услуга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дебиторской задолженности по авансам по работам, услугам (прочая закупка товаров, работ и </w:t>
            </w:r>
            <w:r w:rsidRPr="00B51833">
              <w:rPr>
                <w:rFonts w:ascii="Times New Roman" w:hAnsi="Times New Roman" w:cs="Times New Roman"/>
              </w:rPr>
              <w:lastRenderedPageBreak/>
              <w:t>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0905 0000000000 244 4 206 25 660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работам, услугам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206.26 Расчеты по авансам по прочим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прочим работам, услуга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прочим работам, услуга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прочим работам,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прочим работам, услугам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206.31 Расчеты по авансам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0905 0000000000 244 5 206 31 560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0905 0000000000 244 5 206 31 660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206.34 Расчеты по авансам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0905 0000000000 244 2 206 34 </w:t>
            </w:r>
            <w:r w:rsidRPr="00B51833">
              <w:rPr>
                <w:rFonts w:ascii="Times New Roman" w:hAnsi="Times New Roman" w:cs="Times New Roman"/>
              </w:rPr>
              <w:lastRenderedPageBreak/>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Увеличение дебиторской задолженности по авансам по  </w:t>
            </w:r>
            <w:r w:rsidRPr="00B51833">
              <w:rPr>
                <w:rFonts w:ascii="Times New Roman" w:hAnsi="Times New Roman" w:cs="Times New Roman"/>
              </w:rPr>
              <w:lastRenderedPageBreak/>
              <w:t>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0905 0000000000 244 4 206 34 560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авансам по  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0905 0000000000 244 2 206 34 660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приобретению материальных запасов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0905 0000000000 244 4 206 34 660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авансам по приобретению материальных запасов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208.12 Расчеты с подотчетными лицами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0905 0000000000 112 2 208 12 560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прочим выплата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0905 0000000000 112 4 208 12 560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прочим выплата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0905 0000000000 112 2 208 12 660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прочим выплата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0905 0000000000 112 4 208 12 660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прочим выплата</w:t>
            </w:r>
            <w:proofErr w:type="gramStart"/>
            <w:r w:rsidRPr="00B51833">
              <w:rPr>
                <w:rFonts w:ascii="Times New Roman" w:hAnsi="Times New Roman" w:cs="Times New Roman"/>
              </w:rPr>
              <w:t>м(</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208.21 Расчеты с подотчетными лицами по оплате услуг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оплате услуг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оплате услуг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оплате услуг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оплате услуг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208.25 Расчеты с подотчетными лицами по оплате работ,  услуг по содержанию имущества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0905 0000000000 244 2 208 25 </w:t>
            </w:r>
            <w:r w:rsidRPr="00B51833">
              <w:rPr>
                <w:rFonts w:ascii="Times New Roman" w:hAnsi="Times New Roman" w:cs="Times New Roman"/>
              </w:rPr>
              <w:lastRenderedPageBreak/>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Увеличение дебиторской задолженности подотчетных </w:t>
            </w:r>
            <w:r w:rsidRPr="00B51833">
              <w:rPr>
                <w:rFonts w:ascii="Times New Roman" w:hAnsi="Times New Roman" w:cs="Times New Roman"/>
              </w:rPr>
              <w:lastRenderedPageBreak/>
              <w:t>лиц по оплате работ, услуг по содержанию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0905 0000000000 244 4 208 25 560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оплате работ, услуг по содержанию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оплате работ, услуг по содержанию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оплате работ, услуг по содержанию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208.26 Расчеты с подотчетными лицами по оплате прочих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оплате прочих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оплате прочих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оплате прочих работ, услуг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оплате прочих работ, услуг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208.31 Расчеты с подотчетными лицами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0905 0000000000 244 4 208 31 660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208.34 Расчеты с подотчетными лицами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подотчетных лиц по 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0905 0000000000 244 2 208 34 660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0905 0000000000 244 4 208 34 660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подотчетных лиц по приобретению материальных запасов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209.00 Расчеты по ущербу и иным доходам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209.30 Расчеты по компенсации затрат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0905 0000000000 130 4 209 30 560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задолженности по компенсации затрат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0905 0000000000 130 2 209 30 560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задолженности по компенсации затрат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0905 0000000000 130 4 209 30 660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задолженности по компенсации затрат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0905 0000000000 130 2 209 30 660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задолженности по компенсации затрат</w:t>
            </w:r>
          </w:p>
        </w:tc>
      </w:tr>
      <w:tr w:rsidR="00B51833" w:rsidRPr="00B51833" w:rsidTr="00B51833">
        <w:tc>
          <w:tcPr>
            <w:tcW w:w="9416" w:type="dxa"/>
            <w:gridSpan w:val="2"/>
            <w:tcBorders>
              <w:top w:val="single" w:sz="8" w:space="0" w:color="000000"/>
              <w:left w:val="single" w:sz="8" w:space="0" w:color="000000"/>
              <w:bottom w:val="single" w:sz="4" w:space="0" w:color="auto"/>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209.40 Расчеты по суммам принудительного изъятия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0905 0000000000 140 4 209 40 560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задолженности по суммам принудительного изъятия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0905 0000000000 140 2 209 40 560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задолженности по суммам принудительного изъятия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0905 0000000000 140 4 209 40 660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задолженности по суммам принудительного изъятия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0905 0000000000 140 2 209 40 660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задолженности по суммам принудительного изъятия </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209.70 Расчеты по ущербу нефинансовым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0905 0000000000 410 4 209 71 560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основным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0905 0000000000 410 2 209 71 560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основным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0905 0000000000 410 4 209 71 660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основным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0905 0000000000 410 2 209 71 660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основным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0905 0000000000 420 2 209 72 560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нематериальным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0905 0000000000 420 4 209 72 560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нематериальным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0905 0000000000 420 2 209 72 660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нематериальным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0905 0000000000 420 4 209 72 660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нематериальным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0905 0000000000 430 4 209 73 560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непроизведенным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0905 0000000000 430 4 209 73 660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непроизведенным активам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0905 0000000000 440 4 209 74 560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0905 0000000000 440 2 209 74 560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ущербу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0905 0000000000 440 4 209 74 660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0905 0000000000 440 2 209 74 660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ущербу материальных запасов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209.80 Расчеты по недостачам денежных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0905 0000000000 510 4 209 81 560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недостачам денежных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0905 0000000000 610 4 209 81 660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недостачам денежных средств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210.03 Расчеты с финансовым органом по наличным  денежным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0905 0000000000 510 4 210 03 560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операциям с финансовым органом по наличным денежным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0905 0000000000 510 2 210 03 560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операциям с финансовым органом по наличным денежным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0905 0000000000 610 4 210 03 660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операциям с финансовым органом по наличным денежным средствам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 xml:space="preserve">0905 0000000000 610 2 210 03 </w:t>
            </w:r>
            <w:r w:rsidRPr="00B51833">
              <w:rPr>
                <w:rFonts w:ascii="Times New Roman" w:hAnsi="Times New Roman" w:cs="Times New Roman"/>
              </w:rPr>
              <w:lastRenderedPageBreak/>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Уменьшение дебиторской задолженности по операциям </w:t>
            </w:r>
            <w:r w:rsidRPr="00B51833">
              <w:rPr>
                <w:rFonts w:ascii="Times New Roman" w:hAnsi="Times New Roman" w:cs="Times New Roman"/>
              </w:rPr>
              <w:lastRenderedPageBreak/>
              <w:t>с финансовым органом по наличным денежным средствам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210.06 Расчеты с учредителем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0905 0000000000 000 4 210 06 560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расчетов с учредителем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0905 0000000000 000 2 210 06 560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расчетов с учредителем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0905 0000000000 000 4 210 06 660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расчетов с учредителем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0905 0000000000 000 2 210 06 660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расчетов с учредителем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210.11 Расчеты по НДС по авансам полученным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0905 0000000000 130 2 210 11 560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задолженности по НДС по авансам полученным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0905 0000000000 130 2 210 11 660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задолженности по НДС по авансам полученным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210.12 Расчеты по НДС по приобретенным материальным ценностям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0905 0000000000 244 4 210 12 560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дебиторской задолженности по НДС по приобретенным материальным ценностям, работам, услугам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0905 0000000000 244 2 210 12 560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дебиторской задолженности по НДС по приобретенным материальным ценностям,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0905 0000000000 244 4 210 12 660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НДС  по приобретенным материальным ценностям,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0905 0000000000 244 2 210 12 660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дебиторской задолженности по НДС  по приобретенным материальным ценностям, работам, услугам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210.13 Расчеты по НДС по авансам уплаченным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0905 0000000000 244 4 210 13 560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задолженности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0905 0000000000 244 4 210 13 660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задолженности</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302.11 Расчеты по заработной плате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0905 0000000000 111 4 302 11 730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заработной плат</w:t>
            </w:r>
            <w:proofErr w:type="gramStart"/>
            <w:r w:rsidRPr="00B51833">
              <w:rPr>
                <w:rFonts w:ascii="Times New Roman" w:hAnsi="Times New Roman" w:cs="Times New Roman"/>
              </w:rPr>
              <w:t>е(</w:t>
            </w:r>
            <w:proofErr w:type="gramEnd"/>
            <w:r w:rsidRPr="00B51833">
              <w:rPr>
                <w:rFonts w:ascii="Times New Roman" w:hAnsi="Times New Roman" w:cs="Times New Roman"/>
              </w:rPr>
              <w:t>фонд оплаты труда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0905 0000000000 111 2 302 11 730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заработной плат</w:t>
            </w:r>
            <w:proofErr w:type="gramStart"/>
            <w:r w:rsidRPr="00B51833">
              <w:rPr>
                <w:rFonts w:ascii="Times New Roman" w:hAnsi="Times New Roman" w:cs="Times New Roman"/>
              </w:rPr>
              <w:t>е(</w:t>
            </w:r>
            <w:proofErr w:type="gramEnd"/>
            <w:r w:rsidRPr="00B51833">
              <w:rPr>
                <w:rFonts w:ascii="Times New Roman" w:hAnsi="Times New Roman" w:cs="Times New Roman"/>
              </w:rPr>
              <w:t>фонд оплаты труда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0905 0000000000 111 4 302 11 830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заработной плат</w:t>
            </w:r>
            <w:proofErr w:type="gramStart"/>
            <w:r w:rsidRPr="00B51833">
              <w:rPr>
                <w:rFonts w:ascii="Times New Roman" w:hAnsi="Times New Roman" w:cs="Times New Roman"/>
              </w:rPr>
              <w:t>е(</w:t>
            </w:r>
            <w:proofErr w:type="gramEnd"/>
            <w:r w:rsidRPr="00B51833">
              <w:rPr>
                <w:rFonts w:ascii="Times New Roman" w:hAnsi="Times New Roman" w:cs="Times New Roman"/>
              </w:rPr>
              <w:t>фонд оплаты труда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0905 0000000000 111 2 302 11 830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заработной плат</w:t>
            </w:r>
            <w:proofErr w:type="gramStart"/>
            <w:r w:rsidRPr="00B51833">
              <w:rPr>
                <w:rFonts w:ascii="Times New Roman" w:hAnsi="Times New Roman" w:cs="Times New Roman"/>
              </w:rPr>
              <w:t>е(</w:t>
            </w:r>
            <w:proofErr w:type="gramEnd"/>
            <w:r w:rsidRPr="00B51833">
              <w:rPr>
                <w:rFonts w:ascii="Times New Roman" w:hAnsi="Times New Roman" w:cs="Times New Roman"/>
              </w:rPr>
              <w:t>фонд оплаты труда учреждения)</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302.12 Расчеты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0905 0000000000 112 4 302 12 730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выплатам (иные выплаты персоналу учреждений, за исключение фонда оплаты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0905 0000000000 112 4 302 12 830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выплатам (иные выплаты персоналу учреждений, за исключение фонда оплаты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0905 0000000000 112 5 302 12 730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выплатам (иные выплаты персоналу учреждений, за исключение фонда оплаты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0905 0000000000 112 5 302 12 830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выплатам (иные выплаты персоналу учреждений, за исключение фонда оплаты труда)</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302.13 Расчеты по начислениям на выплаты по оплате труда</w:t>
            </w:r>
          </w:p>
        </w:tc>
      </w:tr>
      <w:tr w:rsidR="00B51833" w:rsidRPr="00B51833" w:rsidTr="00B51833">
        <w:trPr>
          <w:trHeight w:val="695"/>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0905 0000000000 119 4 302 13 730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Увеличение кредиторской задолженности на выплаты по оплате труд</w:t>
            </w:r>
            <w:proofErr w:type="gramStart"/>
            <w:r w:rsidRPr="00B51833">
              <w:rPr>
                <w:rFonts w:ascii="Times New Roman" w:hAnsi="Times New Roman" w:cs="Times New Roman"/>
              </w:rPr>
              <w:t>а(</w:t>
            </w:r>
            <w:proofErr w:type="gramEnd"/>
            <w:r w:rsidRPr="00B51833">
              <w:rPr>
                <w:rFonts w:ascii="Times New Roman" w:hAnsi="Times New Roman" w:cs="Times New Roman"/>
                <w:sz w:val="21"/>
                <w:szCs w:val="21"/>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r>
      <w:tr w:rsidR="00B51833" w:rsidRPr="00B51833" w:rsidTr="00B51833">
        <w:trPr>
          <w:trHeight w:val="1120"/>
        </w:trPr>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0905 0000000000 119 2 302 13 730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Увеличение кредиторской задолженности на выплаты по оплате труд</w:t>
            </w:r>
            <w:proofErr w:type="gramStart"/>
            <w:r w:rsidRPr="00B51833">
              <w:rPr>
                <w:rFonts w:ascii="Times New Roman" w:hAnsi="Times New Roman" w:cs="Times New Roman"/>
              </w:rPr>
              <w:t>а(</w:t>
            </w:r>
            <w:proofErr w:type="gramEnd"/>
            <w:r w:rsidRPr="00B51833">
              <w:rPr>
                <w:rFonts w:ascii="Times New Roman" w:hAnsi="Times New Roman" w:cs="Times New Roman"/>
                <w:sz w:val="21"/>
                <w:szCs w:val="21"/>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0905 0000000000 119 4 302 13 830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на выплаты по оплате труд</w:t>
            </w:r>
            <w:proofErr w:type="gramStart"/>
            <w:r w:rsidRPr="00B51833">
              <w:rPr>
                <w:rFonts w:ascii="Times New Roman" w:hAnsi="Times New Roman" w:cs="Times New Roman"/>
              </w:rPr>
              <w:t>а(</w:t>
            </w:r>
            <w:proofErr w:type="gramEnd"/>
            <w:r w:rsidRPr="00B51833">
              <w:rPr>
                <w:rFonts w:ascii="Times New Roman" w:hAnsi="Times New Roman" w:cs="Times New Roman"/>
              </w:rPr>
              <w:t>взносы по обязательному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0905 0000000000 119 2 302 13 830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на выплаты по оплате труд</w:t>
            </w:r>
            <w:proofErr w:type="gramStart"/>
            <w:r w:rsidRPr="00B51833">
              <w:rPr>
                <w:rFonts w:ascii="Times New Roman" w:hAnsi="Times New Roman" w:cs="Times New Roman"/>
              </w:rPr>
              <w:t>а(</w:t>
            </w:r>
            <w:proofErr w:type="gramEnd"/>
            <w:r w:rsidRPr="00B51833">
              <w:rPr>
                <w:rFonts w:ascii="Times New Roman" w:hAnsi="Times New Roman" w:cs="Times New Roman"/>
              </w:rPr>
              <w:t>взносы по обязательному страхованию на выплаты по оплате труда работников и иные выплаты работникам учреждений)</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302.21 Расчеты по услугам связи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услугам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услугам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услугам связ</w:t>
            </w:r>
            <w:proofErr w:type="gramStart"/>
            <w:r w:rsidRPr="00B51833">
              <w:rPr>
                <w:rFonts w:ascii="Times New Roman" w:hAnsi="Times New Roman" w:cs="Times New Roman"/>
              </w:rPr>
              <w:t>и(</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услугам связ</w:t>
            </w:r>
            <w:proofErr w:type="gramStart"/>
            <w:r w:rsidRPr="00B51833">
              <w:rPr>
                <w:rFonts w:ascii="Times New Roman" w:hAnsi="Times New Roman" w:cs="Times New Roman"/>
              </w:rPr>
              <w:t>и(</w:t>
            </w:r>
            <w:proofErr w:type="gramEnd"/>
            <w:r w:rsidRPr="00B51833">
              <w:rPr>
                <w:rFonts w:ascii="Times New Roman" w:hAnsi="Times New Roman" w:cs="Times New Roman"/>
              </w:rPr>
              <w:t xml:space="preserve">прочая закупка товаров, работ и услуг для </w:t>
            </w:r>
            <w:r w:rsidRPr="00B51833">
              <w:rPr>
                <w:rFonts w:ascii="Times New Roman" w:hAnsi="Times New Roman" w:cs="Times New Roman"/>
              </w:rPr>
              <w:lastRenderedPageBreak/>
              <w:t>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 xml:space="preserve">302.22 Расчеты по транспортным  услугам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транспортным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транспортным услугам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302.23 Расчеты по коммунальным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коммунальным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коммунальным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коммунальным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коммунальным услугам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302.25 Расчеты по работам,  услугам по содержанию имущества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0905 0000000000 244 4 302 25 730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работам, услугам по содержанию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0905 0000000000 244 2 302 25 730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работам, услугам по содержанию имуществ</w:t>
            </w:r>
            <w:proofErr w:type="gramStart"/>
            <w:r w:rsidRPr="00B51833">
              <w:rPr>
                <w:rFonts w:ascii="Times New Roman" w:hAnsi="Times New Roman" w:cs="Times New Roman"/>
              </w:rPr>
              <w:t>а(</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0905 0000000000 244 4 302 25 830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работам, услугам по содержанию имущества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0905 0000000000 244 2 302 25 830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работам, услугам по содержанию имущества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302.26 Расчеты по прочим  работам,  услугам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0905 0000000000 244 4 302 26 730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работам,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0905 0000000000 244 2 302 26 730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кредиторской задолженности по прочим работам, услугам (прочая закупка товаров, работ и </w:t>
            </w:r>
            <w:r w:rsidRPr="00B51833">
              <w:rPr>
                <w:rFonts w:ascii="Times New Roman" w:hAnsi="Times New Roman" w:cs="Times New Roman"/>
              </w:rPr>
              <w:lastRenderedPageBreak/>
              <w:t>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0905 0000000000 244 4 302 26 830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работам, услугам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0905 0000000000 244 2 302 26 830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работам, услугам (прочая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302.31 Расчеты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0905 00000000000 244 4 302 31 730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0905 00000000000 244 2 302 31 730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приобретению основных средств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0905 0000000000 244 4 302 31 830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0905 0000000000 244 2 302 31 830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приобретению основных средст</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302.34 Расчеты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0905 0000000000 244 4 302 34 730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0905 0000000000 244 2 302 34 730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0905 0000000000 244 4 302 34 830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0905 0000000000 244 2 302 34 830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приобретению материальных запасо</w:t>
            </w:r>
            <w:proofErr w:type="gramStart"/>
            <w:r w:rsidRPr="00B51833">
              <w:rPr>
                <w:rFonts w:ascii="Times New Roman" w:hAnsi="Times New Roman" w:cs="Times New Roman"/>
              </w:rPr>
              <w:t>в(</w:t>
            </w:r>
            <w:proofErr w:type="gramEnd"/>
            <w:r w:rsidRPr="00B51833">
              <w:rPr>
                <w:rFonts w:ascii="Times New Roman" w:hAnsi="Times New Roman" w:cs="Times New Roman"/>
              </w:rPr>
              <w:t>прочая закупка товаров, работ и услуг для обеспечения государственных нужд)</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303.01 Расчеты по налогу на доходы физических лиц</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0905 0000000000 111 4 303 01 730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налогу на доходы физических лиц (фонд оплаты труда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0905 0000000000 111 2 303 01 730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налогу на доходы физических лиц (фонд оплаты труда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0905 0000000000 111 4 303 01 830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налогу на доходы физических ли</w:t>
            </w:r>
            <w:proofErr w:type="gramStart"/>
            <w:r w:rsidRPr="00B51833">
              <w:rPr>
                <w:rFonts w:ascii="Times New Roman" w:hAnsi="Times New Roman" w:cs="Times New Roman"/>
              </w:rPr>
              <w:t>ц(</w:t>
            </w:r>
            <w:proofErr w:type="gramEnd"/>
            <w:r w:rsidRPr="00B51833">
              <w:rPr>
                <w:rFonts w:ascii="Times New Roman" w:hAnsi="Times New Roman" w:cs="Times New Roman"/>
              </w:rPr>
              <w:t>фонд оплаты труда учреждения)</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0905 0000000000 111 2 303 01 830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налогу на доходы физических ли</w:t>
            </w:r>
            <w:proofErr w:type="gramStart"/>
            <w:r w:rsidRPr="00B51833">
              <w:rPr>
                <w:rFonts w:ascii="Times New Roman" w:hAnsi="Times New Roman" w:cs="Times New Roman"/>
              </w:rPr>
              <w:t>ц(</w:t>
            </w:r>
            <w:proofErr w:type="gramEnd"/>
            <w:r w:rsidRPr="00B51833">
              <w:rPr>
                <w:rFonts w:ascii="Times New Roman" w:hAnsi="Times New Roman" w:cs="Times New Roman"/>
              </w:rPr>
              <w:t>фонд оплаты труда учреждения)</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303.02 Расчеты по страховым взносам на обязательное социальное страхование на случай временной  нетрудоспособности и в связи с материнством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0905 0000000000 119 4 303 02 730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B51833">
              <w:rPr>
                <w:rFonts w:ascii="Times New Roman" w:hAnsi="Times New Roman" w:cs="Times New Roman"/>
              </w:rPr>
              <w:t>м(</w:t>
            </w:r>
            <w:proofErr w:type="gramEnd"/>
            <w:r w:rsidRPr="00B51833">
              <w:rPr>
                <w:rFonts w:ascii="Times New Roman" w:hAnsi="Times New Roman" w:cs="Times New Roman"/>
              </w:rPr>
              <w:t>взносы по обязательному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0905 0000000000 119 2 303 02 730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B51833">
              <w:rPr>
                <w:rFonts w:ascii="Times New Roman" w:hAnsi="Times New Roman" w:cs="Times New Roman"/>
              </w:rPr>
              <w:t>м(</w:t>
            </w:r>
            <w:proofErr w:type="gramEnd"/>
            <w:r w:rsidRPr="00B51833">
              <w:rPr>
                <w:rFonts w:ascii="Times New Roman" w:hAnsi="Times New Roman" w:cs="Times New Roman"/>
              </w:rPr>
              <w:t>взносы по обязательному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0905 0000000000 119 4 303 02 830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B51833">
              <w:rPr>
                <w:rFonts w:ascii="Times New Roman" w:hAnsi="Times New Roman" w:cs="Times New Roman"/>
              </w:rPr>
              <w:t>м(</w:t>
            </w:r>
            <w:proofErr w:type="gramEnd"/>
            <w:r w:rsidRPr="00B51833">
              <w:rPr>
                <w:rFonts w:ascii="Times New Roman" w:hAnsi="Times New Roman" w:cs="Times New Roman"/>
              </w:rPr>
              <w:t>взносы по обязательному страхованию на выплаты по оплате труда работников и иные выплаты работникам учреждений)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0905 0000000000 119 2 303 02 830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B51833">
              <w:rPr>
                <w:rFonts w:ascii="Times New Roman" w:hAnsi="Times New Roman" w:cs="Times New Roman"/>
              </w:rPr>
              <w:t>м(</w:t>
            </w:r>
            <w:proofErr w:type="gramEnd"/>
            <w:r w:rsidRPr="00B51833">
              <w:rPr>
                <w:rFonts w:ascii="Times New Roman" w:hAnsi="Times New Roman" w:cs="Times New Roman"/>
              </w:rPr>
              <w:t>взносы по обязательному страхованию на выплаты по оплате труда работников и иные выплаты работникам учреждений)</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303.03 Расчеты по налогу на прибыль</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0905 0000000000 130 2 303 03 730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налогу на прибыль</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0905 0000000000 130 2 303 03 830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налогу на прибыль</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303.04 Расчеты по налогу на добавленную стоимость</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0905 0000000000 130 2 303 04 730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налогу на добавленную стоимость</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0905 0000000000 130 2 303 04 830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налогу на добавленную стоимость</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303.05 Расчеты по прочим платежам в бюджет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0905 0000000000 852 4 303 05 730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0905 0000000000 852 2 303 05 730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0905 0000000000 852 4 303 05 830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0905 0000000000 852 2 303 05 830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0905 0000000000 853 4 303 05 730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0905 0000000000 853 2 303 05 730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0905 0000000000 853 4 303 05 830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0905 0000000000 853 2 303 05 830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прочим платежам в бюдже</w:t>
            </w:r>
            <w:proofErr w:type="gramStart"/>
            <w:r w:rsidRPr="00B51833">
              <w:rPr>
                <w:rFonts w:ascii="Times New Roman" w:hAnsi="Times New Roman" w:cs="Times New Roman"/>
              </w:rPr>
              <w:t>т(</w:t>
            </w:r>
            <w:proofErr w:type="gramEnd"/>
            <w:r w:rsidRPr="00B51833">
              <w:rPr>
                <w:rFonts w:ascii="Times New Roman" w:hAnsi="Times New Roman" w:cs="Times New Roman"/>
              </w:rPr>
              <w:t>уплата прочих налогов, сборов)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303.06 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0905 0000000000 119 4 303 06 730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0905 0000000000 119 2 303 06 730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0905 0000000000 119 4 303 06 830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0905 0000000000 119 2 303 06 830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303.07 Расчеты по страховым взносам на обязательное медицинское страхование в </w:t>
            </w:r>
            <w:proofErr w:type="gramStart"/>
            <w:r w:rsidRPr="00B51833">
              <w:rPr>
                <w:rFonts w:ascii="Times New Roman" w:hAnsi="Times New Roman" w:cs="Times New Roman"/>
                <w:b/>
                <w:i/>
              </w:rPr>
              <w:t>Федеральный</w:t>
            </w:r>
            <w:proofErr w:type="gramEnd"/>
            <w:r w:rsidRPr="00B51833">
              <w:rPr>
                <w:rFonts w:ascii="Times New Roman" w:hAnsi="Times New Roman" w:cs="Times New Roman"/>
                <w:b/>
                <w:i/>
              </w:rPr>
              <w:t xml:space="preserve"> ФОМС</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0905 0000000000 119 4 303 07 730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кредиторской задолженности по страховым взносам на обязательное медицинское страхование в </w:t>
            </w:r>
            <w:proofErr w:type="gramStart"/>
            <w:r w:rsidRPr="00B51833">
              <w:rPr>
                <w:rFonts w:ascii="Times New Roman" w:hAnsi="Times New Roman" w:cs="Times New Roman"/>
              </w:rPr>
              <w:t>Федеральный</w:t>
            </w:r>
            <w:proofErr w:type="gramEnd"/>
            <w:r w:rsidRPr="00B51833">
              <w:rPr>
                <w:rFonts w:ascii="Times New Roman" w:hAnsi="Times New Roman" w:cs="Times New Roman"/>
              </w:rPr>
              <w:t xml:space="preserve"> ФОМС</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0905 0000000000 119 2 303 07 730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Увеличение кредиторской задолженности по страховым взносам на обязательное медицинское страхование в </w:t>
            </w:r>
            <w:proofErr w:type="gramStart"/>
            <w:r w:rsidRPr="00B51833">
              <w:rPr>
                <w:rFonts w:ascii="Times New Roman" w:hAnsi="Times New Roman" w:cs="Times New Roman"/>
              </w:rPr>
              <w:t>Федеральный</w:t>
            </w:r>
            <w:proofErr w:type="gramEnd"/>
            <w:r w:rsidRPr="00B51833">
              <w:rPr>
                <w:rFonts w:ascii="Times New Roman" w:hAnsi="Times New Roman" w:cs="Times New Roman"/>
              </w:rPr>
              <w:t xml:space="preserve"> ФОМС</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0905 0000000000 119 4 303 07 830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кредиторской задолженности по страховым взносам на обязательное медицинское страхование в </w:t>
            </w:r>
            <w:proofErr w:type="gramStart"/>
            <w:r w:rsidRPr="00B51833">
              <w:rPr>
                <w:rFonts w:ascii="Times New Roman" w:hAnsi="Times New Roman" w:cs="Times New Roman"/>
              </w:rPr>
              <w:t>Федеральный</w:t>
            </w:r>
            <w:proofErr w:type="gramEnd"/>
            <w:r w:rsidRPr="00B51833">
              <w:rPr>
                <w:rFonts w:ascii="Times New Roman" w:hAnsi="Times New Roman" w:cs="Times New Roman"/>
              </w:rPr>
              <w:t xml:space="preserve"> ФОМС</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0905 0000000000 119 2 303 07 830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кредиторской задолженности по страховым взносам на обязательное медицинское страхование в </w:t>
            </w:r>
            <w:proofErr w:type="gramStart"/>
            <w:r w:rsidRPr="00B51833">
              <w:rPr>
                <w:rFonts w:ascii="Times New Roman" w:hAnsi="Times New Roman" w:cs="Times New Roman"/>
              </w:rPr>
              <w:t>Федеральный</w:t>
            </w:r>
            <w:proofErr w:type="gramEnd"/>
            <w:r w:rsidRPr="00B51833">
              <w:rPr>
                <w:rFonts w:ascii="Times New Roman" w:hAnsi="Times New Roman" w:cs="Times New Roman"/>
              </w:rPr>
              <w:t xml:space="preserve"> ФОМС</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303.10 Расчеты по страховым взносам на обязательное пенсионное страхование на выплату страховой части трудовой пенсии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0905 0000000000 119 4 303 10 730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страховым взносам на обязательное пенсионное страхование на выплату страховой части трудовой</w:t>
            </w:r>
            <w:r w:rsidRPr="00B51833">
              <w:rPr>
                <w:rFonts w:ascii="Times New Roman" w:hAnsi="Times New Roman" w:cs="Times New Roman"/>
                <w:b/>
                <w:i/>
              </w:rPr>
              <w:t xml:space="preserve"> </w:t>
            </w:r>
            <w:r w:rsidRPr="00B51833">
              <w:rPr>
                <w:rFonts w:ascii="Times New Roman" w:hAnsi="Times New Roman" w:cs="Times New Roman"/>
              </w:rPr>
              <w:t>пенсии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0905 0000000000 119 2 303 10 730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страховым взносам на обязательное пенсионное страхование на выплату страховой части трудовой</w:t>
            </w:r>
            <w:r w:rsidRPr="00B51833">
              <w:rPr>
                <w:rFonts w:ascii="Times New Roman" w:hAnsi="Times New Roman" w:cs="Times New Roman"/>
                <w:b/>
                <w:i/>
              </w:rPr>
              <w:t xml:space="preserve"> </w:t>
            </w:r>
            <w:r w:rsidRPr="00B51833">
              <w:rPr>
                <w:rFonts w:ascii="Times New Roman" w:hAnsi="Times New Roman" w:cs="Times New Roman"/>
              </w:rPr>
              <w:t>пенсии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0905 0000000000 119 4 303 10 830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0905 0000000000 119 2 303 10 830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303.12 Расчеты по налогу на имущество организаций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0905 0000000000 851 4 303 12 730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налогу на имущество организаций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0905 0000000000 851 2 303 12 730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налогу на имущество организаций</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0905 0000000000 851 4 303 12 830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кредиторской задолженности по налогу на имущество организаций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0905 0000000000 851 2 303 12 830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налогу на имущество организаций</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303.13 Расчеты по земельному налогу</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0905 00000000000 851 4 303 13 730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земельному налогу</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0905 00000000000 851 2 303 13 730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земельному налогу</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0905 0000000000 851 4 303 13 830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кредиторской задолженности по земельному налогу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0905 0000000000 851 2 303 13 830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земельному налогу</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304.03 Расчеты по удержаниям из выплат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0905 0000000000 111 4 304 03 730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удержаниям из выплат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0905 0000000000 111 2 304 03 730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удержаниям из выплат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0905 0000000000 111 4 304 03 830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кредиторской задолженности </w:t>
            </w:r>
            <w:proofErr w:type="gramStart"/>
            <w:r w:rsidRPr="00B51833">
              <w:rPr>
                <w:rFonts w:ascii="Times New Roman" w:hAnsi="Times New Roman" w:cs="Times New Roman"/>
              </w:rPr>
              <w:t>по</w:t>
            </w:r>
            <w:proofErr w:type="gramEnd"/>
            <w:r w:rsidRPr="00B51833">
              <w:rPr>
                <w:rFonts w:ascii="Times New Roman" w:hAnsi="Times New Roman" w:cs="Times New Roman"/>
              </w:rPr>
              <w:t xml:space="preserve"> </w:t>
            </w:r>
          </w:p>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удержаниям из выплат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0905 0000000000 111 2 304 03 830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Уменьшение кредиторской задолженности </w:t>
            </w:r>
            <w:proofErr w:type="gramStart"/>
            <w:r w:rsidRPr="00B51833">
              <w:rPr>
                <w:rFonts w:ascii="Times New Roman" w:hAnsi="Times New Roman" w:cs="Times New Roman"/>
              </w:rPr>
              <w:t>по</w:t>
            </w:r>
            <w:proofErr w:type="gramEnd"/>
            <w:r w:rsidRPr="00B51833">
              <w:rPr>
                <w:rFonts w:ascii="Times New Roman" w:hAnsi="Times New Roman" w:cs="Times New Roman"/>
              </w:rPr>
              <w:t xml:space="preserve"> </w:t>
            </w:r>
          </w:p>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удержаниям из выплат по оплате труда</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304.04 Внутриведомственные расчеты</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304.06 Расчеты с прочими кредиторами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0905 00000000000 000 3 304 01 730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средствам, полученным во временное распоряжение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0905 00000000000 000 3 304 01 830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средствам, полученным во временное распоряжение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0905 00000000000 111 4 304 03 730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Увеличение кредиторской задолженности по удержаниям из выплат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0905 00000000000 111 4 304 03 830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Уменьшение кредиторской задолженности по удержаниям из выплат по оплате труда</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401.10 Доходы текущего финансового года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0905 0000000000 130 4 401 10 130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оказания платных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0905 0000000000 130 2 401 10 130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оказания платных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0905 0000000000 000 5 401 10 171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переоценки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0905 0000000000 000 4 401 10 171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переоценки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0905 0000000000 000 2 401 10 171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переоценки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0905 0000000000 410 2 401 10 172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операций с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0905 0000000000 440 2 401 10 172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от операций с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0905 0000000000 180 2 401 10 180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доходы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0905 0000000000 180 4 401 10 180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доходы</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0905 0000000000 180 5 401 10 180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Прочие доходы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 0905 0000000000 180 4 401 18 100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shd w:val="clear" w:color="auto" w:fill="FFFFFF"/>
              </w:rPr>
              <w:t xml:space="preserve">Доходы финансового года, предшествующего </w:t>
            </w:r>
            <w:proofErr w:type="gramStart"/>
            <w:r w:rsidRPr="00B51833">
              <w:rPr>
                <w:rFonts w:ascii="Times New Roman" w:hAnsi="Times New Roman" w:cs="Times New Roman"/>
                <w:shd w:val="clear" w:color="auto" w:fill="FFFFFF"/>
              </w:rPr>
              <w:t>отчетному</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0905 0000000000 180 4 401 19 100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прошлых финансовых лет</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401.20 Расходы текущего финансового года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0905 0000000000 111 4 401 20 211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Расходы по заработной плате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0905 0000000000 111 2 401 20 211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по заработной плате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0905 0000000000 112 5 401 20 212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0905 0000000000 112 4 401 20 212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Расходы по прочим выплатам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0905 0000000000 112 2 401 20 212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0905 0000000000 119 4 401 20 213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Расходы на начисления на выплаты по оплате труда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0905 0000000000 119 2 401 20 213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на начисления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0905 0000000000 244 4 401 20 220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Расходы на оплату работ, услуг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0905 0000000000 244 2 401 20 220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на оплату работ,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Прочие услуги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0905 0000000000 853 2 401 20 290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услуги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0905 0000000000 000 4 401 20 271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на амортизацию основных средств и нематериальных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0905 0000000000 000 2 401 20 271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на амортизацию основных средств и нематериальных активов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0905 0000000000 000 4 401 20 272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Расходование материальных запасов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0905 0000000000 000 2 401 20 272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Расходование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0905 0000000000 000 4 401 20 273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Чрезвычайные расходы от операций с  активами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0905 0000000000 000 2 401 20 273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Чрезвычайные расходы от операций с  активами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0905 0000000000 000 2 401 28 200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Расходы финансового года, предшествующего </w:t>
            </w:r>
            <w:proofErr w:type="gramStart"/>
            <w:r w:rsidRPr="00B51833">
              <w:rPr>
                <w:rFonts w:ascii="Times New Roman" w:hAnsi="Times New Roman" w:cs="Times New Roman"/>
              </w:rPr>
              <w:t>отчетному</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0905 0000000000 000 2 401 29 200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прошлых финансовых лет</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0000 0000000000 000 4 401 30 000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Финансовый результат прошлых отчетных периодов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0000 0000000000 000 2 401 30 000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Финансовый результат прошлых отчетных периодов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0905 0000000000 130 2 401 40 130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будущих периодов от оказания платных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0905 0000000000 440 4 401 40 172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будущих периодов от операций с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0905 0000000000 440 2 401 40 172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Доходы будущих периодов от операций с активами</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0905 0000000000 180 4 401 40 180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Прочие доходы будущих периодов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0905 0000000000 000 4 401 50 000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Расходы будущих периодов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0905 0000000000 111 4 401 61 211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Резервы предстоящих расходов на оплату отпусков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0905 0000000000 119 4 401 61 213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Резервы предстоящих расходов на оплату налогов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502.11 Принятые обязательства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0905 0000000000 111 4 502 11 211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заработной плате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0905 0000000000 111 2 502 11 211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заработной плате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0905 0000000000 112 5 502 11 212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прочим выплатам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0905 0000000000 112 4 502 11 212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0905 0000000000 112 2 502 11 212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0905 0000000000 119 4 502 11 213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начислениям на выплаты по оплате труда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0905 0000000000 119 2 502 11 213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0905 0000000000 244 4 502 11 220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работам, услугам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0905 0000000000 244 2 502 11 220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приобретению основных средств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0905 0000000000 244 2 502 11 310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обязательства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0905 0000000000 244 2 502 11 340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0905 0000000000 851 4 502 11 290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0905 0000000000 851 2 502 11 290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0905 0000000000 852 4 502 11 290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0905 0000000000 852 2 502 11 290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0905 0000000000 853 4 502 11 290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0905 0000000000 853 2 502 11 290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обязательства по прочим расходам</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 xml:space="preserve">502.12 Принятые денежные обязательства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0905 0000000000 111 4 502 12 211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заработной плате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0905 0000000000 111 2 502 12 211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заработной плате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0905 0000000000 112 5 502 12 212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прочим выплатам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0905 0000000000 112 4 502 12 212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0905 0000000000 112 2 502 12 212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0905 0000000000 119 4 502 12 213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начислениям на выплаты по оплате труда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0905 0000000000 119 2 502 12 213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начислениям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0905 0000000000 244 4 502 12 220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0905 0000000000 244 2 502 12 220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0905 0000000000 244 4 502 12 310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0905 0000000000 244 2 502 12 310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0905 0000000000 244 2 502 12 340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0905 0000000000 851 4 502 12 290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0905 0000000000 851 2 502 12 290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0905 0000000000 852 4 502 12 290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0905 0000000000 852 2 502 12 290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0905 0000000000 853 4 502 12 290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Принятые денежные обязательства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0905 0000000000 853 2 502 12 290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Принятые денежные обязательства по прочим расходам </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502.17 Принимаемые обязательства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0905 0000000000 244 4 502 17 220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Принимаемые обязательства по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0905 0000000000 244 4 502 17 310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Принимаемые обязательства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0905 0000000000 244 4 502 17 340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Принимаемые обязательства по приобретению материальных запасов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b/>
                <w:i/>
              </w:rPr>
            </w:pPr>
            <w:r w:rsidRPr="00B51833">
              <w:rPr>
                <w:rFonts w:ascii="Times New Roman" w:hAnsi="Times New Roman" w:cs="Times New Roman"/>
                <w:b/>
                <w:i/>
              </w:rPr>
              <w:t>502.99 Отложенные обязательства на иные очередные год</w:t>
            </w:r>
            <w:proofErr w:type="gramStart"/>
            <w:r w:rsidRPr="00B51833">
              <w:rPr>
                <w:rFonts w:ascii="Times New Roman" w:hAnsi="Times New Roman" w:cs="Times New Roman"/>
                <w:b/>
                <w:i/>
              </w:rPr>
              <w:t>ы(</w:t>
            </w:r>
            <w:proofErr w:type="gramEnd"/>
            <w:r w:rsidRPr="00B51833">
              <w:rPr>
                <w:rFonts w:ascii="Times New Roman" w:hAnsi="Times New Roman" w:cs="Times New Roman"/>
                <w:b/>
                <w:i/>
              </w:rPr>
              <w:t>за пределами планового периода)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0905 0000000000 244 4 502 99 220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Отложенные обязательства по работам, услугам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0905 0000000000 244 4 502 99 310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Отложенные обязательства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0905 0000000000 244 4 502 99 340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Отложенные обязательства по приобретению материальных запасов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504.11 Сметные (плановые) назначения  текущего финансового года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 xml:space="preserve">0905 0000000000 130 2 504 11 </w:t>
            </w:r>
            <w:r w:rsidRPr="00B51833">
              <w:rPr>
                <w:rFonts w:ascii="Times New Roman" w:hAnsi="Times New Roman" w:cs="Times New Roman"/>
              </w:rPr>
              <w:lastRenderedPageBreak/>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Сметные (плановые) назначения  по доходам от </w:t>
            </w:r>
            <w:r w:rsidRPr="00B51833">
              <w:rPr>
                <w:rFonts w:ascii="Times New Roman" w:hAnsi="Times New Roman" w:cs="Times New Roman"/>
              </w:rPr>
              <w:lastRenderedPageBreak/>
              <w:t>оказания платных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0905 0000000000 130 4 504 11 130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по доходам </w:t>
            </w:r>
            <w:proofErr w:type="spellStart"/>
            <w:r w:rsidRPr="00B51833">
              <w:rPr>
                <w:rFonts w:ascii="Times New Roman" w:hAnsi="Times New Roman" w:cs="Times New Roman"/>
              </w:rPr>
              <w:t>госзадания</w:t>
            </w:r>
            <w:proofErr w:type="spell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0905 0000000000 180 5 504 11 180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доходам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0905 0000000000 111 4 504 11 211</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по заработной плате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0905 0000000000 111 2 504 11 211</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заработной плате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0905 0000000000 112 4 504 11 212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по прочим выплатам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0905 0000000000 112 2 504 11 212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0905 0000000000 119 4 504 11 213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на начисления на выплаты по оплате труда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0905 0000000000 119 2 504 11 213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на начисления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0905 0000000000 244 4 504 11 220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на работы, услуги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0905 0000000000 244 2 504 11 220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на работы, услуги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0905 0000000000 851 4 504 11 290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Сметные (плановые) назначения  по прочим расходам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0905 0000000000 851 2 504 11 290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0905 0000000000 852 4 504 11 290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0905 0000000000 852 2 504 11 290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0905 0000000000 853 4 504 11 290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0905 0000000000 853 2 504 11 290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0905 0000000000 244 4 504 11 310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0905 0000000000 244 2 504 11 310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0905 0000000000 244 4 504 11 340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 Сметные (плановые) назначения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0905 0000000000 244 2 504 11 340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приобретению материальных запасов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 xml:space="preserve">504.22 Сметные (плановые) назначения  на первый год, следующий за </w:t>
            </w:r>
            <w:proofErr w:type="gramStart"/>
            <w:r w:rsidRPr="00B51833">
              <w:rPr>
                <w:rFonts w:ascii="Times New Roman" w:hAnsi="Times New Roman" w:cs="Times New Roman"/>
                <w:b/>
                <w:i/>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0905 0000000000 244 2 504 22 310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0905 0000000000 244 2 504 22 340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Сметные (плановые) назначения  по приобретению материальных запасов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506.10 Право на принятие обязательств на текущий финансовый год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0905 0000000000 111 4 506 10 211</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заработной плате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0905 0000000000 111 2 506 10 211</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заработной плате</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0905 0000000000 112 4 506 10 212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выплатам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0905 0000000000 112 2 506 10 212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прочим выплатам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0905 0000000000 119 4 506 10 213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на начисления на выплаты по оплате труда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0905 0000000000 119 2 506 10 213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на начисления на выплаты по оплате труда</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0905 0000000000 244 4 506 10 220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на работы, услуги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0905 0000000000 244 2 506 10 220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на работы, услуги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0905 0000000000 851 4 506 10 290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0905 0000000000 851 2 506 10 290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0905 0000000000 852 4 506 10 290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0905 0000000000 852 2 506 10 290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0905 0000000000 853 4 506 10 290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0905 0000000000 853 2 506 10 290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прочим расходам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0905 0000000000 244 4 506 10 310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0905 0000000000 244 2 506 10 310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приобретению основных средств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0905 0000000000 244 4 506 10 340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Право на принятие обязательств  по приобретению материальных запасов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 xml:space="preserve">0905 0000000000 244 2 506 10 </w:t>
            </w:r>
            <w:r w:rsidRPr="00B51833">
              <w:rPr>
                <w:rFonts w:ascii="Times New Roman" w:hAnsi="Times New Roman" w:cs="Times New Roman"/>
              </w:rPr>
              <w:lastRenderedPageBreak/>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Право на принятие обязательств  по приобретению </w:t>
            </w:r>
            <w:r w:rsidRPr="00B51833">
              <w:rPr>
                <w:rFonts w:ascii="Times New Roman" w:hAnsi="Times New Roman" w:cs="Times New Roman"/>
              </w:rPr>
              <w:lastRenderedPageBreak/>
              <w:t>материальных запасов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 xml:space="preserve">506.20 Право на принятие обязательств на первый год, следующий за </w:t>
            </w:r>
            <w:proofErr w:type="gramStart"/>
            <w:r w:rsidRPr="00B51833">
              <w:rPr>
                <w:rFonts w:ascii="Times New Roman" w:hAnsi="Times New Roman" w:cs="Times New Roman"/>
                <w:b/>
                <w:i/>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0905 0000000000 111 4 506 20 211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заработной плате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0905 0000000000 111 2 506 20 211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заработной плате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0905 0000000000 112 4 506 20 212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выплатам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0905 0000000000 112 2 506 20 212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выплатам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0905 0000000000 119 4 506 20 213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w:t>
            </w:r>
            <w:proofErr w:type="gramStart"/>
            <w:r w:rsidRPr="00B51833">
              <w:rPr>
                <w:rFonts w:ascii="Times New Roman" w:hAnsi="Times New Roman" w:cs="Times New Roman"/>
              </w:rPr>
              <w:t>на принятие обязательств  на начисления на выплаты по оплате труда на первый год</w:t>
            </w:r>
            <w:proofErr w:type="gramEnd"/>
            <w:r w:rsidRPr="00B51833">
              <w:rPr>
                <w:rFonts w:ascii="Times New Roman" w:hAnsi="Times New Roman" w:cs="Times New Roman"/>
              </w:rPr>
              <w:t>, следующий за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0905 0000000000 119 2 506 20 213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w:t>
            </w:r>
            <w:proofErr w:type="gramStart"/>
            <w:r w:rsidRPr="00B51833">
              <w:rPr>
                <w:rFonts w:ascii="Times New Roman" w:hAnsi="Times New Roman" w:cs="Times New Roman"/>
              </w:rPr>
              <w:t>на принятие обязательств  на начисления на выплаты по оплате труда на первый год</w:t>
            </w:r>
            <w:proofErr w:type="gramEnd"/>
            <w:r w:rsidRPr="00B51833">
              <w:rPr>
                <w:rFonts w:ascii="Times New Roman" w:hAnsi="Times New Roman" w:cs="Times New Roman"/>
              </w:rPr>
              <w:t>, следующий за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0905 0000000000 244 4 506 20 220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на работы, услуги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0905 0000000000 244 2 506 20 220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на работы, услуги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0905 0000000000 851 4 506 20 290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0905 0000000000 851 2 506 20 290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0905 0000000000 852 4 506 20 290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0905 0000000000 852 2 506 20 290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0905 0000000000 853 4 506 20 290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0905 0000000000 853 2 506 20 290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прочим расходам на первый год, следующий </w:t>
            </w:r>
            <w:proofErr w:type="gramStart"/>
            <w:r w:rsidRPr="00B51833">
              <w:rPr>
                <w:rFonts w:ascii="Times New Roman" w:hAnsi="Times New Roman" w:cs="Times New Roman"/>
              </w:rPr>
              <w:t>за</w:t>
            </w:r>
            <w:proofErr w:type="gramEnd"/>
            <w:r w:rsidRPr="00B51833">
              <w:rPr>
                <w:rFonts w:ascii="Times New Roman" w:hAnsi="Times New Roman" w:cs="Times New Roman"/>
              </w:rPr>
              <w:t xml:space="preserve"> текущим</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0905 0000000000 244 4 506 20 310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приобретению основных средств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0905 0000000000 244 2 506 20 310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приобретению основных средств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0905 0000000000 244 4 506 20 340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Право на принятие обязательств  по приобретению материальных запасов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 xml:space="preserve">0905 0000000000 244 2 506 20 </w:t>
            </w:r>
            <w:r w:rsidRPr="00B51833">
              <w:rPr>
                <w:rFonts w:ascii="Times New Roman" w:hAnsi="Times New Roman" w:cs="Times New Roman"/>
              </w:rPr>
              <w:lastRenderedPageBreak/>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lastRenderedPageBreak/>
              <w:t xml:space="preserve">Право на принятие обязательств  по приобретению </w:t>
            </w:r>
            <w:r w:rsidRPr="00B51833">
              <w:rPr>
                <w:rFonts w:ascii="Times New Roman" w:hAnsi="Times New Roman" w:cs="Times New Roman"/>
              </w:rPr>
              <w:lastRenderedPageBreak/>
              <w:t xml:space="preserve">материальных запасов на первый год, следующий за </w:t>
            </w:r>
            <w:proofErr w:type="gramStart"/>
            <w:r w:rsidRPr="00B51833">
              <w:rPr>
                <w:rFonts w:ascii="Times New Roman" w:hAnsi="Times New Roman" w:cs="Times New Roman"/>
              </w:rPr>
              <w:t>текущим</w:t>
            </w:r>
            <w:proofErr w:type="gramEnd"/>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lastRenderedPageBreak/>
              <w:t>507.10 Утвержденный объем финансового обеспечения на текущий  финансовый год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0905 0000000000 130 2 507 10 130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Утвержденный объем доходов от оказания платных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0905 0000000000 130 4 507 10 130</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Утвержденный объем доходов </w:t>
            </w:r>
            <w:proofErr w:type="spellStart"/>
            <w:r w:rsidRPr="00B51833">
              <w:rPr>
                <w:rFonts w:ascii="Times New Roman" w:hAnsi="Times New Roman" w:cs="Times New Roman"/>
              </w:rPr>
              <w:t>госзадания</w:t>
            </w:r>
            <w:proofErr w:type="spellEnd"/>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0905 0000000000 180 5 507 10 180</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Утвержденный объем  прочих доходов</w:t>
            </w:r>
          </w:p>
        </w:tc>
      </w:tr>
      <w:tr w:rsidR="00B51833" w:rsidRPr="00B51833" w:rsidTr="00B51833">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b/>
                <w:i/>
              </w:rPr>
              <w:t>508.10 Получено финансового обеспечения на текущий  финансовый год</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0905 0000000000 130 2 508 10 130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Получено доходов от оказания платных услуг</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0905 0000000000 130 4 508 10 130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Получено доходов</w:t>
            </w:r>
          </w:p>
        </w:tc>
      </w:tr>
      <w:tr w:rsidR="00B51833" w:rsidRPr="00B51833" w:rsidTr="00B51833">
        <w:tc>
          <w:tcPr>
            <w:tcW w:w="3462" w:type="dxa"/>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0905 0000000000 180 5 508 10 180</w:t>
            </w:r>
          </w:p>
        </w:tc>
        <w:tc>
          <w:tcPr>
            <w:tcW w:w="5954" w:type="dxa"/>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Получено прочих доходов</w:t>
            </w:r>
          </w:p>
        </w:tc>
      </w:tr>
    </w:tbl>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rPr>
      </w:pPr>
      <w:proofErr w:type="spellStart"/>
      <w:r w:rsidRPr="00B51833">
        <w:rPr>
          <w:rFonts w:ascii="Times New Roman" w:hAnsi="Times New Roman" w:cs="Times New Roman"/>
          <w:b/>
          <w:bCs/>
        </w:rPr>
        <w:t>Забалансовые</w:t>
      </w:r>
      <w:proofErr w:type="spellEnd"/>
      <w:r w:rsidRPr="00B51833">
        <w:rPr>
          <w:rFonts w:ascii="Times New Roman" w:hAnsi="Times New Roman" w:cs="Times New Roman"/>
          <w:b/>
          <w:bCs/>
        </w:rPr>
        <w:t xml:space="preserve"> счета</w:t>
      </w:r>
    </w:p>
    <w:tbl>
      <w:tblPr>
        <w:tblW w:w="0" w:type="auto"/>
        <w:tblCellMar>
          <w:top w:w="60" w:type="dxa"/>
          <w:left w:w="60" w:type="dxa"/>
          <w:bottom w:w="60" w:type="dxa"/>
          <w:right w:w="60" w:type="dxa"/>
        </w:tblCellMar>
        <w:tblLook w:val="04A0" w:firstRow="1" w:lastRow="0" w:firstColumn="1" w:lastColumn="0" w:noHBand="0" w:noVBand="1"/>
      </w:tblPr>
      <w:tblGrid>
        <w:gridCol w:w="444"/>
        <w:gridCol w:w="7634"/>
        <w:gridCol w:w="1276"/>
      </w:tblGrid>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 xml:space="preserve">№ </w:t>
            </w:r>
            <w:r w:rsidRPr="00B51833">
              <w:rPr>
                <w:rFonts w:ascii="Times New Roman" w:hAnsi="Times New Roman" w:cs="Times New Roman"/>
              </w:rPr>
              <w:br/>
            </w:r>
            <w:proofErr w:type="gramStart"/>
            <w:r w:rsidRPr="00B51833">
              <w:rPr>
                <w:rFonts w:ascii="Times New Roman" w:hAnsi="Times New Roman" w:cs="Times New Roman"/>
              </w:rPr>
              <w:t>п</w:t>
            </w:r>
            <w:proofErr w:type="gramEnd"/>
            <w:r w:rsidRPr="00B51833">
              <w:rPr>
                <w:rFonts w:ascii="Times New Roman" w:hAnsi="Times New Roman" w:cs="Times New Roman"/>
              </w:rPr>
              <w:t>/п</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Номер счета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rPr>
                <w:rFonts w:ascii="Times New Roman" w:hAnsi="Times New Roman" w:cs="Times New Roman"/>
              </w:rPr>
            </w:pPr>
            <w:r w:rsidRPr="00B51833">
              <w:rPr>
                <w:rFonts w:ascii="Times New Roman" w:hAnsi="Times New Roman" w:cs="Times New Roman"/>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01</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rPr>
                <w:rFonts w:ascii="Times New Roman" w:hAnsi="Times New Roman" w:cs="Times New Roman"/>
              </w:rPr>
            </w:pPr>
            <w:r w:rsidRPr="00B51833">
              <w:rPr>
                <w:rFonts w:ascii="Times New Roman" w:hAnsi="Times New Roman" w:cs="Times New Roman"/>
              </w:rPr>
              <w:t>Материальные ценности, принятые на хранение</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02</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03</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Списанная 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04</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Переходящие 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07</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Путевки неоплаченные</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08</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Запасные части к транспортным средствам, выданные взамен </w:t>
            </w:r>
            <w:proofErr w:type="gramStart"/>
            <w:r w:rsidRPr="00B51833">
              <w:rPr>
                <w:rFonts w:ascii="Times New Roman" w:hAnsi="Times New Roman" w:cs="Times New Roman"/>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09</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Обеспечение исполнения обязательств</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10</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Поступления денежных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17</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Выбытие денежных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18</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 xml:space="preserve">Основные средства, стоимостью до 10 000 </w:t>
            </w:r>
            <w:proofErr w:type="spellStart"/>
            <w:r w:rsidRPr="00B51833">
              <w:rPr>
                <w:rFonts w:ascii="Times New Roman" w:hAnsi="Times New Roman" w:cs="Times New Roman"/>
              </w:rPr>
              <w:t>руб</w:t>
            </w:r>
            <w:proofErr w:type="spellEnd"/>
            <w:r w:rsidRPr="00B51833">
              <w:rPr>
                <w:rFonts w:ascii="Times New Roman" w:hAnsi="Times New Roman" w:cs="Times New Roman"/>
              </w:rPr>
              <w:t xml:space="preserve">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21</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both"/>
              <w:rPr>
                <w:rFonts w:ascii="Times New Roman" w:hAnsi="Times New Roman" w:cs="Times New Roman"/>
              </w:rPr>
            </w:pPr>
            <w:r w:rsidRPr="00B51833">
              <w:rPr>
                <w:rFonts w:ascii="Times New Roman" w:hAnsi="Times New Roman" w:cs="Times New Roman"/>
              </w:rPr>
              <w:t>Материальные ценности, выданные в личное пользование работника</w:t>
            </w:r>
            <w:proofErr w:type="gramStart"/>
            <w:r w:rsidRPr="00B51833">
              <w:rPr>
                <w:rFonts w:ascii="Times New Roman" w:hAnsi="Times New Roman" w:cs="Times New Roman"/>
              </w:rPr>
              <w:t>м(</w:t>
            </w:r>
            <w:proofErr w:type="gramEnd"/>
            <w:r w:rsidRPr="00B51833">
              <w:rPr>
                <w:rFonts w:ascii="Times New Roman" w:hAnsi="Times New Roman" w:cs="Times New Roman"/>
              </w:rPr>
              <w:t>сотрудникам)</w:t>
            </w:r>
          </w:p>
        </w:tc>
        <w:tc>
          <w:tcPr>
            <w:tcW w:w="0" w:type="auto"/>
            <w:tcBorders>
              <w:top w:val="single" w:sz="8" w:space="0" w:color="000000"/>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27</w:t>
            </w:r>
          </w:p>
        </w:tc>
      </w:tr>
    </w:tbl>
    <w:p w:rsidR="00B51833" w:rsidRPr="00B51833" w:rsidRDefault="00B51833" w:rsidP="00B51833">
      <w:pPr>
        <w:jc w:val="both"/>
        <w:rPr>
          <w:rFonts w:ascii="Times New Roman" w:hAnsi="Times New Roman" w:cs="Times New Roman"/>
          <w:sz w:val="28"/>
          <w:szCs w:val="28"/>
        </w:rPr>
      </w:pPr>
    </w:p>
    <w:p w:rsidR="00B51833" w:rsidRPr="00B51833" w:rsidRDefault="00B51833" w:rsidP="00B51833"/>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Приложение 6</w:t>
      </w:r>
      <w:r w:rsidRPr="00B51833">
        <w:br/>
        <w:t>к приказу от 29</w:t>
      </w:r>
      <w:r w:rsidRPr="00B51833">
        <w:rPr>
          <w:rStyle w:val="fill"/>
          <w:b w:val="0"/>
          <w:i w:val="0"/>
          <w:color w:val="auto"/>
        </w:rPr>
        <w:t>.12.2018</w:t>
      </w:r>
      <w:r w:rsidRPr="00B51833">
        <w:rPr>
          <w:iCs/>
        </w:rPr>
        <w:t xml:space="preserve"> </w:t>
      </w:r>
      <w:r w:rsidRPr="00B51833">
        <w:t>№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B51833">
        <w:rPr>
          <w:b/>
          <w:bCs/>
          <w:sz w:val="28"/>
          <w:szCs w:val="28"/>
        </w:rPr>
        <w:t>Порядок определения срока службы хозяйственного инвентаря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B51833">
        <w:rPr>
          <w:b/>
          <w:bCs/>
          <w:sz w:val="28"/>
          <w:szCs w:val="28"/>
        </w:rPr>
        <w:t xml:space="preserve"> и канцелярских товаров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B51833">
        <w:rPr>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sz w:val="28"/>
          <w:szCs w:val="28"/>
        </w:rPr>
      </w:pPr>
      <w:r w:rsidRPr="00B51833">
        <w:rPr>
          <w:sz w:val="28"/>
          <w:szCs w:val="28"/>
        </w:rPr>
        <w:t>Комиссия по поступлению и выбытию нефинансовых активов определяет, к какой категории отнести хозяйственные и канцелярские товары по двум показателям: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sz w:val="28"/>
          <w:szCs w:val="28"/>
        </w:rPr>
      </w:pPr>
      <w:r w:rsidRPr="00B51833">
        <w:rPr>
          <w:b/>
          <w:sz w:val="28"/>
          <w:szCs w:val="28"/>
        </w:rPr>
        <w:t>-Срок эксплуатации</w:t>
      </w:r>
      <w:r w:rsidRPr="00B51833">
        <w:rPr>
          <w:sz w:val="28"/>
          <w:szCs w:val="28"/>
        </w:rPr>
        <w:t>. Если период полезного использования имущества больше 12 месяцев, учитывается в составе основных средств. Если меньше - в составе материальных запасов.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sz w:val="28"/>
          <w:szCs w:val="28"/>
        </w:rPr>
      </w:pPr>
      <w:r w:rsidRPr="00B51833">
        <w:rPr>
          <w:sz w:val="28"/>
          <w:szCs w:val="28"/>
        </w:rPr>
        <w:t>Срок полезного использования актива устанавливается одним из трех способов:</w:t>
      </w:r>
    </w:p>
    <w:p w:rsidR="00B51833" w:rsidRPr="00B51833" w:rsidRDefault="00B51833" w:rsidP="006D03E1">
      <w:pPr>
        <w:pStyle w:val="a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51833">
        <w:rPr>
          <w:sz w:val="28"/>
          <w:szCs w:val="28"/>
        </w:rPr>
        <w:t>По ОКОФ, если имущество туда включено;</w:t>
      </w:r>
    </w:p>
    <w:p w:rsidR="00B51833" w:rsidRPr="00B51833" w:rsidRDefault="00B51833" w:rsidP="006D03E1">
      <w:pPr>
        <w:pStyle w:val="a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51833">
        <w:rPr>
          <w:sz w:val="28"/>
          <w:szCs w:val="28"/>
        </w:rPr>
        <w:t>По документам производителя, если имущества нет в классификаторе;</w:t>
      </w:r>
    </w:p>
    <w:p w:rsidR="00B51833" w:rsidRPr="00B51833" w:rsidRDefault="00B51833" w:rsidP="006D03E1">
      <w:pPr>
        <w:pStyle w:val="a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hanging="131"/>
        <w:jc w:val="both"/>
        <w:rPr>
          <w:sz w:val="28"/>
          <w:szCs w:val="28"/>
        </w:rPr>
      </w:pPr>
      <w:r w:rsidRPr="00B51833">
        <w:rPr>
          <w:sz w:val="28"/>
          <w:szCs w:val="28"/>
        </w:rPr>
        <w:t>На основании заключения комиссии по поступлению и выбытию активов. Этот способ применяется если не получается воспользоваться первыми двумя. В данном случае срок полезного использования устанавливается с учетом:</w:t>
      </w:r>
    </w:p>
    <w:p w:rsidR="00B51833" w:rsidRPr="00B51833" w:rsidRDefault="00B51833" w:rsidP="006D03E1">
      <w:pPr>
        <w:pStyle w:val="HTML"/>
        <w:numPr>
          <w:ilvl w:val="0"/>
          <w:numId w:val="35"/>
        </w:numPr>
        <w:tabs>
          <w:tab w:val="clear" w:pos="720"/>
        </w:tabs>
        <w:jc w:val="both"/>
        <w:rPr>
          <w:sz w:val="28"/>
          <w:szCs w:val="28"/>
        </w:rPr>
      </w:pPr>
      <w:r w:rsidRPr="00B51833">
        <w:rPr>
          <w:sz w:val="28"/>
          <w:szCs w:val="28"/>
        </w:rPr>
        <w:t xml:space="preserve">ожидаемого срока использования этого объекта в соответствии с ожидаемой </w:t>
      </w:r>
      <w:r w:rsidRPr="00B51833">
        <w:rPr>
          <w:sz w:val="28"/>
          <w:szCs w:val="28"/>
        </w:rPr>
        <w:br/>
        <w:t>производительностью или мощностью;</w:t>
      </w:r>
    </w:p>
    <w:p w:rsidR="00B51833" w:rsidRPr="00B51833" w:rsidRDefault="00B51833" w:rsidP="006D03E1">
      <w:pPr>
        <w:pStyle w:val="HTML"/>
        <w:numPr>
          <w:ilvl w:val="0"/>
          <w:numId w:val="35"/>
        </w:numPr>
        <w:tabs>
          <w:tab w:val="clear" w:pos="720"/>
        </w:tabs>
        <w:jc w:val="both"/>
        <w:rPr>
          <w:sz w:val="28"/>
          <w:szCs w:val="28"/>
        </w:rPr>
      </w:pPr>
      <w:r w:rsidRPr="00B51833">
        <w:rPr>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B51833" w:rsidRPr="00B51833" w:rsidRDefault="00B51833" w:rsidP="006D03E1">
      <w:pPr>
        <w:pStyle w:val="HTML"/>
        <w:numPr>
          <w:ilvl w:val="0"/>
          <w:numId w:val="35"/>
        </w:numPr>
        <w:tabs>
          <w:tab w:val="clear" w:pos="720"/>
        </w:tabs>
        <w:jc w:val="both"/>
        <w:rPr>
          <w:sz w:val="28"/>
          <w:szCs w:val="28"/>
        </w:rPr>
      </w:pPr>
      <w:r w:rsidRPr="00B51833">
        <w:rPr>
          <w:sz w:val="28"/>
          <w:szCs w:val="28"/>
        </w:rPr>
        <w:t>нормативно-правовых и других ограничений использования этого объекта;</w:t>
      </w:r>
    </w:p>
    <w:p w:rsidR="00B51833" w:rsidRPr="00B51833" w:rsidRDefault="00B51833" w:rsidP="006D03E1">
      <w:pPr>
        <w:pStyle w:val="HTML"/>
        <w:numPr>
          <w:ilvl w:val="0"/>
          <w:numId w:val="35"/>
        </w:numPr>
        <w:tabs>
          <w:tab w:val="clear" w:pos="720"/>
        </w:tabs>
        <w:jc w:val="both"/>
        <w:rPr>
          <w:sz w:val="28"/>
          <w:szCs w:val="28"/>
        </w:rPr>
      </w:pPr>
      <w:r w:rsidRPr="00B51833">
        <w:rPr>
          <w:sz w:val="28"/>
          <w:szCs w:val="28"/>
        </w:rPr>
        <w:t>гарантийного срока использования объекта;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jc w:val="both"/>
        <w:rPr>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jc w:val="both"/>
        <w:rPr>
          <w:sz w:val="28"/>
          <w:szCs w:val="28"/>
        </w:rPr>
      </w:pPr>
      <w:r w:rsidRPr="00B51833">
        <w:rPr>
          <w:b/>
          <w:sz w:val="28"/>
          <w:szCs w:val="28"/>
        </w:rPr>
        <w:t>- Самостоятельность актива</w:t>
      </w:r>
      <w:r w:rsidRPr="00B51833">
        <w:rPr>
          <w:sz w:val="28"/>
          <w:szCs w:val="28"/>
        </w:rPr>
        <w:t>. Если объект можно использовать самостоятельно, отражаем его как основное средство. Если только в составе другого актива - как материальный запас. Даже если срок полезного использования актива более 12 месяцев.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B51833">
        <w:rPr>
          <w:sz w:val="28"/>
          <w:szCs w:val="28"/>
        </w:rPr>
        <w:t> </w:t>
      </w:r>
    </w:p>
    <w:p w:rsidR="00B51833" w:rsidRPr="00B51833" w:rsidRDefault="00B51833" w:rsidP="00B51833">
      <w:pPr>
        <w:pStyle w:val="a6"/>
        <w:jc w:val="center"/>
        <w:rPr>
          <w:b/>
          <w:sz w:val="28"/>
          <w:szCs w:val="28"/>
        </w:rPr>
      </w:pPr>
    </w:p>
    <w:p w:rsidR="00B51833" w:rsidRPr="00B51833" w:rsidRDefault="00B51833" w:rsidP="00B51833">
      <w:pPr>
        <w:pStyle w:val="a6"/>
        <w:jc w:val="center"/>
        <w:rPr>
          <w:b/>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sidRPr="00B51833">
        <w:rPr>
          <w:rFonts w:ascii="Times New Roman" w:hAnsi="Times New Roman" w:cs="Times New Roman"/>
        </w:rPr>
        <w:lastRenderedPageBreak/>
        <w:t>Приложение 7</w:t>
      </w:r>
      <w:r w:rsidRPr="00B51833">
        <w:rPr>
          <w:rFonts w:ascii="Times New Roman" w:hAnsi="Times New Roman" w:cs="Times New Roman"/>
        </w:rPr>
        <w:br/>
        <w:t>к приказу от 29</w:t>
      </w:r>
      <w:r w:rsidRPr="00B51833">
        <w:rPr>
          <w:rStyle w:val="fill"/>
          <w:rFonts w:ascii="Times New Roman" w:hAnsi="Times New Roman" w:cs="Times New Roman"/>
          <w:b w:val="0"/>
          <w:i w:val="0"/>
          <w:color w:val="auto"/>
        </w:rPr>
        <w:t>.12.2018</w:t>
      </w:r>
      <w:r w:rsidRPr="00B51833">
        <w:rPr>
          <w:rFonts w:ascii="Times New Roman" w:hAnsi="Times New Roman" w:cs="Times New Roman"/>
        </w:rPr>
        <w:t xml:space="preserve"> № 072</w:t>
      </w:r>
      <w:r w:rsidRPr="00B51833">
        <w:rPr>
          <w:rStyle w:val="fill"/>
          <w:rFonts w:ascii="Times New Roman" w:hAnsi="Times New Roman" w:cs="Times New Roman"/>
          <w:b w:val="0"/>
          <w:i w:val="0"/>
          <w:color w:val="auto"/>
        </w:rPr>
        <w:t>-п</w:t>
      </w:r>
      <w:r w:rsidRPr="00B51833">
        <w:rPr>
          <w:rFonts w:ascii="Times New Roman" w:hAnsi="Times New Roman" w:cs="Times New Roman"/>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Положение о служебных командировках</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1. Общие положения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1.1. Настоящее Положение определяет порядок организации служебных командировок сотрудников учреждения на территории России.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 Положение распространяется на представителей руководства, </w:t>
      </w:r>
      <w:r w:rsidRPr="00B51833">
        <w:rPr>
          <w:rStyle w:val="fill"/>
          <w:rFonts w:ascii="Times New Roman" w:hAnsi="Times New Roman" w:cs="Times New Roman"/>
          <w:b w:val="0"/>
          <w:i w:val="0"/>
          <w:color w:val="auto"/>
          <w:sz w:val="28"/>
          <w:szCs w:val="28"/>
        </w:rPr>
        <w:t>сотрудников структурных подразделений</w:t>
      </w:r>
      <w:r w:rsidRPr="00B51833">
        <w:rPr>
          <w:rFonts w:ascii="Times New Roman" w:hAnsi="Times New Roman" w:cs="Times New Roman"/>
          <w:sz w:val="28"/>
          <w:szCs w:val="28"/>
        </w:rPr>
        <w:t xml:space="preserve">, а также на всех иных сотрудников, состоящих с учреждением в трудовых отношениях.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1.2. Служебной командировкой сотрудника является поездка сотрудника по распоряжению </w:t>
      </w:r>
      <w:r w:rsidRPr="00B51833">
        <w:rPr>
          <w:rStyle w:val="fill"/>
          <w:rFonts w:ascii="Times New Roman" w:hAnsi="Times New Roman" w:cs="Times New Roman"/>
          <w:b w:val="0"/>
          <w:i w:val="0"/>
          <w:color w:val="auto"/>
          <w:sz w:val="28"/>
          <w:szCs w:val="28"/>
        </w:rPr>
        <w:t>руководителя учреждения (иного уполномоченного</w:t>
      </w:r>
      <w:r w:rsidRPr="00B51833">
        <w:rPr>
          <w:rFonts w:ascii="Times New Roman" w:hAnsi="Times New Roman" w:cs="Times New Roman"/>
          <w:sz w:val="28"/>
          <w:szCs w:val="28"/>
        </w:rPr>
        <w:t xml:space="preserve"> </w:t>
      </w:r>
      <w:r w:rsidRPr="00B51833">
        <w:rPr>
          <w:rFonts w:ascii="Times New Roman" w:hAnsi="Times New Roman" w:cs="Times New Roman"/>
          <w:sz w:val="28"/>
          <w:szCs w:val="28"/>
        </w:rPr>
        <w:br/>
      </w:r>
      <w:r w:rsidRPr="00B51833">
        <w:rPr>
          <w:rStyle w:val="fill"/>
          <w:rFonts w:ascii="Times New Roman" w:hAnsi="Times New Roman" w:cs="Times New Roman"/>
          <w:b w:val="0"/>
          <w:i w:val="0"/>
          <w:color w:val="auto"/>
          <w:sz w:val="28"/>
          <w:szCs w:val="28"/>
        </w:rPr>
        <w:t>должностного лица)</w:t>
      </w:r>
      <w:r w:rsidRPr="00B51833">
        <w:rPr>
          <w:rFonts w:ascii="Times New Roman" w:hAnsi="Times New Roman" w:cs="Times New Roman"/>
          <w:sz w:val="28"/>
          <w:szCs w:val="28"/>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xml:space="preserve">1.3. Не являются служебными командировками: </w:t>
      </w:r>
    </w:p>
    <w:p w:rsidR="00B51833" w:rsidRPr="00B51833" w:rsidRDefault="00B51833" w:rsidP="006D03E1">
      <w:pPr>
        <w:pStyle w:val="HTML"/>
        <w:numPr>
          <w:ilvl w:val="0"/>
          <w:numId w:val="37"/>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B51833" w:rsidRPr="00B51833" w:rsidRDefault="00B51833" w:rsidP="006D03E1">
      <w:pPr>
        <w:pStyle w:val="HTML"/>
        <w:numPr>
          <w:ilvl w:val="0"/>
          <w:numId w:val="37"/>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B51833">
        <w:rPr>
          <w:rFonts w:ascii="Times New Roman" w:hAnsi="Times New Roman" w:cs="Times New Roman"/>
          <w:sz w:val="28"/>
          <w:szCs w:val="28"/>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B51833">
        <w:rPr>
          <w:rStyle w:val="fill"/>
          <w:rFonts w:ascii="Times New Roman" w:hAnsi="Times New Roman" w:cs="Times New Roman"/>
          <w:b w:val="0"/>
          <w:i w:val="0"/>
          <w:color w:val="auto"/>
          <w:sz w:val="28"/>
          <w:szCs w:val="28"/>
        </w:rPr>
        <w:t>руководитель структурного подразделения</w:t>
      </w:r>
      <w:r w:rsidRPr="00B51833">
        <w:rPr>
          <w:rFonts w:ascii="Times New Roman" w:hAnsi="Times New Roman" w:cs="Times New Roman"/>
          <w:sz w:val="28"/>
          <w:szCs w:val="28"/>
        </w:rPr>
        <w:t xml:space="preserve">, осуществивший </w:t>
      </w:r>
      <w:r w:rsidRPr="00B51833">
        <w:rPr>
          <w:rFonts w:ascii="Times New Roman" w:hAnsi="Times New Roman" w:cs="Times New Roman"/>
          <w:sz w:val="28"/>
          <w:szCs w:val="28"/>
        </w:rPr>
        <w:br/>
        <w:t>командирование сотрудника;</w:t>
      </w:r>
    </w:p>
    <w:p w:rsidR="00B51833" w:rsidRPr="00B51833" w:rsidRDefault="00B51833" w:rsidP="006D03E1">
      <w:pPr>
        <w:pStyle w:val="HTML"/>
        <w:numPr>
          <w:ilvl w:val="0"/>
          <w:numId w:val="37"/>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xml:space="preserve">1.4. Служебные командировки подразделяются </w:t>
      </w:r>
      <w:proofErr w:type="gramStart"/>
      <w:r w:rsidRPr="00B51833">
        <w:rPr>
          <w:rFonts w:ascii="Times New Roman" w:hAnsi="Times New Roman" w:cs="Times New Roman"/>
          <w:sz w:val="28"/>
          <w:szCs w:val="28"/>
        </w:rPr>
        <w:t>на</w:t>
      </w:r>
      <w:proofErr w:type="gramEnd"/>
      <w:r w:rsidRPr="00B51833">
        <w:rPr>
          <w:rFonts w:ascii="Times New Roman" w:hAnsi="Times New Roman" w:cs="Times New Roman"/>
          <w:sz w:val="28"/>
          <w:szCs w:val="28"/>
        </w:rPr>
        <w:t>:</w:t>
      </w:r>
    </w:p>
    <w:p w:rsidR="00B51833" w:rsidRPr="00B51833" w:rsidRDefault="00B51833" w:rsidP="006D03E1">
      <w:pPr>
        <w:pStyle w:val="HTML"/>
        <w:numPr>
          <w:ilvl w:val="0"/>
          <w:numId w:val="38"/>
        </w:numPr>
        <w:tabs>
          <w:tab w:val="clear" w:pos="720"/>
        </w:tabs>
        <w:jc w:val="both"/>
        <w:rPr>
          <w:rFonts w:ascii="Times New Roman" w:hAnsi="Times New Roman" w:cs="Times New Roman"/>
          <w:sz w:val="28"/>
          <w:szCs w:val="28"/>
        </w:rPr>
      </w:pPr>
      <w:proofErr w:type="gramStart"/>
      <w:r w:rsidRPr="00B51833">
        <w:rPr>
          <w:rFonts w:ascii="Times New Roman" w:hAnsi="Times New Roman" w:cs="Times New Roman"/>
          <w:sz w:val="28"/>
          <w:szCs w:val="28"/>
        </w:rPr>
        <w:t>плановые</w:t>
      </w:r>
      <w:proofErr w:type="gramEnd"/>
      <w:r w:rsidRPr="00B51833">
        <w:rPr>
          <w:rFonts w:ascii="Times New Roman" w:hAnsi="Times New Roman" w:cs="Times New Roman"/>
          <w:sz w:val="28"/>
          <w:szCs w:val="28"/>
        </w:rPr>
        <w:t>, которые осуществляются в соответствии с утвержденными в установленном порядке планами и соответствующими сметами;</w:t>
      </w:r>
    </w:p>
    <w:p w:rsidR="00B51833" w:rsidRPr="00B51833" w:rsidRDefault="00B51833" w:rsidP="006D03E1">
      <w:pPr>
        <w:pStyle w:val="HTML"/>
        <w:numPr>
          <w:ilvl w:val="0"/>
          <w:numId w:val="38"/>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1.5. Командирование руководителей </w:t>
      </w:r>
      <w:r w:rsidRPr="00B51833">
        <w:rPr>
          <w:rStyle w:val="fill"/>
          <w:rFonts w:ascii="Times New Roman" w:hAnsi="Times New Roman" w:cs="Times New Roman"/>
          <w:b w:val="0"/>
          <w:i w:val="0"/>
          <w:color w:val="auto"/>
          <w:sz w:val="28"/>
          <w:szCs w:val="28"/>
        </w:rPr>
        <w:t xml:space="preserve"> подразделений</w:t>
      </w:r>
      <w:r w:rsidRPr="00B51833">
        <w:rPr>
          <w:rFonts w:ascii="Times New Roman" w:hAnsi="Times New Roman" w:cs="Times New Roman"/>
          <w:sz w:val="28"/>
          <w:szCs w:val="28"/>
        </w:rPr>
        <w:t xml:space="preserve"> допускается </w:t>
      </w:r>
      <w:r w:rsidRPr="00B51833">
        <w:rPr>
          <w:rFonts w:ascii="Times New Roman" w:hAnsi="Times New Roman" w:cs="Times New Roman"/>
          <w:sz w:val="28"/>
          <w:szCs w:val="28"/>
        </w:rPr>
        <w:br/>
        <w:t>только в случаях, если это не вызовет нарушений в нормальном режиме ведения производственного процесса.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lastRenderedPageBreak/>
        <w:t>В случае командирования руководящего состава главный врач назначает лицо, временно</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исполняющее обязанности убывшего сотрудника, с возложением на него на период</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командировки всех должностных обязанностей и прав командированного сотрудника,</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включая права, предоставленные командированному сотруднику на основании доверенности.</w:t>
      </w:r>
      <w:r w:rsidRPr="00B51833">
        <w:rPr>
          <w:rFonts w:ascii="Times New Roman" w:hAnsi="Times New Roman" w:cs="Times New Roman"/>
          <w:sz w:val="28"/>
          <w:szCs w:val="28"/>
        </w:rPr>
        <w:t xml:space="preserve">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1.6. Запрещается направление в служебные командировки беременных женщин.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1.8. В служебные командировки только с письменного согласия допускается направлять:</w:t>
      </w:r>
    </w:p>
    <w:p w:rsidR="00B51833" w:rsidRPr="00B51833" w:rsidRDefault="00B51833" w:rsidP="006D03E1">
      <w:pPr>
        <w:pStyle w:val="HTML"/>
        <w:numPr>
          <w:ilvl w:val="0"/>
          <w:numId w:val="39"/>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матерей и отцов, воспитывающих без супруга (супруги) детей в возрасте до пяти лет;</w:t>
      </w:r>
    </w:p>
    <w:p w:rsidR="00B51833" w:rsidRPr="00B51833" w:rsidRDefault="00B51833" w:rsidP="006D03E1">
      <w:pPr>
        <w:pStyle w:val="HTML"/>
        <w:numPr>
          <w:ilvl w:val="0"/>
          <w:numId w:val="39"/>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сотрудников, имеющих детей-инвалидов;</w:t>
      </w:r>
    </w:p>
    <w:p w:rsidR="00B51833" w:rsidRPr="00B51833" w:rsidRDefault="00B51833" w:rsidP="006D03E1">
      <w:pPr>
        <w:pStyle w:val="HTML"/>
        <w:numPr>
          <w:ilvl w:val="0"/>
          <w:numId w:val="39"/>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 xml:space="preserve">сотрудников, осуществляющих уход за больными членами их семей в соответствии с медицинским заключением.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1.9.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2. Срок и режим командировки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2.1. Срок командировки сотрудника определяет руководитель учреждения с учетом объема, сложности и других особенностей служебного поручения.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 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51833">
        <w:rPr>
          <w:rFonts w:ascii="Times New Roman" w:hAnsi="Times New Roman" w:cs="Times New Roman"/>
          <w:sz w:val="28"/>
          <w:szCs w:val="28"/>
        </w:rPr>
        <w:t xml:space="preserve">Служебную записку работник по возвращении из командировки представляет работодателю одновременно с оправдательными документами, </w:t>
      </w:r>
      <w:r w:rsidRPr="00B51833">
        <w:rPr>
          <w:rFonts w:ascii="Times New Roman" w:hAnsi="Times New Roman" w:cs="Times New Roman"/>
          <w:sz w:val="28"/>
          <w:szCs w:val="28"/>
        </w:rPr>
        <w:lastRenderedPageBreak/>
        <w:t>подтверждающими использование личного транспорта (путевой лист, счета, квитанции, кассовые чеки и т. д.).</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Днем выезда сотрудника в командировку считается день отправления поезда, самолета, автобуса или другого транспортного средства </w:t>
      </w:r>
      <w:r w:rsidRPr="00B51833">
        <w:rPr>
          <w:rStyle w:val="fill"/>
          <w:rFonts w:ascii="Times New Roman" w:hAnsi="Times New Roman" w:cs="Times New Roman"/>
          <w:b w:val="0"/>
          <w:i w:val="0"/>
          <w:color w:val="auto"/>
          <w:sz w:val="28"/>
          <w:szCs w:val="28"/>
        </w:rPr>
        <w:t>из п. Озеро Карачи</w:t>
      </w:r>
      <w:r w:rsidRPr="00B51833">
        <w:rPr>
          <w:rFonts w:ascii="Times New Roman" w:hAnsi="Times New Roman" w:cs="Times New Roman"/>
          <w:sz w:val="28"/>
          <w:szCs w:val="28"/>
        </w:rPr>
        <w:t xml:space="preserve">, а днем прибытия из командировки – день прибытия </w:t>
      </w:r>
      <w:r w:rsidRPr="00B51833">
        <w:rPr>
          <w:rFonts w:ascii="Times New Roman" w:hAnsi="Times New Roman" w:cs="Times New Roman"/>
          <w:sz w:val="28"/>
          <w:szCs w:val="28"/>
        </w:rPr>
        <w:br/>
        <w:t xml:space="preserve">транспортного средства в п. Озеро Карачи. </w:t>
      </w:r>
      <w:r w:rsidRPr="00B51833">
        <w:rPr>
          <w:rFonts w:ascii="Times New Roman" w:hAnsi="Times New Roman" w:cs="Times New Roman"/>
          <w:sz w:val="28"/>
          <w:szCs w:val="28"/>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51833">
        <w:rPr>
          <w:rFonts w:ascii="Times New Roman" w:hAnsi="Times New Roman" w:cs="Times New Roman"/>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B51833">
        <w:rPr>
          <w:rFonts w:ascii="Times New Roman" w:hAnsi="Times New Roman" w:cs="Times New Roman"/>
          <w:sz w:val="28"/>
          <w:szCs w:val="28"/>
        </w:rPr>
        <w:t>в место постоянной работы</w:t>
      </w:r>
      <w:proofErr w:type="gramEnd"/>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w:t>
      </w:r>
      <w:r w:rsidRPr="00B51833">
        <w:rPr>
          <w:rFonts w:ascii="Times New Roman" w:hAnsi="Times New Roman" w:cs="Times New Roman"/>
          <w:sz w:val="28"/>
          <w:szCs w:val="28"/>
        </w:rPr>
        <w:br/>
        <w:t>либо прибывает из командировки в выходной день, ему после возвращения из командировки предоставляется другой день отдыха.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Факт наличия данных обстоятельств должен быть подтвержден проведенной служебной</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проверкой, по результатам которой в установленном порядке выносится соответствующее заключение</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lastRenderedPageBreak/>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51833">
        <w:rPr>
          <w:rFonts w:ascii="Times New Roman" w:hAnsi="Times New Roman" w:cs="Times New Roman"/>
          <w:sz w:val="28"/>
          <w:szCs w:val="28"/>
        </w:rPr>
        <w:t> 2.6. Явка сотрудника на работу в день выезда в командировку или в день приезда из командировки решается по договоренности с руководителем подразделения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3. Порядок оформления служебных командировок</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xml:space="preserve"> 3.1. Планирование командировок осуществляется на основании </w:t>
      </w:r>
      <w:r w:rsidRPr="00B51833">
        <w:rPr>
          <w:rStyle w:val="fill"/>
          <w:rFonts w:ascii="Times New Roman" w:hAnsi="Times New Roman" w:cs="Times New Roman"/>
          <w:b w:val="0"/>
          <w:i w:val="0"/>
          <w:color w:val="auto"/>
          <w:sz w:val="28"/>
          <w:szCs w:val="28"/>
        </w:rPr>
        <w:t>комплексного плана</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командировок на год, утвержденного руководителем по согласованию с главным бухгалтером</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roofErr w:type="gramStart"/>
      <w:r w:rsidRPr="00B51833">
        <w:rPr>
          <w:rFonts w:ascii="Times New Roman" w:hAnsi="Times New Roman" w:cs="Times New Roman"/>
          <w:sz w:val="28"/>
          <w:szCs w:val="28"/>
        </w:rPr>
        <w:t>Контроль за</w:t>
      </w:r>
      <w:proofErr w:type="gramEnd"/>
      <w:r w:rsidRPr="00B51833">
        <w:rPr>
          <w:rFonts w:ascii="Times New Roman" w:hAnsi="Times New Roman" w:cs="Times New Roman"/>
          <w:sz w:val="28"/>
          <w:szCs w:val="28"/>
        </w:rPr>
        <w:t xml:space="preserve"> эффективностью использования командировочных расходов возлагается на </w:t>
      </w:r>
      <w:r w:rsidRPr="00B51833">
        <w:rPr>
          <w:rStyle w:val="fill"/>
          <w:rFonts w:ascii="Times New Roman" w:hAnsi="Times New Roman" w:cs="Times New Roman"/>
          <w:b w:val="0"/>
          <w:i w:val="0"/>
          <w:color w:val="auto"/>
          <w:sz w:val="28"/>
          <w:szCs w:val="28"/>
        </w:rPr>
        <w:t>бухгалтерию</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3.2. Внеплановые командировки сотрудников осуществляются по решению руководителя учреждения </w:t>
      </w:r>
      <w:r w:rsidRPr="00B51833">
        <w:rPr>
          <w:rStyle w:val="fill"/>
          <w:rFonts w:ascii="Times New Roman" w:hAnsi="Times New Roman" w:cs="Times New Roman"/>
          <w:b w:val="0"/>
          <w:i w:val="0"/>
          <w:color w:val="auto"/>
          <w:sz w:val="28"/>
          <w:szCs w:val="28"/>
        </w:rPr>
        <w:t>на</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основании служебной записки руководителя структурного подразделения, инициировавшего</w:t>
      </w:r>
      <w:r w:rsidRPr="00B51833">
        <w:rPr>
          <w:rFonts w:ascii="Times New Roman" w:hAnsi="Times New Roman" w:cs="Times New Roman"/>
          <w:i/>
          <w:iCs/>
          <w:sz w:val="28"/>
          <w:szCs w:val="28"/>
        </w:rPr>
        <w:t xml:space="preserve"> </w:t>
      </w:r>
      <w:r w:rsidRPr="00B51833">
        <w:rPr>
          <w:rStyle w:val="fill"/>
          <w:rFonts w:ascii="Times New Roman" w:hAnsi="Times New Roman" w:cs="Times New Roman"/>
          <w:b w:val="0"/>
          <w:i w:val="0"/>
          <w:color w:val="auto"/>
          <w:sz w:val="28"/>
          <w:szCs w:val="28"/>
        </w:rPr>
        <w:t>выезд, при наличии финансовых средств на командировочные расходы</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3.3 Основанием для командирования сотрудников считается приказ </w:t>
      </w:r>
      <w:r w:rsidRPr="00B51833">
        <w:rPr>
          <w:rFonts w:ascii="Times New Roman" w:hAnsi="Times New Roman" w:cs="Times New Roman"/>
          <w:sz w:val="28"/>
          <w:szCs w:val="28"/>
        </w:rPr>
        <w:br/>
      </w:r>
      <w:r w:rsidRPr="00B51833">
        <w:rPr>
          <w:rStyle w:val="fill"/>
          <w:rFonts w:ascii="Times New Roman" w:hAnsi="Times New Roman" w:cs="Times New Roman"/>
          <w:b w:val="0"/>
          <w:i w:val="0"/>
          <w:color w:val="auto"/>
          <w:sz w:val="28"/>
          <w:szCs w:val="28"/>
        </w:rPr>
        <w:t>руководителя учреждения, которым он разрешает направить сотрудника в командировку и тем самым дает согласие на выдачу ему аванса (на проезд, наем жилья, суточные и другие расходы).</w:t>
      </w:r>
      <w:r w:rsidRPr="00B51833">
        <w:rPr>
          <w:rFonts w:ascii="Times New Roman" w:hAnsi="Times New Roman" w:cs="Times New Roman"/>
          <w:sz w:val="28"/>
          <w:szCs w:val="28"/>
        </w:rPr>
        <w:br/>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3.4. После издания приказа командируемый сотрудник пишет заявление  о предполагаемых расходах на проезд, проживание, суточные и другие аналогичные расходы и согласовывает его в бухгалтерии.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3.5. Однодневная командировка оформляется приказом руководителя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3.6. </w:t>
      </w:r>
      <w:r w:rsidRPr="00B51833">
        <w:rPr>
          <w:rStyle w:val="fill"/>
          <w:rFonts w:ascii="Times New Roman" w:hAnsi="Times New Roman" w:cs="Times New Roman"/>
          <w:b w:val="0"/>
          <w:i w:val="0"/>
          <w:color w:val="auto"/>
          <w:sz w:val="28"/>
          <w:szCs w:val="28"/>
        </w:rPr>
        <w:t xml:space="preserve">Не </w:t>
      </w:r>
      <w:proofErr w:type="gramStart"/>
      <w:r w:rsidRPr="00B51833">
        <w:rPr>
          <w:rStyle w:val="fill"/>
          <w:rFonts w:ascii="Times New Roman" w:hAnsi="Times New Roman" w:cs="Times New Roman"/>
          <w:b w:val="0"/>
          <w:i w:val="0"/>
          <w:color w:val="auto"/>
          <w:sz w:val="28"/>
          <w:szCs w:val="28"/>
        </w:rPr>
        <w:t>позднее</w:t>
      </w:r>
      <w:proofErr w:type="gramEnd"/>
      <w:r w:rsidRPr="00B51833">
        <w:rPr>
          <w:rStyle w:val="fill"/>
          <w:rFonts w:ascii="Times New Roman" w:hAnsi="Times New Roman" w:cs="Times New Roman"/>
          <w:b w:val="0"/>
          <w:i w:val="0"/>
          <w:color w:val="auto"/>
          <w:sz w:val="28"/>
          <w:szCs w:val="28"/>
        </w:rPr>
        <w:t xml:space="preserve"> чем за три рабочих дня</w:t>
      </w:r>
      <w:r w:rsidRPr="00B51833">
        <w:rPr>
          <w:rFonts w:ascii="Times New Roman" w:hAnsi="Times New Roman" w:cs="Times New Roman"/>
          <w:sz w:val="28"/>
          <w:szCs w:val="28"/>
        </w:rPr>
        <w:t xml:space="preserve"> до начала командировки копия приказа о командировке направляются в бухгалтерию для </w:t>
      </w:r>
      <w:r w:rsidRPr="00B51833">
        <w:rPr>
          <w:rStyle w:val="fill"/>
          <w:rFonts w:ascii="Times New Roman" w:hAnsi="Times New Roman" w:cs="Times New Roman"/>
          <w:b w:val="0"/>
          <w:i w:val="0"/>
          <w:color w:val="auto"/>
          <w:sz w:val="28"/>
          <w:szCs w:val="28"/>
        </w:rPr>
        <w:t>заказа</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денег (перевода денег на банковскую карту командированному сотруднику)</w:t>
      </w:r>
      <w:r w:rsidRPr="00B51833">
        <w:rPr>
          <w:rFonts w:ascii="Times New Roman" w:hAnsi="Times New Roman" w:cs="Times New Roman"/>
          <w:sz w:val="28"/>
          <w:szCs w:val="28"/>
        </w:rPr>
        <w:t xml:space="preserve">.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3.7. Факт выбытия сотрудника в командировку фиксируется в Журнале учета работников, выбывающих в служебные командировки из командирующей организации.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lastRenderedPageBreak/>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3.8. В исключительных случаях, связанных с осуществлением внеплановых выездов, когда</w:t>
      </w:r>
      <w:r w:rsidRPr="00B51833">
        <w:rPr>
          <w:rFonts w:ascii="Times New Roman" w:hAnsi="Times New Roman" w:cs="Times New Roman"/>
          <w:i/>
          <w:iCs/>
          <w:sz w:val="28"/>
          <w:szCs w:val="28"/>
        </w:rPr>
        <w:t xml:space="preserve"> </w:t>
      </w:r>
      <w:r w:rsidRPr="00B51833">
        <w:rPr>
          <w:rStyle w:val="fill"/>
          <w:rFonts w:ascii="Times New Roman" w:hAnsi="Times New Roman" w:cs="Times New Roman"/>
          <w:b w:val="0"/>
          <w:i w:val="0"/>
          <w:color w:val="auto"/>
          <w:sz w:val="28"/>
          <w:szCs w:val="28"/>
        </w:rPr>
        <w:t>произвести оформление служебной командировки не представляется возможным,</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допускается выезд без издания приказа о командировке.</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Последующее издание приказа о командировании сотрудника осуществляется в течение</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следующего рабочего дня.</w:t>
      </w:r>
      <w:r w:rsidRPr="00B51833">
        <w:rPr>
          <w:rFonts w:ascii="Times New Roman" w:hAnsi="Times New Roman" w:cs="Times New Roman"/>
          <w:sz w:val="28"/>
          <w:szCs w:val="28"/>
        </w:rPr>
        <w:t xml:space="preserve">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4. Выдача денежных средств на командировочные расходы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4.1. Финансирование командировочных расходов производится в соответствии с предварительно утвержденным графиком командировок за счет:</w:t>
      </w:r>
    </w:p>
    <w:p w:rsidR="00B51833" w:rsidRPr="00B51833" w:rsidRDefault="00B51833" w:rsidP="006D03E1">
      <w:pPr>
        <w:pStyle w:val="HTML"/>
        <w:numPr>
          <w:ilvl w:val="0"/>
          <w:numId w:val="40"/>
        </w:numPr>
        <w:tabs>
          <w:tab w:val="clear" w:pos="720"/>
        </w:tabs>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субсидий на выполнение государственного задания;</w:t>
      </w:r>
      <w:r w:rsidRPr="00B51833">
        <w:rPr>
          <w:rFonts w:ascii="Times New Roman" w:hAnsi="Times New Roman" w:cs="Times New Roman"/>
          <w:sz w:val="28"/>
          <w:szCs w:val="28"/>
        </w:rPr>
        <w:t xml:space="preserve"> </w:t>
      </w:r>
    </w:p>
    <w:p w:rsidR="00B51833" w:rsidRPr="00B51833" w:rsidRDefault="00B51833" w:rsidP="006D03E1">
      <w:pPr>
        <w:pStyle w:val="HTML"/>
        <w:numPr>
          <w:ilvl w:val="0"/>
          <w:numId w:val="40"/>
        </w:numPr>
        <w:tabs>
          <w:tab w:val="clear" w:pos="720"/>
        </w:tabs>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средств от платных услуг</w:t>
      </w:r>
      <w:r w:rsidRPr="00B51833">
        <w:rPr>
          <w:rFonts w:ascii="Times New Roman" w:hAnsi="Times New Roman" w:cs="Times New Roman"/>
          <w:sz w:val="28"/>
          <w:szCs w:val="28"/>
        </w:rPr>
        <w:t>.</w:t>
      </w:r>
    </w:p>
    <w:p w:rsidR="00B51833" w:rsidRPr="00B51833" w:rsidRDefault="00B51833" w:rsidP="00B51833">
      <w:pPr>
        <w:pStyle w:val="HTML"/>
        <w:ind w:left="720"/>
        <w:rPr>
          <w:rFonts w:ascii="Times New Roman" w:hAnsi="Times New Roman" w:cs="Times New Roman"/>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4.2. Выдача командируемым сотрудникам денежных средств на командировочные расходы осуществляется на основании заявления сотрудника и приказа о направлении сотрудника в командировку.</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4.3. Выдача денежных средств на командировочные расходы производится путем </w:t>
      </w:r>
      <w:r w:rsidRPr="00B51833">
        <w:rPr>
          <w:rStyle w:val="fill"/>
          <w:rFonts w:ascii="Times New Roman" w:hAnsi="Times New Roman" w:cs="Times New Roman"/>
          <w:b w:val="0"/>
          <w:i w:val="0"/>
          <w:color w:val="auto"/>
          <w:sz w:val="28"/>
          <w:szCs w:val="28"/>
        </w:rPr>
        <w:t>выдачи</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наличными из кассы бухгалтерии либо на банковскую карточку сотрудника</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4.4.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день утверждения авансового отчета.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4.5.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5. Гарантии и компенсации при направлении сотрудников в служебные командировки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Средний заработок за время пребывания сотрудника в командировке сохраняется на все календарные дни недели по графику, установленному по месту постоянной работы.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4.2. Командированному сотруднику учреждение обязано возместить:</w:t>
      </w:r>
    </w:p>
    <w:p w:rsidR="00B51833" w:rsidRPr="00B51833" w:rsidRDefault="00B51833" w:rsidP="006D03E1">
      <w:pPr>
        <w:pStyle w:val="HTML"/>
        <w:numPr>
          <w:ilvl w:val="0"/>
          <w:numId w:val="41"/>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расходы на проезд;</w:t>
      </w:r>
    </w:p>
    <w:p w:rsidR="00B51833" w:rsidRPr="00B51833" w:rsidRDefault="00B51833" w:rsidP="006D03E1">
      <w:pPr>
        <w:pStyle w:val="HTML"/>
        <w:numPr>
          <w:ilvl w:val="0"/>
          <w:numId w:val="41"/>
        </w:numPr>
        <w:tabs>
          <w:tab w:val="clear" w:pos="720"/>
        </w:tabs>
        <w:rPr>
          <w:rFonts w:ascii="Times New Roman" w:hAnsi="Times New Roman" w:cs="Times New Roman"/>
          <w:sz w:val="28"/>
          <w:szCs w:val="28"/>
        </w:rPr>
      </w:pPr>
      <w:r w:rsidRPr="00B51833">
        <w:rPr>
          <w:rFonts w:ascii="Times New Roman" w:hAnsi="Times New Roman" w:cs="Times New Roman"/>
          <w:sz w:val="28"/>
          <w:szCs w:val="28"/>
        </w:rPr>
        <w:lastRenderedPageBreak/>
        <w:t>расходы по найму жилого помещения;</w:t>
      </w:r>
    </w:p>
    <w:p w:rsidR="00B51833" w:rsidRPr="00B51833" w:rsidRDefault="00B51833" w:rsidP="006D03E1">
      <w:pPr>
        <w:pStyle w:val="HTML"/>
        <w:numPr>
          <w:ilvl w:val="0"/>
          <w:numId w:val="41"/>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B51833" w:rsidRPr="00B51833" w:rsidRDefault="00B51833" w:rsidP="006D03E1">
      <w:pPr>
        <w:pStyle w:val="HTML"/>
        <w:numPr>
          <w:ilvl w:val="0"/>
          <w:numId w:val="41"/>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 xml:space="preserve">другие расходы, произведенные с разрешения или </w:t>
      </w:r>
      <w:proofErr w:type="gramStart"/>
      <w:r w:rsidRPr="00B51833">
        <w:rPr>
          <w:rFonts w:ascii="Times New Roman" w:hAnsi="Times New Roman" w:cs="Times New Roman"/>
          <w:sz w:val="28"/>
          <w:szCs w:val="28"/>
        </w:rPr>
        <w:t>ведома</w:t>
      </w:r>
      <w:proofErr w:type="gramEnd"/>
      <w:r w:rsidRPr="00B51833">
        <w:rPr>
          <w:rFonts w:ascii="Times New Roman" w:hAnsi="Times New Roman" w:cs="Times New Roman"/>
          <w:sz w:val="28"/>
          <w:szCs w:val="28"/>
        </w:rPr>
        <w:t xml:space="preserve"> руководителя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4.3. Расходы на проезд учреждение возмещает сотруднику:</w:t>
      </w:r>
    </w:p>
    <w:p w:rsidR="00B51833" w:rsidRPr="00B51833" w:rsidRDefault="00B51833" w:rsidP="006D03E1">
      <w:pPr>
        <w:pStyle w:val="HTML"/>
        <w:numPr>
          <w:ilvl w:val="0"/>
          <w:numId w:val="42"/>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до места командировки и обратно;</w:t>
      </w:r>
    </w:p>
    <w:p w:rsidR="00B51833" w:rsidRPr="00B51833" w:rsidRDefault="00B51833" w:rsidP="006D03E1">
      <w:pPr>
        <w:pStyle w:val="HTML"/>
        <w:numPr>
          <w:ilvl w:val="0"/>
          <w:numId w:val="42"/>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В состав этих расходов входят:</w:t>
      </w:r>
    </w:p>
    <w:p w:rsidR="00B51833" w:rsidRPr="00B51833" w:rsidRDefault="00B51833" w:rsidP="006D03E1">
      <w:pPr>
        <w:pStyle w:val="HTML"/>
        <w:numPr>
          <w:ilvl w:val="0"/>
          <w:numId w:val="43"/>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стоимость проездного билета на транспорт общего пользования (самолет, поезд и т. д.);</w:t>
      </w:r>
    </w:p>
    <w:p w:rsidR="00B51833" w:rsidRPr="00B51833" w:rsidRDefault="00B51833" w:rsidP="006D03E1">
      <w:pPr>
        <w:pStyle w:val="HTML"/>
        <w:numPr>
          <w:ilvl w:val="0"/>
          <w:numId w:val="43"/>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стоимость услуг по оформлению проездных билетов;</w:t>
      </w:r>
    </w:p>
    <w:p w:rsidR="00B51833" w:rsidRPr="00B51833" w:rsidRDefault="00B51833" w:rsidP="006D03E1">
      <w:pPr>
        <w:pStyle w:val="HTML"/>
        <w:numPr>
          <w:ilvl w:val="0"/>
          <w:numId w:val="43"/>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расходы на оплату постельных принадлежностей в поездах;</w:t>
      </w:r>
    </w:p>
    <w:p w:rsidR="00B51833" w:rsidRPr="00B51833" w:rsidRDefault="00B51833" w:rsidP="006D03E1">
      <w:pPr>
        <w:pStyle w:val="HTML"/>
        <w:numPr>
          <w:ilvl w:val="0"/>
          <w:numId w:val="43"/>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xml:space="preserve">4.4. Расходы на проезд по России компенсируются </w:t>
      </w:r>
      <w:r w:rsidRPr="00B51833">
        <w:rPr>
          <w:rStyle w:val="fill"/>
          <w:rFonts w:ascii="Times New Roman" w:hAnsi="Times New Roman" w:cs="Times New Roman"/>
          <w:b w:val="0"/>
          <w:i w:val="0"/>
          <w:color w:val="auto"/>
          <w:sz w:val="28"/>
          <w:szCs w:val="28"/>
        </w:rPr>
        <w:t>в соответствии с</w:t>
      </w:r>
      <w:r w:rsidRPr="00B51833">
        <w:rPr>
          <w:rFonts w:ascii="Times New Roman" w:hAnsi="Times New Roman" w:cs="Times New Roman"/>
          <w:sz w:val="28"/>
          <w:szCs w:val="28"/>
        </w:rPr>
        <w:t xml:space="preserve"> подпунктом «в» </w:t>
      </w:r>
      <w:r w:rsidRPr="00B51833">
        <w:rPr>
          <w:rStyle w:val="fill"/>
          <w:rFonts w:ascii="Times New Roman" w:hAnsi="Times New Roman" w:cs="Times New Roman"/>
          <w:b w:val="0"/>
          <w:i w:val="0"/>
          <w:color w:val="auto"/>
          <w:sz w:val="28"/>
          <w:szCs w:val="28"/>
        </w:rPr>
        <w:t>пункта 1 постановления Правительства РФ от 2 октября 2002 г. № 729</w:t>
      </w:r>
      <w:r w:rsidRPr="00B51833">
        <w:rPr>
          <w:rFonts w:ascii="Times New Roman" w:hAnsi="Times New Roman" w:cs="Times New Roman"/>
          <w:sz w:val="28"/>
          <w:szCs w:val="28"/>
        </w:rPr>
        <w:t>:</w:t>
      </w:r>
    </w:p>
    <w:p w:rsidR="00B51833" w:rsidRPr="00B51833" w:rsidRDefault="00B51833" w:rsidP="00B51833">
      <w:pPr>
        <w:rPr>
          <w:rFonts w:ascii="Times New Roman" w:hAnsi="Times New Roman" w:cs="Times New Roman"/>
          <w:sz w:val="28"/>
          <w:szCs w:val="28"/>
        </w:rPr>
      </w:pPr>
      <w:r w:rsidRPr="00B51833">
        <w:rPr>
          <w:rFonts w:ascii="Times New Roman" w:hAnsi="Times New Roman" w:cs="Times New Roman"/>
          <w:sz w:val="28"/>
          <w:szCs w:val="28"/>
        </w:rPr>
        <w:t>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r w:rsidRPr="00B51833">
        <w:rPr>
          <w:rFonts w:ascii="Times New Roman" w:hAnsi="Times New Roman" w:cs="Times New Roman"/>
          <w:sz w:val="28"/>
          <w:szCs w:val="28"/>
        </w:rPr>
        <w:br/>
      </w:r>
      <w:r w:rsidRPr="00B51833">
        <w:rPr>
          <w:rFonts w:ascii="Times New Roman" w:hAnsi="Times New Roman" w:cs="Times New Roman"/>
          <w:sz w:val="28"/>
          <w:szCs w:val="28"/>
        </w:rPr>
        <w:br/>
        <w:t>железнодорожным транспортом - в купейном вагоне скорого фирменного поезда;</w:t>
      </w:r>
      <w:r w:rsidRPr="00B51833">
        <w:rPr>
          <w:rFonts w:ascii="Times New Roman" w:hAnsi="Times New Roman" w:cs="Times New Roman"/>
          <w:sz w:val="28"/>
          <w:szCs w:val="28"/>
        </w:rPr>
        <w:br/>
      </w:r>
      <w:r w:rsidRPr="00B51833">
        <w:rPr>
          <w:rFonts w:ascii="Times New Roman" w:hAnsi="Times New Roman" w:cs="Times New Roman"/>
          <w:sz w:val="28"/>
          <w:szCs w:val="28"/>
        </w:rPr>
        <w:b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Pr="00B51833">
        <w:rPr>
          <w:rFonts w:ascii="Times New Roman" w:hAnsi="Times New Roman" w:cs="Times New Roman"/>
          <w:sz w:val="28"/>
          <w:szCs w:val="28"/>
        </w:rPr>
        <w:br/>
      </w:r>
      <w:r w:rsidRPr="00B51833">
        <w:rPr>
          <w:rFonts w:ascii="Times New Roman" w:hAnsi="Times New Roman" w:cs="Times New Roman"/>
          <w:sz w:val="28"/>
          <w:szCs w:val="28"/>
        </w:rPr>
        <w:br/>
        <w:t xml:space="preserve">воздушным транспортом - в салоне экономического класса. </w:t>
      </w:r>
      <w:proofErr w:type="gramStart"/>
      <w:r w:rsidRPr="00B51833">
        <w:rPr>
          <w:rFonts w:ascii="Times New Roman" w:hAnsi="Times New Roman" w:cs="Times New Roman"/>
          <w:sz w:val="28"/>
          <w:szCs w:val="28"/>
        </w:rPr>
        <w:t xml:space="preserve">При использовании воздушного транспорта для проезда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к месту </w:t>
      </w:r>
      <w:r w:rsidRPr="00B51833">
        <w:rPr>
          <w:rFonts w:ascii="Times New Roman" w:hAnsi="Times New Roman" w:cs="Times New Roman"/>
          <w:sz w:val="28"/>
          <w:szCs w:val="28"/>
        </w:rPr>
        <w:lastRenderedPageBreak/>
        <w:t>командирования и (или) обратно к постоянному месту работы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w:t>
      </w:r>
      <w:proofErr w:type="gramEnd"/>
      <w:r w:rsidRPr="00B51833">
        <w:rPr>
          <w:rFonts w:ascii="Times New Roman" w:hAnsi="Times New Roman" w:cs="Times New Roman"/>
          <w:sz w:val="28"/>
          <w:szCs w:val="28"/>
        </w:rPr>
        <w:t xml:space="preserve"> </w:t>
      </w:r>
      <w:proofErr w:type="gramStart"/>
      <w:r w:rsidRPr="00B51833">
        <w:rPr>
          <w:rFonts w:ascii="Times New Roman" w:hAnsi="Times New Roman" w:cs="Times New Roman"/>
          <w:sz w:val="28"/>
          <w:szCs w:val="28"/>
        </w:rPr>
        <w:t>пассажирские перевозки к месту командирования работника либо если оформление (приобретение) проездных документов на рейсы этих авиакомпаний невозможно ввиду их отсутствия на дату вылета к месту командирования работника и (или) обратно;</w:t>
      </w:r>
      <w:r w:rsidRPr="00B51833">
        <w:rPr>
          <w:rFonts w:ascii="Times New Roman" w:hAnsi="Times New Roman" w:cs="Times New Roman"/>
          <w:sz w:val="28"/>
          <w:szCs w:val="28"/>
        </w:rPr>
        <w:br/>
        <w:t>автомобильным транспортом - в автотранспортном средстве общего пользования (кроме такси);</w:t>
      </w:r>
      <w:r w:rsidRPr="00B51833">
        <w:rPr>
          <w:rFonts w:ascii="Times New Roman" w:hAnsi="Times New Roman" w:cs="Times New Roman"/>
          <w:sz w:val="28"/>
          <w:szCs w:val="28"/>
        </w:rPr>
        <w:br/>
        <w:t>при отсутствии проездных документов, подтверждающих произведенные расходы, - в размере минимальной стоимости проезда:</w:t>
      </w:r>
      <w:r w:rsidRPr="00B51833">
        <w:rPr>
          <w:rFonts w:ascii="Times New Roman" w:hAnsi="Times New Roman" w:cs="Times New Roman"/>
          <w:sz w:val="28"/>
          <w:szCs w:val="28"/>
        </w:rPr>
        <w:br/>
        <w:t>железнодорожным транспортом - в плацкартном вагоне пассажирского поезда;</w:t>
      </w:r>
      <w:proofErr w:type="gramEnd"/>
      <w:r w:rsidRPr="00B51833">
        <w:rPr>
          <w:rFonts w:ascii="Times New Roman" w:hAnsi="Times New Roman" w:cs="Times New Roman"/>
          <w:sz w:val="28"/>
          <w:szCs w:val="28"/>
        </w:rPr>
        <w:br/>
      </w:r>
      <w:r w:rsidRPr="00B51833">
        <w:rPr>
          <w:rFonts w:ascii="Times New Roman" w:hAnsi="Times New Roman" w:cs="Times New Roman"/>
          <w:sz w:val="28"/>
          <w:szCs w:val="28"/>
        </w:rPr>
        <w:br/>
        <w:t>водным транспортом - в каюте Х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r w:rsidRPr="00B51833">
        <w:rPr>
          <w:rFonts w:ascii="Times New Roman" w:hAnsi="Times New Roman" w:cs="Times New Roman"/>
          <w:sz w:val="28"/>
          <w:szCs w:val="28"/>
        </w:rPr>
        <w:br/>
      </w:r>
      <w:r w:rsidRPr="00B51833">
        <w:rPr>
          <w:rFonts w:ascii="Times New Roman" w:hAnsi="Times New Roman" w:cs="Times New Roman"/>
          <w:sz w:val="28"/>
          <w:szCs w:val="28"/>
        </w:rPr>
        <w:br/>
        <w:t>автомобильным транспортом - в автобусе общего типа.</w:t>
      </w:r>
      <w:r w:rsidRPr="00B51833">
        <w:rPr>
          <w:rFonts w:ascii="Times New Roman" w:hAnsi="Times New Roman" w:cs="Times New Roman"/>
          <w:sz w:val="28"/>
          <w:szCs w:val="28"/>
        </w:rPr>
        <w:br/>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Возмещение расходов на проезд, превышающих размер, установленный данным пунктом,</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производится по фактическим расходам за счет средств от оказания платных услуг с</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разрешения руководителя учреждения и по согласованию с главным бухгалтером.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xml:space="preserve">4.8. При командировках по России размер суточных составляет: </w:t>
      </w:r>
    </w:p>
    <w:p w:rsidR="00B51833" w:rsidRPr="00B51833" w:rsidRDefault="00B51833" w:rsidP="006D03E1">
      <w:pPr>
        <w:pStyle w:val="HTML"/>
        <w:numPr>
          <w:ilvl w:val="0"/>
          <w:numId w:val="44"/>
        </w:numPr>
        <w:tabs>
          <w:tab w:val="clear" w:pos="720"/>
        </w:tabs>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в рамках государственного задания (за счет субсидии) – 100 руб. за каждый день нахождения в</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командировке;</w:t>
      </w:r>
    </w:p>
    <w:p w:rsidR="00B51833" w:rsidRPr="00B51833" w:rsidRDefault="00B51833" w:rsidP="006D03E1">
      <w:pPr>
        <w:pStyle w:val="HTML"/>
        <w:numPr>
          <w:ilvl w:val="0"/>
          <w:numId w:val="44"/>
        </w:numPr>
        <w:tabs>
          <w:tab w:val="clear" w:pos="720"/>
        </w:tabs>
        <w:jc w:val="both"/>
        <w:rPr>
          <w:rStyle w:val="fill"/>
          <w:rFonts w:ascii="Times New Roman" w:hAnsi="Times New Roman" w:cs="Times New Roman"/>
          <w:b w:val="0"/>
          <w:bCs w:val="0"/>
          <w:i w:val="0"/>
          <w:iCs w:val="0"/>
          <w:color w:val="auto"/>
          <w:sz w:val="28"/>
          <w:szCs w:val="28"/>
        </w:rPr>
      </w:pPr>
      <w:r w:rsidRPr="00B51833">
        <w:rPr>
          <w:rStyle w:val="fill"/>
          <w:rFonts w:ascii="Times New Roman" w:hAnsi="Times New Roman" w:cs="Times New Roman"/>
          <w:b w:val="0"/>
          <w:i w:val="0"/>
          <w:color w:val="auto"/>
          <w:sz w:val="28"/>
          <w:szCs w:val="28"/>
        </w:rPr>
        <w:t>за счет средств от платных услуг – 200 руб. за каждый день нахождения в</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командировке в г. Москва;</w:t>
      </w:r>
    </w:p>
    <w:p w:rsidR="00B51833" w:rsidRPr="00B51833" w:rsidRDefault="00B51833" w:rsidP="006D03E1">
      <w:pPr>
        <w:pStyle w:val="HTML"/>
        <w:numPr>
          <w:ilvl w:val="0"/>
          <w:numId w:val="44"/>
        </w:numPr>
        <w:tabs>
          <w:tab w:val="clear" w:pos="720"/>
        </w:tabs>
        <w:jc w:val="both"/>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за счет средств от платных услуг -100 руб. за каждый день нахождения в командировке по Новосибирской области и за ее пределами.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В случае болезни сотрудника во время нахождения в командировке ему на общих основаниях выплачиваются суточные в течение всего времени, пока </w:t>
      </w:r>
      <w:r w:rsidRPr="00B51833">
        <w:rPr>
          <w:rFonts w:ascii="Times New Roman" w:hAnsi="Times New Roman" w:cs="Times New Roman"/>
          <w:sz w:val="28"/>
          <w:szCs w:val="28"/>
        </w:rPr>
        <w:lastRenderedPageBreak/>
        <w:t>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Выплата суточных производится также, если </w:t>
      </w:r>
      <w:proofErr w:type="gramStart"/>
      <w:r w:rsidRPr="00B51833">
        <w:rPr>
          <w:rFonts w:ascii="Times New Roman" w:hAnsi="Times New Roman" w:cs="Times New Roman"/>
          <w:sz w:val="28"/>
          <w:szCs w:val="28"/>
        </w:rPr>
        <w:t>заболевший</w:t>
      </w:r>
      <w:proofErr w:type="gramEnd"/>
      <w:r w:rsidRPr="00B51833">
        <w:rPr>
          <w:rFonts w:ascii="Times New Roman" w:hAnsi="Times New Roman" w:cs="Times New Roman"/>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4.9. При командировках по России расходы на наем жилья во время командировки (при наличии подтверждающих документов) </w:t>
      </w:r>
      <w:r w:rsidRPr="00B51833">
        <w:rPr>
          <w:rStyle w:val="fill"/>
          <w:rFonts w:ascii="Times New Roman" w:hAnsi="Times New Roman" w:cs="Times New Roman"/>
          <w:b w:val="0"/>
          <w:i w:val="0"/>
          <w:color w:val="auto"/>
          <w:sz w:val="28"/>
          <w:szCs w:val="28"/>
        </w:rPr>
        <w:t>в рамках выполнения государственного задания (за счет средств</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субсидий) возмещаются в сумме фактических расходов</w:t>
      </w:r>
      <w:r w:rsidRPr="00B51833">
        <w:rPr>
          <w:rFonts w:ascii="Times New Roman" w:hAnsi="Times New Roman" w:cs="Times New Roman"/>
          <w:sz w:val="28"/>
          <w:szCs w:val="28"/>
        </w:rPr>
        <w:t xml:space="preserve">. При отсутствии документов, подтверждающих эти расходы, – </w:t>
      </w:r>
      <w:r w:rsidRPr="00B51833">
        <w:rPr>
          <w:rStyle w:val="fill"/>
          <w:rFonts w:ascii="Times New Roman" w:hAnsi="Times New Roman" w:cs="Times New Roman"/>
          <w:b w:val="0"/>
          <w:i w:val="0"/>
          <w:color w:val="auto"/>
          <w:sz w:val="28"/>
          <w:szCs w:val="28"/>
        </w:rPr>
        <w:t>12 руб. в сутки</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4.10. Расходы, связанные с командировкой, но не подтвержденные соответствующими документами, сотруднику </w:t>
      </w:r>
      <w:r w:rsidRPr="00B51833">
        <w:rPr>
          <w:rStyle w:val="fill"/>
          <w:rFonts w:ascii="Times New Roman" w:hAnsi="Times New Roman" w:cs="Times New Roman"/>
          <w:b w:val="0"/>
          <w:i w:val="0"/>
          <w:color w:val="auto"/>
          <w:sz w:val="28"/>
          <w:szCs w:val="28"/>
        </w:rPr>
        <w:t>не возмещаются или возмещаются в минимальном размере</w:t>
      </w:r>
      <w:r w:rsidRPr="00B51833">
        <w:rPr>
          <w:rFonts w:ascii="Times New Roman" w:hAnsi="Times New Roman" w:cs="Times New Roman"/>
          <w:b/>
          <w:sz w:val="28"/>
          <w:szCs w:val="28"/>
        </w:rPr>
        <w:t xml:space="preserve">. </w:t>
      </w:r>
      <w:r w:rsidRPr="00B51833">
        <w:rPr>
          <w:rFonts w:ascii="Times New Roman" w:hAnsi="Times New Roman" w:cs="Times New Roman"/>
          <w:b/>
          <w:sz w:val="28"/>
          <w:szCs w:val="28"/>
        </w:rPr>
        <w:br/>
      </w:r>
      <w:r w:rsidRPr="00B51833">
        <w:rPr>
          <w:rFonts w:ascii="Times New Roman" w:hAnsi="Times New Roman" w:cs="Times New Roman"/>
          <w:sz w:val="28"/>
          <w:szCs w:val="28"/>
        </w:rPr>
        <w:t>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Возмещение расходов на перевозку багажа весом свыше установленных транспортными</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предприятиями предельных норм не производится.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Style w:val="fill"/>
          <w:rFonts w:ascii="Times New Roman" w:hAnsi="Times New Roman" w:cs="Times New Roman"/>
          <w:b w:val="0"/>
          <w:i w:val="0"/>
          <w:color w:val="auto"/>
          <w:sz w:val="28"/>
          <w:szCs w:val="28"/>
        </w:rPr>
        <w:t>Возмещение расходов на служебные телефонные переговоры проводится в размерах,</w:t>
      </w:r>
      <w:r w:rsidRPr="00B51833">
        <w:rPr>
          <w:rFonts w:ascii="Times New Roman" w:hAnsi="Times New Roman" w:cs="Times New Roman"/>
          <w:sz w:val="28"/>
          <w:szCs w:val="28"/>
        </w:rPr>
        <w:t xml:space="preserve"> </w:t>
      </w:r>
      <w:r w:rsidRPr="00B51833">
        <w:rPr>
          <w:rStyle w:val="fill"/>
          <w:rFonts w:ascii="Times New Roman" w:hAnsi="Times New Roman" w:cs="Times New Roman"/>
          <w:b w:val="0"/>
          <w:i w:val="0"/>
          <w:color w:val="auto"/>
          <w:sz w:val="28"/>
          <w:szCs w:val="28"/>
        </w:rPr>
        <w:t>согласованных с лицом, принявшим решение о командировании сотрудника.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4.11. Сотруднику, направленному в однодневную командировку, согласно статьям 167, 168 Трудового кодекса РФ, оплачиваются:</w:t>
      </w:r>
      <w:r w:rsidRPr="00B51833">
        <w:rPr>
          <w:rFonts w:ascii="Times New Roman" w:hAnsi="Times New Roman" w:cs="Times New Roman"/>
          <w:sz w:val="28"/>
          <w:szCs w:val="28"/>
        </w:rPr>
        <w:br/>
        <w:t>– средний заработок за день командировки;</w:t>
      </w:r>
      <w:r w:rsidRPr="00B51833">
        <w:rPr>
          <w:rFonts w:ascii="Times New Roman" w:hAnsi="Times New Roman" w:cs="Times New Roman"/>
          <w:sz w:val="28"/>
          <w:szCs w:val="28"/>
        </w:rPr>
        <w:br/>
        <w:t>– расходы на проезд;</w:t>
      </w:r>
      <w:r w:rsidRPr="00B51833">
        <w:rPr>
          <w:rFonts w:ascii="Times New Roman" w:hAnsi="Times New Roman" w:cs="Times New Roman"/>
          <w:sz w:val="28"/>
          <w:szCs w:val="28"/>
        </w:rPr>
        <w:br/>
        <w:t>– иные расходы, произведенные сотрудником с разрешения руководителя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5. Порядок отчета сотрудника о служебной командировке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xml:space="preserve">5.1. В течение трех рабочих дней со дня возвращения из служебной командировки сотрудник обязательно </w:t>
      </w:r>
      <w:proofErr w:type="gramStart"/>
      <w:r w:rsidRPr="00B51833">
        <w:rPr>
          <w:rFonts w:ascii="Times New Roman" w:hAnsi="Times New Roman" w:cs="Times New Roman"/>
          <w:sz w:val="28"/>
          <w:szCs w:val="28"/>
        </w:rPr>
        <w:t>до</w:t>
      </w:r>
      <w:proofErr w:type="gramEnd"/>
      <w:r w:rsidRPr="00B51833">
        <w:rPr>
          <w:rFonts w:ascii="Times New Roman" w:hAnsi="Times New Roman" w:cs="Times New Roman"/>
          <w:sz w:val="28"/>
          <w:szCs w:val="28"/>
        </w:rPr>
        <w:t xml:space="preserve"> оформляет документы, которые были составлены перед отъездом, и заполняет авансовый отчет (ф.0504505) об израсходованных им суммах. Этот отчет согласовывается с </w:t>
      </w:r>
      <w:r w:rsidRPr="00B51833">
        <w:rPr>
          <w:rStyle w:val="fill"/>
          <w:rFonts w:ascii="Times New Roman" w:hAnsi="Times New Roman" w:cs="Times New Roman"/>
          <w:b w:val="0"/>
          <w:i w:val="0"/>
          <w:color w:val="auto"/>
          <w:sz w:val="28"/>
          <w:szCs w:val="28"/>
        </w:rPr>
        <w:t>руководителем структурного подразделения</w:t>
      </w:r>
      <w:r w:rsidRPr="00B51833">
        <w:rPr>
          <w:rFonts w:ascii="Times New Roman" w:hAnsi="Times New Roman" w:cs="Times New Roman"/>
          <w:sz w:val="28"/>
          <w:szCs w:val="28"/>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w:t>
      </w:r>
      <w:proofErr w:type="gramStart"/>
      <w:r w:rsidRPr="00B51833">
        <w:rPr>
          <w:rFonts w:ascii="Times New Roman" w:hAnsi="Times New Roman" w:cs="Times New Roman"/>
          <w:sz w:val="28"/>
          <w:szCs w:val="28"/>
        </w:rPr>
        <w:t xml:space="preserve"> :</w:t>
      </w:r>
      <w:proofErr w:type="gramEnd"/>
    </w:p>
    <w:p w:rsidR="00B51833" w:rsidRPr="00B51833" w:rsidRDefault="00B51833" w:rsidP="006D03E1">
      <w:pPr>
        <w:pStyle w:val="HTML"/>
        <w:numPr>
          <w:ilvl w:val="0"/>
          <w:numId w:val="45"/>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проездные билеты;</w:t>
      </w:r>
    </w:p>
    <w:p w:rsidR="00B51833" w:rsidRPr="00B51833" w:rsidRDefault="00B51833" w:rsidP="006D03E1">
      <w:pPr>
        <w:pStyle w:val="HTML"/>
        <w:numPr>
          <w:ilvl w:val="0"/>
          <w:numId w:val="45"/>
        </w:numPr>
        <w:tabs>
          <w:tab w:val="clear" w:pos="720"/>
        </w:tabs>
        <w:rPr>
          <w:rFonts w:ascii="Times New Roman" w:hAnsi="Times New Roman" w:cs="Times New Roman"/>
          <w:sz w:val="28"/>
          <w:szCs w:val="28"/>
        </w:rPr>
      </w:pPr>
      <w:r w:rsidRPr="00B51833">
        <w:rPr>
          <w:rFonts w:ascii="Times New Roman" w:hAnsi="Times New Roman" w:cs="Times New Roman"/>
          <w:sz w:val="28"/>
          <w:szCs w:val="28"/>
        </w:rPr>
        <w:lastRenderedPageBreak/>
        <w:t>счета за проживание;</w:t>
      </w:r>
    </w:p>
    <w:p w:rsidR="00B51833" w:rsidRPr="00B51833" w:rsidRDefault="00B51833" w:rsidP="006D03E1">
      <w:pPr>
        <w:pStyle w:val="HTML"/>
        <w:numPr>
          <w:ilvl w:val="0"/>
          <w:numId w:val="45"/>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чеки ККТ;</w:t>
      </w:r>
    </w:p>
    <w:p w:rsidR="00B51833" w:rsidRPr="00B51833" w:rsidRDefault="00B51833" w:rsidP="006D03E1">
      <w:pPr>
        <w:pStyle w:val="HTML"/>
        <w:numPr>
          <w:ilvl w:val="0"/>
          <w:numId w:val="45"/>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товарные чеки;</w:t>
      </w:r>
    </w:p>
    <w:p w:rsidR="00B51833" w:rsidRPr="00B51833" w:rsidRDefault="00B51833" w:rsidP="006D03E1">
      <w:pPr>
        <w:pStyle w:val="HTML"/>
        <w:numPr>
          <w:ilvl w:val="0"/>
          <w:numId w:val="45"/>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квитанции электронных терминалов (слипы);</w:t>
      </w:r>
    </w:p>
    <w:p w:rsidR="00B51833" w:rsidRPr="00B51833" w:rsidRDefault="00B51833" w:rsidP="006D03E1">
      <w:pPr>
        <w:pStyle w:val="HTML"/>
        <w:numPr>
          <w:ilvl w:val="0"/>
          <w:numId w:val="46"/>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документы, подтверждающие стоимость служебных телефонных переговоров, и т. д.</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5.2. Остаток денежных средств, превышающий сумму, использованную согласно авансовому отчету, подлежит возвращению сотрудником </w:t>
      </w:r>
      <w:r w:rsidRPr="00B51833">
        <w:rPr>
          <w:rStyle w:val="fill"/>
          <w:rFonts w:ascii="Times New Roman" w:hAnsi="Times New Roman" w:cs="Times New Roman"/>
          <w:b w:val="0"/>
          <w:i w:val="0"/>
          <w:color w:val="auto"/>
          <w:sz w:val="28"/>
          <w:szCs w:val="28"/>
        </w:rPr>
        <w:t>в кассу</w:t>
      </w:r>
      <w:r w:rsidRPr="00B51833">
        <w:rPr>
          <w:rFonts w:ascii="Times New Roman" w:hAnsi="Times New Roman" w:cs="Times New Roman"/>
          <w:sz w:val="28"/>
          <w:szCs w:val="28"/>
        </w:rPr>
        <w:t xml:space="preserve"> не позднее трех рабочих дней после возвращения из командировки.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5.3. Не позднее трех рабочих дней со дня возвращения из служебной командировки сотрудник готовит и представляет </w:t>
      </w:r>
      <w:r w:rsidRPr="00B51833">
        <w:rPr>
          <w:rStyle w:val="fill"/>
          <w:rFonts w:ascii="Times New Roman" w:hAnsi="Times New Roman" w:cs="Times New Roman"/>
          <w:b w:val="0"/>
          <w:i w:val="0"/>
          <w:color w:val="auto"/>
          <w:sz w:val="28"/>
          <w:szCs w:val="28"/>
        </w:rPr>
        <w:t>руководителю структурного подразделения</w:t>
      </w:r>
      <w:r w:rsidRPr="00B51833">
        <w:rPr>
          <w:rFonts w:ascii="Times New Roman" w:hAnsi="Times New Roman" w:cs="Times New Roman"/>
          <w:sz w:val="28"/>
          <w:szCs w:val="28"/>
        </w:rPr>
        <w:t xml:space="preserve"> полный отчет о проделанной им работе либо участии в мероприятии, на которое он был командирован.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b/>
          <w:bCs/>
          <w:sz w:val="28"/>
          <w:szCs w:val="28"/>
        </w:rPr>
        <w:t>6. Отзыв сотрудника из командировки или отмена командировки осуществляется в следующем порядке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6.1. </w:t>
      </w:r>
      <w:r w:rsidRPr="00B51833">
        <w:rPr>
          <w:rStyle w:val="fill"/>
          <w:rFonts w:ascii="Times New Roman" w:hAnsi="Times New Roman" w:cs="Times New Roman"/>
          <w:b w:val="0"/>
          <w:i w:val="0"/>
          <w:color w:val="auto"/>
          <w:sz w:val="28"/>
          <w:szCs w:val="28"/>
        </w:rPr>
        <w:t>Руководитель структурного подразделения</w:t>
      </w:r>
      <w:r w:rsidRPr="00B51833">
        <w:rPr>
          <w:rFonts w:ascii="Times New Roman" w:hAnsi="Times New Roman" w:cs="Times New Roman"/>
          <w:sz w:val="28"/>
          <w:szCs w:val="28"/>
        </w:rPr>
        <w:t xml:space="preserve">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После решения руководителя готовится приказ об отмене командировки или отзыве из командировки.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6.2. Командировка может быть прекращена досрочно по решению руководителя в случаях:</w:t>
      </w:r>
    </w:p>
    <w:p w:rsidR="00B51833" w:rsidRPr="00B51833" w:rsidRDefault="00B51833" w:rsidP="006D03E1">
      <w:pPr>
        <w:pStyle w:val="HTML"/>
        <w:numPr>
          <w:ilvl w:val="0"/>
          <w:numId w:val="47"/>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выполнения служебного задания в полном объеме;</w:t>
      </w:r>
    </w:p>
    <w:p w:rsidR="00B51833" w:rsidRPr="00B51833" w:rsidRDefault="00B51833" w:rsidP="006D03E1">
      <w:pPr>
        <w:pStyle w:val="HTML"/>
        <w:numPr>
          <w:ilvl w:val="0"/>
          <w:numId w:val="47"/>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B51833" w:rsidRPr="00B51833" w:rsidRDefault="00B51833" w:rsidP="006D03E1">
      <w:pPr>
        <w:pStyle w:val="HTML"/>
        <w:numPr>
          <w:ilvl w:val="0"/>
          <w:numId w:val="47"/>
        </w:numPr>
        <w:tabs>
          <w:tab w:val="clear" w:pos="720"/>
        </w:tabs>
        <w:rPr>
          <w:rFonts w:ascii="Times New Roman" w:hAnsi="Times New Roman" w:cs="Times New Roman"/>
          <w:sz w:val="28"/>
          <w:szCs w:val="28"/>
        </w:rPr>
      </w:pPr>
      <w:r w:rsidRPr="00B51833">
        <w:rPr>
          <w:rFonts w:ascii="Times New Roman" w:hAnsi="Times New Roman" w:cs="Times New Roman"/>
          <w:sz w:val="28"/>
          <w:szCs w:val="28"/>
        </w:rPr>
        <w:t>наличия служебной необходимости;</w:t>
      </w:r>
    </w:p>
    <w:p w:rsidR="00B51833" w:rsidRPr="00B51833" w:rsidRDefault="00B51833" w:rsidP="006D03E1">
      <w:pPr>
        <w:pStyle w:val="HTML"/>
        <w:numPr>
          <w:ilvl w:val="0"/>
          <w:numId w:val="47"/>
        </w:numPr>
        <w:tabs>
          <w:tab w:val="clear" w:pos="720"/>
        </w:tabs>
        <w:jc w:val="both"/>
        <w:rPr>
          <w:rFonts w:ascii="Times New Roman" w:hAnsi="Times New Roman" w:cs="Times New Roman"/>
          <w:sz w:val="28"/>
          <w:szCs w:val="28"/>
        </w:rPr>
      </w:pPr>
      <w:r w:rsidRPr="00B51833">
        <w:rPr>
          <w:rFonts w:ascii="Times New Roman" w:hAnsi="Times New Roman" w:cs="Times New Roman"/>
          <w:sz w:val="28"/>
          <w:szCs w:val="28"/>
        </w:rPr>
        <w:t>нарушения сотрудником трудовой дисциплины в период нахождения в командировке.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B51833">
        <w:rPr>
          <w:rFonts w:ascii="Times New Roman" w:hAnsi="Times New Roman" w:cs="Times New Roman"/>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51833">
        <w:rPr>
          <w:rFonts w:ascii="Times New Roman" w:hAnsi="Times New Roman" w:cs="Times New Roman"/>
          <w:sz w:val="28"/>
          <w:szCs w:val="28"/>
        </w:rPr>
        <w:t xml:space="preserve">6.3. Отъезд в командировку без надлежащего оформления документов по вине сотрудников считается прогулом и влечет за собой меры </w:t>
      </w:r>
      <w:r w:rsidRPr="00B51833">
        <w:rPr>
          <w:rFonts w:ascii="Times New Roman" w:hAnsi="Times New Roman" w:cs="Times New Roman"/>
          <w:sz w:val="28"/>
          <w:szCs w:val="28"/>
        </w:rPr>
        <w:lastRenderedPageBreak/>
        <w:t xml:space="preserve">дисциплинарного взыскания в соответствии с </w:t>
      </w:r>
      <w:r w:rsidRPr="00B51833">
        <w:rPr>
          <w:rFonts w:ascii="Times New Roman" w:hAnsi="Times New Roman" w:cs="Times New Roman"/>
          <w:sz w:val="28"/>
          <w:szCs w:val="28"/>
        </w:rPr>
        <w:br/>
        <w:t>Трудовым кодексом РФ.</w:t>
      </w:r>
    </w:p>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B51833">
        <w:rPr>
          <w:rFonts w:ascii="Times New Roman" w:hAnsi="Times New Roman" w:cs="Times New Roman"/>
        </w:rPr>
        <w:t>Приложение 8</w:t>
      </w:r>
      <w:r w:rsidRPr="00B51833">
        <w:rPr>
          <w:rFonts w:ascii="Times New Roman" w:hAnsi="Times New Roman" w:cs="Times New Roman"/>
        </w:rPr>
        <w:br/>
        <w:t xml:space="preserve">к приказу от </w:t>
      </w:r>
      <w:r w:rsidRPr="00B51833">
        <w:rPr>
          <w:rStyle w:val="fill"/>
          <w:rFonts w:ascii="Times New Roman" w:hAnsi="Times New Roman" w:cs="Times New Roman"/>
          <w:b w:val="0"/>
          <w:i w:val="0"/>
          <w:color w:val="auto"/>
        </w:rPr>
        <w:t xml:space="preserve">28.12 2018 </w:t>
      </w:r>
      <w:r w:rsidRPr="00B51833">
        <w:rPr>
          <w:rFonts w:ascii="Times New Roman" w:hAnsi="Times New Roman" w:cs="Times New Roman"/>
        </w:rPr>
        <w:t>№ 072-п</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D03E1">
        <w:rPr>
          <w:rFonts w:ascii="Times New Roman" w:hAnsi="Times New Roman" w:cs="Times New Roman"/>
          <w:b/>
          <w:bCs/>
          <w:sz w:val="28"/>
          <w:szCs w:val="28"/>
        </w:rPr>
        <w:t>Порядок принятия обязательств</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D03E1">
        <w:rPr>
          <w:rFonts w:ascii="Times New Roman" w:hAnsi="Times New Roman" w:cs="Times New Roman"/>
          <w:sz w:val="28"/>
          <w:szCs w:val="28"/>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1. Обязательства (принятые, принимаемые, отложенные) принимаются к учету в пределах утвержденных плановых назначений.</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6D03E1">
        <w:rPr>
          <w:rFonts w:ascii="Times New Roman" w:hAnsi="Times New Roman" w:cs="Times New Roman"/>
          <w:sz w:val="28"/>
          <w:szCs w:val="28"/>
        </w:rPr>
        <w:t>ств пр</w:t>
      </w:r>
      <w:proofErr w:type="gramEnd"/>
      <w:r w:rsidRPr="006D03E1">
        <w:rPr>
          <w:rFonts w:ascii="Times New Roman" w:hAnsi="Times New Roman" w:cs="Times New Roman"/>
          <w:sz w:val="28"/>
          <w:szCs w:val="28"/>
        </w:rPr>
        <w:t>ошлых лет.</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Порядок принятия обязательств (принятых, принимаемых, отложенные) приведен в таблице № 1.</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 xml:space="preserve">2. Денежные обязательства отражаются в учете </w:t>
      </w:r>
      <w:r w:rsidRPr="006D03E1">
        <w:rPr>
          <w:rStyle w:val="fill"/>
          <w:rFonts w:ascii="Times New Roman" w:hAnsi="Times New Roman" w:cs="Times New Roman"/>
          <w:b w:val="0"/>
          <w:i w:val="0"/>
          <w:color w:val="auto"/>
          <w:sz w:val="28"/>
          <w:szCs w:val="28"/>
        </w:rPr>
        <w:t>не ранее принятия расходных обязательств</w:t>
      </w:r>
      <w:r w:rsidRPr="006D03E1">
        <w:rPr>
          <w:rFonts w:ascii="Times New Roman" w:hAnsi="Times New Roman" w:cs="Times New Roman"/>
          <w:sz w:val="28"/>
          <w:szCs w:val="28"/>
        </w:rPr>
        <w:t xml:space="preserve">. </w:t>
      </w:r>
      <w:r w:rsidRPr="006D03E1">
        <w:rPr>
          <w:rFonts w:ascii="Times New Roman" w:hAnsi="Times New Roman" w:cs="Times New Roman"/>
          <w:sz w:val="28"/>
          <w:szCs w:val="28"/>
        </w:rPr>
        <w:b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6D03E1">
        <w:rPr>
          <w:rFonts w:ascii="Times New Roman" w:hAnsi="Times New Roman" w:cs="Times New Roman"/>
          <w:sz w:val="28"/>
          <w:szCs w:val="28"/>
        </w:rPr>
        <w:t>ств пр</w:t>
      </w:r>
      <w:proofErr w:type="gramEnd"/>
      <w:r w:rsidRPr="006D03E1">
        <w:rPr>
          <w:rFonts w:ascii="Times New Roman" w:hAnsi="Times New Roman" w:cs="Times New Roman"/>
          <w:sz w:val="28"/>
          <w:szCs w:val="28"/>
        </w:rPr>
        <w:t>иведен в таблице № 2.</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rPr>
        <w:t>3. Принятые обязательства отражаются в журнале регистрации обязательств (ф. 0504064).</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D03E1">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6D03E1">
        <w:rPr>
          <w:rFonts w:ascii="Times New Roman" w:hAnsi="Times New Roman" w:cs="Times New Roman"/>
          <w:sz w:val="28"/>
          <w:szCs w:val="28"/>
        </w:rPr>
        <w:t xml:space="preserve"> </w:t>
      </w:r>
    </w:p>
    <w:p w:rsidR="00B51833" w:rsidRPr="006D03E1"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D03E1" w:rsidRDefault="006D03E1"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6D03E1" w:rsidSect="006D03E1">
          <w:headerReference w:type="even" r:id="rId45"/>
          <w:headerReference w:type="default" r:id="rId46"/>
          <w:footerReference w:type="even" r:id="rId47"/>
          <w:footerReference w:type="default" r:id="rId48"/>
          <w:headerReference w:type="first" r:id="rId49"/>
          <w:footerReference w:type="first" r:id="rId50"/>
          <w:pgSz w:w="11906" w:h="16838"/>
          <w:pgMar w:top="1134" w:right="1336" w:bottom="1134" w:left="1336" w:header="708" w:footer="708" w:gutter="0"/>
          <w:cols w:space="708"/>
          <w:docGrid w:linePitch="360"/>
        </w:sect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B51833">
        <w:rPr>
          <w:rFonts w:ascii="Times New Roman" w:hAnsi="Times New Roman" w:cs="Times New Roman"/>
        </w:rPr>
        <w:t>Таблица № 1</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firstRow="1" w:lastRow="0" w:firstColumn="1" w:lastColumn="0" w:noHBand="0" w:noVBand="1"/>
      </w:tblPr>
      <w:tblGrid>
        <w:gridCol w:w="600"/>
        <w:gridCol w:w="2497"/>
        <w:gridCol w:w="3257"/>
        <w:gridCol w:w="2455"/>
        <w:gridCol w:w="2485"/>
        <w:gridCol w:w="1748"/>
        <w:gridCol w:w="1748"/>
      </w:tblGrid>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 xml:space="preserve">№ </w:t>
            </w:r>
            <w:r w:rsidRPr="00B51833">
              <w:rPr>
                <w:rFonts w:ascii="Times New Roman" w:hAnsi="Times New Roman" w:cs="Times New Roman"/>
              </w:rPr>
              <w:br/>
            </w:r>
            <w:proofErr w:type="gramStart"/>
            <w:r w:rsidRPr="00B51833">
              <w:rPr>
                <w:rFonts w:ascii="Times New Roman" w:hAnsi="Times New Roman" w:cs="Times New Roman"/>
                <w:b/>
                <w:bCs/>
              </w:rPr>
              <w:t>п</w:t>
            </w:r>
            <w:proofErr w:type="gramEnd"/>
            <w:r w:rsidRPr="00B51833">
              <w:rPr>
                <w:rFonts w:ascii="Times New Roman" w:hAnsi="Times New Roman" w:cs="Times New Roman"/>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Документ-основание/</w:t>
            </w:r>
            <w:r w:rsidRPr="00B51833">
              <w:rPr>
                <w:rFonts w:ascii="Times New Roman" w:hAnsi="Times New Roman" w:cs="Times New Roman"/>
              </w:rPr>
              <w:br/>
            </w:r>
            <w:r w:rsidRPr="00B51833">
              <w:rPr>
                <w:rFonts w:ascii="Times New Roman" w:hAnsi="Times New Roman" w:cs="Times New Roman"/>
                <w:b/>
                <w:bCs/>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Бухгалтерские записи</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Кредит</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7</w:t>
            </w:r>
          </w:p>
        </w:tc>
      </w:tr>
      <w:tr w:rsidR="00B51833" w:rsidRPr="00B51833" w:rsidTr="00B5183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iCs/>
              </w:rPr>
              <w:t>1. Обязательства по контрактам (договорам)</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 xml:space="preserve">Обязательства по контрактам (договорам), которые заключены с единственным поставщиком (подрядчиком, исполнителем) </w:t>
            </w:r>
          </w:p>
        </w:tc>
      </w:tr>
      <w:tr w:rsidR="00B51833" w:rsidRPr="00B51833" w:rsidTr="00B5183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b/>
                <w:bCs/>
              </w:rPr>
            </w:pPr>
            <w:r w:rsidRPr="00B51833">
              <w:rPr>
                <w:rFonts w:ascii="Times New Roman" w:hAnsi="Times New Roman" w:cs="Times New Roman"/>
                <w:b/>
                <w:bCs/>
              </w:rPr>
              <w:t>– по закупке, извещение о которой не публикуется в ЕИС</w:t>
            </w:r>
          </w:p>
        </w:tc>
      </w:tr>
      <w:tr w:rsidR="00B51833" w:rsidRPr="00B51833" w:rsidTr="00B51833">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Заключение контракта (договора)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Контракт (договор)/</w:t>
            </w:r>
            <w:r w:rsidRPr="00B51833">
              <w:rPr>
                <w:rFonts w:ascii="Times New Roman" w:hAnsi="Times New Roman" w:cs="Times New Roman"/>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i/>
                <w:iCs/>
              </w:rPr>
            </w:pPr>
            <w:r w:rsidRPr="00B51833">
              <w:rPr>
                <w:rFonts w:ascii="Times New Roman" w:hAnsi="Times New Roman" w:cs="Times New Roman"/>
                <w:i/>
                <w:iCs/>
              </w:rPr>
              <w:t>На текущий финансовый период</w:t>
            </w:r>
          </w:p>
        </w:tc>
      </w:tr>
      <w:tr w:rsidR="00B51833" w:rsidRPr="00B51833" w:rsidTr="00B51833">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0.502.11.ХХХ</w:t>
            </w:r>
          </w:p>
        </w:tc>
      </w:tr>
      <w:tr w:rsidR="00B51833" w:rsidRPr="00B51833" w:rsidTr="00B51833">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b/>
              </w:rPr>
            </w:pPr>
            <w:r w:rsidRPr="00B51833">
              <w:rPr>
                <w:rFonts w:ascii="Times New Roman" w:hAnsi="Times New Roman" w:cs="Times New Roman"/>
                <w:i/>
                <w:iCs/>
              </w:rPr>
              <w:t>На плановый период</w:t>
            </w:r>
          </w:p>
        </w:tc>
      </w:tr>
      <w:tr w:rsidR="00B51833" w:rsidRPr="00B51833" w:rsidTr="00B51833">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0.502.Х</w:t>
            </w:r>
            <w:proofErr w:type="gramStart"/>
            <w:r w:rsidRPr="00B51833">
              <w:rPr>
                <w:rFonts w:ascii="Times New Roman" w:hAnsi="Times New Roman" w:cs="Times New Roman"/>
              </w:rPr>
              <w:t>1</w:t>
            </w:r>
            <w:proofErr w:type="gramEnd"/>
            <w:r w:rsidRPr="00B51833">
              <w:rPr>
                <w:rFonts w:ascii="Times New Roman" w:hAnsi="Times New Roman" w:cs="Times New Roman"/>
              </w:rPr>
              <w:t>.ХХХ</w:t>
            </w:r>
          </w:p>
        </w:tc>
      </w:tr>
      <w:tr w:rsidR="00B51833" w:rsidRPr="00B51833" w:rsidTr="00B51833">
        <w:trPr>
          <w:trHeight w:val="185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Принятие обязательств по контракту (договору), в котором не указана сумма либо по его условиям принятие обязатель</w:t>
            </w:r>
            <w:proofErr w:type="gramStart"/>
            <w:r w:rsidRPr="00B51833">
              <w:rPr>
                <w:rFonts w:ascii="Times New Roman" w:hAnsi="Times New Roman" w:cs="Times New Roman"/>
              </w:rPr>
              <w:t>ств пр</w:t>
            </w:r>
            <w:proofErr w:type="gramEnd"/>
            <w:r w:rsidRPr="00B51833">
              <w:rPr>
                <w:rFonts w:ascii="Times New Roman" w:hAnsi="Times New Roman" w:cs="Times New Roman"/>
              </w:rPr>
              <w:t xml:space="preserve">оизводится по факту </w:t>
            </w:r>
            <w:r w:rsidRPr="00B51833">
              <w:rPr>
                <w:rFonts w:ascii="Times New Roman" w:hAnsi="Times New Roman" w:cs="Times New Roman"/>
              </w:rPr>
              <w:lastRenderedPageBreak/>
              <w:t>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0.506.10.ХХХ</w:t>
            </w:r>
          </w:p>
        </w:tc>
        <w:tc>
          <w:tcPr>
            <w:tcW w:w="0" w:type="auto"/>
            <w:tcBorders>
              <w:top w:val="single" w:sz="4" w:space="0" w:color="auto"/>
              <w:left w:val="single" w:sz="8" w:space="0" w:color="000000"/>
              <w:bottom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0.502.11.ХХХ</w:t>
            </w:r>
          </w:p>
        </w:tc>
      </w:tr>
      <w:tr w:rsidR="00B51833" w:rsidRPr="00B51833" w:rsidTr="00B51833">
        <w:trPr>
          <w:trHeight w:val="25"/>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lastRenderedPageBreak/>
              <w:t>– по закупке, извещение о которой размещается в ЕИС</w:t>
            </w:r>
          </w:p>
        </w:tc>
      </w:tr>
      <w:tr w:rsidR="00B51833" w:rsidRPr="00B51833" w:rsidTr="00B51833">
        <w:trPr>
          <w:trHeight w:val="2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1.1.3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Принятие обязательств в сумме НМЦК</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Извещение о проведении закупки/</w:t>
            </w:r>
            <w:r w:rsidRPr="00B51833">
              <w:rPr>
                <w:rFonts w:ascii="Times New Roman" w:hAnsi="Times New Roman" w:cs="Times New Roman"/>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Обязательство отражается в учете по цене, указанной в извещении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Х.502.17.ХХХ</w:t>
            </w:r>
          </w:p>
        </w:tc>
      </w:tr>
      <w:tr w:rsidR="00B51833" w:rsidRPr="00B51833" w:rsidTr="00B51833">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c>
          <w:tcPr>
            <w:tcW w:w="0" w:type="auto"/>
            <w:tcBorders>
              <w:top w:val="single" w:sz="8" w:space="0" w:color="000000"/>
              <w:left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7</w:t>
            </w:r>
            <w:proofErr w:type="gramEnd"/>
            <w:r w:rsidRPr="00B51833">
              <w:rPr>
                <w:rFonts w:ascii="Times New Roman" w:hAnsi="Times New Roman" w:cs="Times New Roman"/>
              </w:rPr>
              <w:t>.ХХХ</w:t>
            </w:r>
          </w:p>
        </w:tc>
      </w:tr>
      <w:tr w:rsidR="00B51833" w:rsidRPr="00B51833" w:rsidTr="00B51833">
        <w:trPr>
          <w:trHeight w:val="2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1.1.4</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Принятие суммы расходного обязательства при заключении контракта (договора)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Контракт (договор)/</w:t>
            </w:r>
            <w:r w:rsidRPr="00B51833">
              <w:rPr>
                <w:rFonts w:ascii="Times New Roman" w:hAnsi="Times New Roman" w:cs="Times New Roman"/>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контракта (договора)</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Х.502.17.ХХХ</w:t>
            </w:r>
          </w:p>
        </w:tc>
        <w:tc>
          <w:tcPr>
            <w:tcW w:w="0" w:type="auto"/>
            <w:tcBorders>
              <w:top w:val="single" w:sz="8" w:space="0" w:color="000000"/>
              <w:left w:val="single" w:sz="8" w:space="0" w:color="000000"/>
              <w:right w:val="single" w:sz="8" w:space="0" w:color="000000"/>
            </w:tcBorders>
            <w:vAlign w:val="center"/>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7</w:t>
            </w:r>
            <w:proofErr w:type="gramEnd"/>
            <w:r w:rsidRPr="00B51833">
              <w:rPr>
                <w:rFonts w:ascii="Times New Roman" w:hAnsi="Times New Roman" w:cs="Times New Roman"/>
              </w:rPr>
              <w:t>.ХХХ</w:t>
            </w:r>
          </w:p>
        </w:tc>
        <w:tc>
          <w:tcPr>
            <w:tcW w:w="0" w:type="auto"/>
            <w:tcBorders>
              <w:top w:val="single" w:sz="8" w:space="0" w:color="000000"/>
              <w:left w:val="single" w:sz="8" w:space="0" w:color="000000"/>
              <w:right w:val="single" w:sz="8" w:space="0" w:color="000000"/>
            </w:tcBorders>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1</w:t>
            </w:r>
            <w:proofErr w:type="gramEnd"/>
            <w:r w:rsidRPr="00B51833">
              <w:rPr>
                <w:rFonts w:ascii="Times New Roman" w:hAnsi="Times New Roman" w:cs="Times New Roman"/>
              </w:rPr>
              <w:t>.ХХХ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Обязательства по контрактам, заключенным путем проведения конкурентных закупок</w:t>
            </w:r>
            <w:r w:rsidRPr="00B51833">
              <w:rPr>
                <w:rFonts w:ascii="Times New Roman" w:hAnsi="Times New Roman" w:cs="Times New Roman"/>
              </w:rPr>
              <w:br/>
            </w:r>
            <w:r w:rsidRPr="00B51833">
              <w:rPr>
                <w:rFonts w:ascii="Times New Roman" w:hAnsi="Times New Roman" w:cs="Times New Roman"/>
                <w:i/>
                <w:iCs/>
              </w:rPr>
              <w:t>(конкурсов, аукционов, запросов котировок, запросов предложений)</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Извещение о проведении закупки/</w:t>
            </w:r>
            <w:r w:rsidRPr="00B51833">
              <w:rPr>
                <w:rFonts w:ascii="Times New Roman" w:hAnsi="Times New Roman" w:cs="Times New Roman"/>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Обязательство отражается в учете по максимальной цене, объявленной в документации о закупке – НМЦК (с указанием контрагента </w:t>
            </w:r>
            <w:r w:rsidRPr="00B51833">
              <w:rPr>
                <w:rFonts w:ascii="Times New Roman" w:hAnsi="Times New Roman" w:cs="Times New Roman"/>
              </w:rPr>
              <w:lastRenderedPageBreak/>
              <w:t>«Конкурентная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lastRenderedPageBreak/>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Х.502.17.ХХХ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7</w:t>
            </w:r>
            <w:proofErr w:type="gramEnd"/>
            <w:r w:rsidRPr="00B51833">
              <w:rPr>
                <w:rFonts w:ascii="Times New Roman" w:hAnsi="Times New Roman" w:cs="Times New Roman"/>
              </w:rPr>
              <w:t>.ХХХ</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Принятие суммы расходного обязательства при заключении контракта (договора)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Контракт (договор)/</w:t>
            </w:r>
            <w:r w:rsidRPr="00B51833">
              <w:rPr>
                <w:rFonts w:ascii="Times New Roman" w:hAnsi="Times New Roman" w:cs="Times New Roman"/>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7</w:t>
            </w:r>
            <w:proofErr w:type="gramEnd"/>
            <w:r w:rsidRPr="00B51833">
              <w:rPr>
                <w:rFonts w:ascii="Times New Roman" w:hAnsi="Times New Roman" w:cs="Times New Roman"/>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1</w:t>
            </w:r>
            <w:proofErr w:type="gramEnd"/>
            <w:r w:rsidRPr="00B51833">
              <w:rPr>
                <w:rFonts w:ascii="Times New Roman" w:hAnsi="Times New Roman" w:cs="Times New Roman"/>
              </w:rPr>
              <w:t>.ХХХ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Уточнение обязательств по контрактам</w:t>
            </w:r>
            <w:r w:rsidRPr="00B51833">
              <w:rPr>
                <w:rFonts w:ascii="Times New Roman" w:hAnsi="Times New Roman" w:cs="Times New Roman"/>
              </w:rPr>
              <w:t xml:space="preserve"> </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Уточнение принимаемых обязательств на сумму экономии при заключении контракта (договора):</w:t>
            </w:r>
            <w:r w:rsidRPr="00B51833">
              <w:rPr>
                <w:rFonts w:ascii="Times New Roman" w:hAnsi="Times New Roman" w:cs="Times New Roman"/>
              </w:rPr>
              <w:br/>
              <w:t>– по результатам конкурентной закупки;</w:t>
            </w:r>
            <w:r w:rsidRPr="00B51833">
              <w:rPr>
                <w:rFonts w:ascii="Times New Roman" w:hAnsi="Times New Roman" w:cs="Times New Roman"/>
              </w:rPr>
              <w:br/>
              <w:t>– закупке с единственным поставщиком, извещение о которой размещается в ЕИС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Протокол подведения итогов конкурентной </w:t>
            </w:r>
            <w:r w:rsidRPr="00B51833">
              <w:rPr>
                <w:rFonts w:ascii="Times New Roman" w:hAnsi="Times New Roman" w:cs="Times New Roman"/>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7</w:t>
            </w:r>
            <w:proofErr w:type="gramEnd"/>
            <w:r w:rsidRPr="00B51833">
              <w:rPr>
                <w:rFonts w:ascii="Times New Roman" w:hAnsi="Times New Roman" w:cs="Times New Roman"/>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Уменьшение принятого обязательства в случае:</w:t>
            </w:r>
          </w:p>
          <w:p w:rsidR="00B51833" w:rsidRPr="00B51833" w:rsidRDefault="00B51833" w:rsidP="00B51833">
            <w:pPr>
              <w:rPr>
                <w:rFonts w:ascii="Times New Roman" w:hAnsi="Times New Roman" w:cs="Times New Roman"/>
              </w:rPr>
            </w:pPr>
            <w:r w:rsidRPr="00B51833">
              <w:rPr>
                <w:rFonts w:ascii="Times New Roman" w:hAnsi="Times New Roman" w:cs="Times New Roman"/>
              </w:rPr>
              <w:t>– отмены закупки;</w:t>
            </w:r>
            <w:r w:rsidRPr="00B51833">
              <w:rPr>
                <w:rFonts w:ascii="Times New Roman" w:hAnsi="Times New Roman" w:cs="Times New Roman"/>
              </w:rPr>
              <w:br/>
              <w:t xml:space="preserve">– признания закупки </w:t>
            </w:r>
            <w:r w:rsidRPr="00B51833">
              <w:rPr>
                <w:rFonts w:ascii="Times New Roman" w:hAnsi="Times New Roman" w:cs="Times New Roman"/>
              </w:rPr>
              <w:br/>
              <w:t xml:space="preserve">несостоявшейся по причине </w:t>
            </w:r>
            <w:r w:rsidRPr="00B51833">
              <w:rPr>
                <w:rFonts w:ascii="Times New Roman" w:hAnsi="Times New Roman" w:cs="Times New Roman"/>
              </w:rPr>
              <w:br/>
            </w:r>
            <w:r w:rsidRPr="00B51833">
              <w:rPr>
                <w:rFonts w:ascii="Times New Roman" w:hAnsi="Times New Roman" w:cs="Times New Roman"/>
              </w:rPr>
              <w:lastRenderedPageBreak/>
              <w:t>того, что не было подано ни одной заявки;</w:t>
            </w:r>
            <w:r w:rsidRPr="00B51833">
              <w:rPr>
                <w:rFonts w:ascii="Times New Roman" w:hAnsi="Times New Roman" w:cs="Times New Roman"/>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Протокол подведения итогов конкурса, аукциона, запроса котировок или запроса предложений.</w:t>
            </w:r>
            <w:r w:rsidRPr="00B51833">
              <w:rPr>
                <w:rFonts w:ascii="Times New Roman" w:hAnsi="Times New Roman" w:cs="Times New Roman"/>
              </w:rPr>
              <w:br/>
              <w:t xml:space="preserve">Протокол признания победителя закупки </w:t>
            </w:r>
            <w:proofErr w:type="gramStart"/>
            <w:r w:rsidRPr="00B51833">
              <w:rPr>
                <w:rFonts w:ascii="Times New Roman" w:hAnsi="Times New Roman" w:cs="Times New Roman"/>
              </w:rPr>
              <w:t>уклонившимся</w:t>
            </w:r>
            <w:proofErr w:type="gramEnd"/>
            <w:r w:rsidRPr="00B51833">
              <w:rPr>
                <w:rFonts w:ascii="Times New Roman" w:hAnsi="Times New Roman" w:cs="Times New Roman"/>
              </w:rPr>
              <w:t xml:space="preserve"> от заключения контракта (договора)/</w:t>
            </w:r>
            <w:r w:rsidRPr="00B51833">
              <w:rPr>
                <w:rFonts w:ascii="Times New Roman" w:hAnsi="Times New Roman" w:cs="Times New Roman"/>
              </w:rPr>
              <w:br/>
            </w:r>
            <w:r w:rsidRPr="00B51833">
              <w:rPr>
                <w:rFonts w:ascii="Times New Roman" w:hAnsi="Times New Roman" w:cs="Times New Roman"/>
              </w:rPr>
              <w:lastRenderedPageBreak/>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Дата протокола о признании конкурентной закупки несостоявшейся.</w:t>
            </w:r>
            <w:r w:rsidRPr="00B51833">
              <w:rPr>
                <w:rFonts w:ascii="Times New Roman" w:hAnsi="Times New Roman" w:cs="Times New Roman"/>
              </w:rPr>
              <w:br/>
              <w:t xml:space="preserve">Дата признания победителя закупки </w:t>
            </w:r>
            <w:proofErr w:type="gramStart"/>
            <w:r w:rsidRPr="00B51833">
              <w:rPr>
                <w:rFonts w:ascii="Times New Roman" w:hAnsi="Times New Roman" w:cs="Times New Roman"/>
              </w:rPr>
              <w:t>уклонившимся</w:t>
            </w:r>
            <w:proofErr w:type="gramEnd"/>
            <w:r w:rsidRPr="00B51833">
              <w:rPr>
                <w:rFonts w:ascii="Times New Roman" w:hAnsi="Times New Roman" w:cs="Times New Roman"/>
              </w:rPr>
              <w:t xml:space="preserve"> от заключения контракта </w:t>
            </w:r>
            <w:r w:rsidRPr="00B51833">
              <w:rPr>
                <w:rFonts w:ascii="Times New Roman" w:hAnsi="Times New Roman" w:cs="Times New Roman"/>
              </w:rPr>
              <w:lastRenderedPageBreak/>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 xml:space="preserve">Уменьшение ранее принятого обязательства на всю сумму </w:t>
            </w:r>
            <w:r w:rsidRPr="00B51833">
              <w:rPr>
                <w:rFonts w:ascii="Times New Roman" w:hAnsi="Times New Roman" w:cs="Times New Roman"/>
                <w:b/>
                <w:bCs/>
              </w:rPr>
              <w:t xml:space="preserve">способом «Красное </w:t>
            </w:r>
            <w:proofErr w:type="spellStart"/>
            <w:r w:rsidRPr="00B51833">
              <w:rPr>
                <w:rFonts w:ascii="Times New Roman" w:hAnsi="Times New Roman" w:cs="Times New Roman"/>
                <w:b/>
                <w:bCs/>
              </w:rPr>
              <w:t>сторно</w:t>
            </w:r>
            <w:proofErr w:type="spellEnd"/>
            <w:r w:rsidRPr="00B51833">
              <w:rPr>
                <w:rFonts w:ascii="Times New Roman" w:hAnsi="Times New Roman" w:cs="Times New Roman"/>
                <w:b/>
                <w:bCs/>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Х.502.17.ХХХ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7</w:t>
            </w:r>
            <w:proofErr w:type="gramEnd"/>
            <w:r w:rsidRPr="00B51833">
              <w:rPr>
                <w:rFonts w:ascii="Times New Roman" w:hAnsi="Times New Roman" w:cs="Times New Roman"/>
              </w:rPr>
              <w:t>.ХХХ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lastRenderedPageBreak/>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 xml:space="preserve">Обязательства по контрактам (договорам), принятые в прошлые годы и не исполненные по состоянию на начало текущего финансового </w:t>
            </w:r>
            <w:r w:rsidRPr="00B51833">
              <w:rPr>
                <w:rFonts w:ascii="Times New Roman" w:hAnsi="Times New Roman" w:cs="Times New Roman"/>
                <w:b/>
                <w:bCs/>
              </w:rPr>
              <w:br/>
              <w:t>года</w:t>
            </w:r>
            <w:r w:rsidRPr="00B51833">
              <w:rPr>
                <w:rFonts w:ascii="Times New Roman" w:hAnsi="Times New Roman" w:cs="Times New Roman"/>
              </w:rPr>
              <w:t xml:space="preserve">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Заключенные контракты (договоры)/</w:t>
            </w:r>
            <w:r w:rsidRPr="00B51833">
              <w:rPr>
                <w:rFonts w:ascii="Times New Roman" w:hAnsi="Times New Roman" w:cs="Times New Roman"/>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iCs/>
              </w:rPr>
              <w:t>2. Обязательства по текущей деятельности учреждения</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Обязательства, связанные с оплатой труда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Х.502.11.211</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Взносы на обязательное пенсионное (социальное, медицинское) страхование, взносы на страхование от </w:t>
            </w:r>
            <w:r w:rsidRPr="00B51833">
              <w:rPr>
                <w:rFonts w:ascii="Times New Roman" w:hAnsi="Times New Roman" w:cs="Times New Roman"/>
              </w:rPr>
              <w:lastRenderedPageBreak/>
              <w:t xml:space="preserve">несчастных случаев и </w:t>
            </w:r>
            <w:r w:rsidRPr="00B51833">
              <w:rPr>
                <w:rFonts w:ascii="Times New Roman" w:hAnsi="Times New Roman" w:cs="Times New Roman"/>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Расчетные ведомости (ф. 0504402).</w:t>
            </w:r>
          </w:p>
          <w:p w:rsidR="00B51833" w:rsidRPr="00B51833" w:rsidRDefault="00B51833" w:rsidP="00B51833">
            <w:pPr>
              <w:rPr>
                <w:rFonts w:ascii="Times New Roman" w:hAnsi="Times New Roman" w:cs="Times New Roman"/>
              </w:rPr>
            </w:pPr>
            <w:r w:rsidRPr="00B51833">
              <w:rPr>
                <w:rFonts w:ascii="Times New Roman" w:hAnsi="Times New Roman" w:cs="Times New Roman"/>
              </w:rPr>
              <w:t>Расчетно-платежные ведомости (ф. 0504401).</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Карточки индивидуального учета </w:t>
            </w:r>
            <w:r w:rsidRPr="00B51833">
              <w:rPr>
                <w:rFonts w:ascii="Times New Roman" w:hAnsi="Times New Roman" w:cs="Times New Roman"/>
              </w:rPr>
              <w:br/>
              <w:t xml:space="preserve">сумм начисленных выплат и </w:t>
            </w:r>
            <w:r w:rsidRPr="00B51833">
              <w:rPr>
                <w:rFonts w:ascii="Times New Roman" w:hAnsi="Times New Roman" w:cs="Times New Roman"/>
              </w:rPr>
              <w:lastRenderedPageBreak/>
              <w:t>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Х.502.11.213</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Обязательства по расчетам с подотчетными лицами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Перерасход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Экономия</w:t>
            </w:r>
            <w:r w:rsidRPr="00B51833">
              <w:rPr>
                <w:rFonts w:ascii="Times New Roman" w:hAnsi="Times New Roman" w:cs="Times New Roman"/>
              </w:rPr>
              <w:br/>
            </w:r>
            <w:r w:rsidRPr="00B51833">
              <w:rPr>
                <w:rFonts w:ascii="Times New Roman" w:hAnsi="Times New Roman" w:cs="Times New Roman"/>
                <w:i/>
                <w:iCs/>
              </w:rPr>
              <w:t>способом «</w:t>
            </w:r>
            <w:proofErr w:type="gramStart"/>
            <w:r w:rsidRPr="00B51833">
              <w:rPr>
                <w:rFonts w:ascii="Times New Roman" w:hAnsi="Times New Roman" w:cs="Times New Roman"/>
                <w:i/>
                <w:iCs/>
              </w:rPr>
              <w:t>Красное</w:t>
            </w:r>
            <w:proofErr w:type="gramEnd"/>
            <w:r w:rsidRPr="00B51833">
              <w:rPr>
                <w:rFonts w:ascii="Times New Roman" w:hAnsi="Times New Roman" w:cs="Times New Roman"/>
                <w:i/>
                <w:iCs/>
              </w:rPr>
              <w:t xml:space="preserve"> </w:t>
            </w:r>
            <w:proofErr w:type="spellStart"/>
            <w:r w:rsidRPr="00B51833">
              <w:rPr>
                <w:rFonts w:ascii="Times New Roman" w:hAnsi="Times New Roman" w:cs="Times New Roman"/>
                <w:i/>
                <w:iCs/>
              </w:rPr>
              <w:t>сторно</w:t>
            </w:r>
            <w:proofErr w:type="spellEnd"/>
            <w:r w:rsidRPr="00B51833">
              <w:rPr>
                <w:rFonts w:ascii="Times New Roman" w:hAnsi="Times New Roman" w:cs="Times New Roman"/>
                <w:i/>
                <w:iCs/>
              </w:rPr>
              <w:t>»</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Обязательства перед бюджетом, по возмещению вреда, по другим выплатам</w:t>
            </w:r>
            <w:r w:rsidRPr="00B51833">
              <w:rPr>
                <w:rFonts w:ascii="Times New Roman" w:hAnsi="Times New Roman" w:cs="Times New Roman"/>
              </w:rPr>
              <w:br/>
            </w:r>
            <w:r w:rsidRPr="00B51833">
              <w:rPr>
                <w:rFonts w:ascii="Times New Roman" w:hAnsi="Times New Roman" w:cs="Times New Roman"/>
                <w:i/>
                <w:iCs/>
              </w:rPr>
              <w:t>(налоги, госпошлины, сборы, исполнительные документы)</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В дату образования кредиторской задолженности – ежеквартально (не позднее последнего дня </w:t>
            </w:r>
            <w:r w:rsidRPr="00B51833">
              <w:rPr>
                <w:rFonts w:ascii="Times New Roman" w:hAnsi="Times New Roman" w:cs="Times New Roman"/>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1</w:t>
            </w:r>
            <w:proofErr w:type="gramEnd"/>
            <w:r w:rsidRPr="00B51833">
              <w:rPr>
                <w:rFonts w:ascii="Times New Roman" w:hAnsi="Times New Roman" w:cs="Times New Roman"/>
              </w:rPr>
              <w:t>.ХХХ</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Бухгалтерские справки (ф. 0504833) с приложением расчетов.</w:t>
            </w:r>
            <w:r w:rsidRPr="00B51833">
              <w:rPr>
                <w:rFonts w:ascii="Times New Roman" w:hAnsi="Times New Roman" w:cs="Times New Roman"/>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Х.502.11.291</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1</w:t>
            </w:r>
            <w:proofErr w:type="gramEnd"/>
            <w:r w:rsidRPr="00B51833">
              <w:rPr>
                <w:rFonts w:ascii="Times New Roman" w:hAnsi="Times New Roman" w:cs="Times New Roman"/>
              </w:rPr>
              <w:t>.291</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Исполнительный лист.</w:t>
            </w:r>
          </w:p>
          <w:p w:rsidR="00B51833" w:rsidRPr="00B51833" w:rsidRDefault="00B51833" w:rsidP="00B51833">
            <w:pPr>
              <w:rPr>
                <w:rFonts w:ascii="Times New Roman" w:hAnsi="Times New Roman" w:cs="Times New Roman"/>
              </w:rPr>
            </w:pPr>
            <w:r w:rsidRPr="00B51833">
              <w:rPr>
                <w:rFonts w:ascii="Times New Roman" w:hAnsi="Times New Roman" w:cs="Times New Roman"/>
              </w:rPr>
              <w:t>Судебный приказ.</w:t>
            </w:r>
          </w:p>
          <w:p w:rsidR="00B51833" w:rsidRPr="00B51833" w:rsidRDefault="00B51833" w:rsidP="00B51833">
            <w:pPr>
              <w:rPr>
                <w:rFonts w:ascii="Times New Roman" w:hAnsi="Times New Roman" w:cs="Times New Roman"/>
              </w:rPr>
            </w:pPr>
            <w:r w:rsidRPr="00B51833">
              <w:rPr>
                <w:rFonts w:ascii="Times New Roman" w:hAnsi="Times New Roman" w:cs="Times New Roman"/>
              </w:rPr>
              <w:t>Постановления судебных (следственных) органов.</w:t>
            </w:r>
          </w:p>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Иные документы, устанавливающие обязательства </w:t>
            </w:r>
            <w:r w:rsidRPr="00B51833">
              <w:rPr>
                <w:rFonts w:ascii="Times New Roman" w:hAnsi="Times New Roman" w:cs="Times New Roman"/>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 xml:space="preserve">На текущий финансовый </w:t>
            </w:r>
            <w:r w:rsidRPr="00B51833">
              <w:rPr>
                <w:rFonts w:ascii="Times New Roman" w:hAnsi="Times New Roman" w:cs="Times New Roman"/>
                <w:i/>
                <w:iCs/>
              </w:rPr>
              <w:br/>
              <w:t>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lang w:val="en-US"/>
              </w:rPr>
            </w:pPr>
            <w:r w:rsidRPr="00B51833">
              <w:rPr>
                <w:rFonts w:ascii="Times New Roman" w:hAnsi="Times New Roman" w:cs="Times New Roman"/>
              </w:rPr>
              <w:t>Х.506.10.290</w:t>
            </w:r>
            <w:r w:rsidRPr="00B51833">
              <w:rPr>
                <w:rFonts w:ascii="Times New Roman" w:hAnsi="Times New Roman" w:cs="Times New Roman"/>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Х.502.11.290</w:t>
            </w:r>
            <w:r w:rsidRPr="00B51833">
              <w:rPr>
                <w:rFonts w:ascii="Times New Roman" w:hAnsi="Times New Roman" w:cs="Times New Roman"/>
                <w:vertAlign w:val="superscript"/>
                <w:lang w:val="en-US"/>
              </w:rPr>
              <w:t>&lt;1&gt;</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На плановый период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.290</w:t>
            </w:r>
            <w:r w:rsidRPr="00B51833">
              <w:rPr>
                <w:rFonts w:ascii="Times New Roman" w:hAnsi="Times New Roman" w:cs="Times New Roman"/>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1</w:t>
            </w:r>
            <w:proofErr w:type="gramEnd"/>
            <w:r w:rsidRPr="00B51833">
              <w:rPr>
                <w:rFonts w:ascii="Times New Roman" w:hAnsi="Times New Roman" w:cs="Times New Roman"/>
              </w:rPr>
              <w:t>.290</w:t>
            </w:r>
            <w:r w:rsidRPr="00B51833">
              <w:rPr>
                <w:rFonts w:ascii="Times New Roman" w:hAnsi="Times New Roman" w:cs="Times New Roman"/>
                <w:vertAlign w:val="superscript"/>
                <w:lang w:val="en-US"/>
              </w:rPr>
              <w:t>&lt;1&gt;</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iCs/>
              </w:rPr>
              <w:t>3. Отложенные обязательства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Х.502.99.ХХХ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Приказ </w:t>
            </w:r>
            <w:proofErr w:type="spellStart"/>
            <w:r w:rsidRPr="00B51833">
              <w:rPr>
                <w:rFonts w:ascii="Times New Roman" w:hAnsi="Times New Roman" w:cs="Times New Roman"/>
              </w:rPr>
              <w:t>руководителя</w:t>
            </w:r>
            <w:proofErr w:type="gramStart"/>
            <w:r w:rsidRPr="00B51833">
              <w:rPr>
                <w:rFonts w:ascii="Times New Roman" w:hAnsi="Times New Roman" w:cs="Times New Roman"/>
              </w:rPr>
              <w:t>.Б</w:t>
            </w:r>
            <w:proofErr w:type="gramEnd"/>
            <w:r w:rsidRPr="00B51833">
              <w:rPr>
                <w:rFonts w:ascii="Times New Roman" w:hAnsi="Times New Roman" w:cs="Times New Roman"/>
              </w:rPr>
              <w:t>ухгалтерская</w:t>
            </w:r>
            <w:proofErr w:type="spellEnd"/>
            <w:r w:rsidRPr="00B51833">
              <w:rPr>
                <w:rFonts w:ascii="Times New Roman" w:hAnsi="Times New Roman" w:cs="Times New Roman"/>
              </w:rPr>
              <w:t xml:space="preserve">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Сумма, на которую будет уменьшен резерв, отражается </w:t>
            </w:r>
            <w:r w:rsidRPr="00B51833">
              <w:rPr>
                <w:rFonts w:ascii="Times New Roman" w:hAnsi="Times New Roman" w:cs="Times New Roman"/>
                <w:b/>
                <w:bCs/>
              </w:rPr>
              <w:t xml:space="preserve">способом «Красное </w:t>
            </w:r>
            <w:proofErr w:type="spellStart"/>
            <w:r w:rsidRPr="00B51833">
              <w:rPr>
                <w:rFonts w:ascii="Times New Roman" w:hAnsi="Times New Roman" w:cs="Times New Roman"/>
                <w:b/>
                <w:bCs/>
              </w:rPr>
              <w:lastRenderedPageBreak/>
              <w:t>сторно</w:t>
            </w:r>
            <w:proofErr w:type="spellEnd"/>
            <w:r w:rsidRPr="00B51833">
              <w:rPr>
                <w:rFonts w:ascii="Times New Roman" w:hAnsi="Times New Roman" w:cs="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Х.502.99.ХХХ</w:t>
            </w:r>
          </w:p>
        </w:tc>
      </w:tr>
      <w:tr w:rsidR="00B51833" w:rsidRPr="00B51833" w:rsidTr="00B51833">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Отражение принятого обязательства при осуществлении расходов за счет созданных резервов</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Документы, подтверждающие возникновение обязательства/ Бухгалтерская справка (ф. 0504833)</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 момент образования кредиторской задолженности</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принятого обязательства в рамках созданного резерва</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i/>
              </w:rPr>
            </w:pPr>
            <w:r w:rsidRPr="00B51833">
              <w:rPr>
                <w:rFonts w:ascii="Times New Roman" w:hAnsi="Times New Roman" w:cs="Times New Roman"/>
                <w:i/>
              </w:rPr>
              <w:t>На текущий финансовый период</w:t>
            </w:r>
          </w:p>
        </w:tc>
      </w:tr>
      <w:tr w:rsidR="00B51833" w:rsidRPr="00B51833" w:rsidTr="00B51833">
        <w:tc>
          <w:tcPr>
            <w:tcW w:w="0" w:type="auto"/>
            <w:vMerge/>
            <w:tcBorders>
              <w:left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r>
      <w:tr w:rsidR="00B51833" w:rsidRPr="00B51833" w:rsidTr="00B51833">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i/>
              </w:rPr>
            </w:pPr>
            <w:r w:rsidRPr="00B51833">
              <w:rPr>
                <w:rFonts w:ascii="Times New Roman" w:hAnsi="Times New Roman" w:cs="Times New Roman"/>
                <w:i/>
              </w:rPr>
              <w:t>На плановый период</w:t>
            </w:r>
          </w:p>
        </w:tc>
      </w:tr>
      <w:tr w:rsidR="00B51833" w:rsidRPr="00B51833" w:rsidTr="00B51833">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Style w:val="fill"/>
                <w:rFonts w:ascii="Times New Roman" w:hAnsi="Times New Roman" w:cs="Times New Roman"/>
                <w:color w:val="auto"/>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Х.502.Х</w:t>
            </w:r>
            <w:proofErr w:type="gramStart"/>
            <w:r w:rsidRPr="00B51833">
              <w:rPr>
                <w:rFonts w:ascii="Times New Roman" w:hAnsi="Times New Roman" w:cs="Times New Roman"/>
              </w:rPr>
              <w:t>1</w:t>
            </w:r>
            <w:proofErr w:type="gramEnd"/>
            <w:r w:rsidRPr="00B51833">
              <w:rPr>
                <w:rFonts w:ascii="Times New Roman" w:hAnsi="Times New Roman" w:cs="Times New Roman"/>
              </w:rPr>
              <w:t>.ХХХ</w:t>
            </w:r>
          </w:p>
        </w:tc>
      </w:tr>
      <w:tr w:rsidR="00B51833" w:rsidRPr="00B51833" w:rsidTr="00B51833">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Style w:val="fill"/>
                <w:rFonts w:ascii="Times New Roman" w:hAnsi="Times New Roman" w:cs="Times New Roman"/>
                <w:b w:val="0"/>
                <w:i w:val="0"/>
                <w:color w:val="auto"/>
              </w:rPr>
            </w:pPr>
            <w:r w:rsidRPr="00B51833">
              <w:rPr>
                <w:rStyle w:val="fill"/>
                <w:rFonts w:ascii="Times New Roman" w:hAnsi="Times New Roman" w:cs="Times New Roman"/>
                <w:b w:val="0"/>
                <w:i w:val="0"/>
                <w:color w:val="auto"/>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rPr>
              <w:t>На текущий финансовый период</w:t>
            </w:r>
          </w:p>
        </w:tc>
      </w:tr>
      <w:tr w:rsidR="00B51833" w:rsidRPr="00B51833" w:rsidTr="00B51833">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Style w:val="fill"/>
                <w:rFonts w:ascii="Times New Roman" w:hAnsi="Times New Roman" w:cs="Times New Roman"/>
                <w:b w:val="0"/>
                <w:i w:val="0"/>
                <w:color w:val="auto"/>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Х.506.90.ХХХ</w:t>
            </w:r>
          </w:p>
        </w:tc>
      </w:tr>
      <w:tr w:rsidR="00B51833" w:rsidRPr="00B51833" w:rsidTr="00B51833">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Style w:val="fill"/>
                <w:rFonts w:ascii="Times New Roman" w:hAnsi="Times New Roman" w:cs="Times New Roman"/>
                <w:b w:val="0"/>
                <w:i w:val="0"/>
                <w:color w:val="auto"/>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rPr>
              <w:t>На плановый период</w:t>
            </w:r>
          </w:p>
        </w:tc>
      </w:tr>
      <w:tr w:rsidR="00B51833" w:rsidRPr="00B51833" w:rsidTr="00B51833">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Style w:val="fill"/>
                <w:rFonts w:ascii="Times New Roman" w:hAnsi="Times New Roman" w:cs="Times New Roman"/>
                <w:b w:val="0"/>
                <w:i w:val="0"/>
                <w:color w:val="auto"/>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Х.506.Х</w:t>
            </w:r>
            <w:proofErr w:type="gramStart"/>
            <w:r w:rsidRPr="00B51833">
              <w:rPr>
                <w:rFonts w:ascii="Times New Roman" w:hAnsi="Times New Roman" w:cs="Times New Roman"/>
              </w:rPr>
              <w:t>0</w:t>
            </w:r>
            <w:proofErr w:type="gramEnd"/>
            <w:r w:rsidRPr="00B51833">
              <w:rPr>
                <w:rFonts w:ascii="Times New Roman" w:hAnsi="Times New Roman" w:cs="Times New Roman"/>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Х.506.90.ХХХ</w:t>
            </w:r>
          </w:p>
        </w:tc>
      </w:tr>
      <w:tr w:rsidR="00B51833" w:rsidRPr="00B51833" w:rsidTr="00B5183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Style w:val="fill"/>
                <w:rFonts w:ascii="Times New Roman" w:hAnsi="Times New Roman" w:cs="Times New Roman"/>
                <w:b w:val="0"/>
                <w:i w:val="0"/>
                <w:color w:val="auto"/>
              </w:rPr>
            </w:pPr>
            <w:r w:rsidRPr="00B51833">
              <w:rPr>
                <w:rStyle w:val="fill"/>
                <w:rFonts w:ascii="Times New Roman" w:hAnsi="Times New Roman" w:cs="Times New Roman"/>
                <w:b w:val="0"/>
                <w:i w:val="0"/>
                <w:color w:val="auto"/>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Документы, подтверждающие возникновение обязательства по отпускным/ </w:t>
            </w:r>
            <w:r w:rsidRPr="00B51833">
              <w:rPr>
                <w:rFonts w:ascii="Times New Roman" w:hAnsi="Times New Roman" w:cs="Times New Roman"/>
              </w:rPr>
              <w:br/>
              <w:t>Бухгалтерская справка (ф. 0504833)</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 момент образования кредиторской задолженности по отпускным</w:t>
            </w:r>
          </w:p>
          <w:p w:rsidR="00B51833" w:rsidRPr="00B51833" w:rsidRDefault="00B51833" w:rsidP="00B51833">
            <w:pPr>
              <w:rPr>
                <w:rFonts w:ascii="Times New Roman" w:hAnsi="Times New Roman" w:cs="Times New Roman"/>
              </w:rPr>
            </w:pPr>
            <w:r w:rsidRPr="00B51833">
              <w:rPr>
                <w:rFonts w:ascii="Times New Roman" w:hAnsi="Times New Roman" w:cs="Times New Roman"/>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Сумма принятого обязательства по отпускным за счет резерва </w:t>
            </w:r>
            <w:r w:rsidRPr="00B51833">
              <w:rPr>
                <w:rFonts w:ascii="Times New Roman" w:hAnsi="Times New Roman" w:cs="Times New Roman"/>
                <w:b/>
              </w:rPr>
              <w:t>способом «</w:t>
            </w:r>
            <w:proofErr w:type="gramStart"/>
            <w:r w:rsidRPr="00B51833">
              <w:rPr>
                <w:rFonts w:ascii="Times New Roman" w:hAnsi="Times New Roman" w:cs="Times New Roman"/>
                <w:b/>
              </w:rPr>
              <w:t>Красное</w:t>
            </w:r>
            <w:proofErr w:type="gramEnd"/>
            <w:r w:rsidRPr="00B51833">
              <w:rPr>
                <w:rFonts w:ascii="Times New Roman" w:hAnsi="Times New Roman" w:cs="Times New Roman"/>
                <w:b/>
              </w:rPr>
              <w:t xml:space="preserve"> </w:t>
            </w:r>
            <w:proofErr w:type="spellStart"/>
            <w:r w:rsidRPr="00B51833">
              <w:rPr>
                <w:rFonts w:ascii="Times New Roman" w:hAnsi="Times New Roman" w:cs="Times New Roman"/>
                <w:b/>
              </w:rPr>
              <w:t>сторно</w:t>
            </w:r>
            <w:proofErr w:type="spellEnd"/>
            <w:r w:rsidRPr="00B51833">
              <w:rPr>
                <w:rFonts w:ascii="Times New Roman" w:hAnsi="Times New Roman" w:cs="Times New Roman"/>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Х.502.11.211</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Style w:val="fill"/>
                <w:rFonts w:ascii="Times New Roman" w:hAnsi="Times New Roman" w:cs="Times New Roman"/>
                <w:color w:val="auto"/>
              </w:rPr>
            </w:pPr>
            <w:r w:rsidRPr="00B51833">
              <w:rPr>
                <w:rStyle w:val="fill"/>
                <w:rFonts w:ascii="Times New Roman" w:hAnsi="Times New Roman" w:cs="Times New Roman"/>
                <w:color w:val="auto"/>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p>
        </w:tc>
      </w:tr>
    </w:tbl>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B51833">
        <w:rPr>
          <w:rFonts w:ascii="Times New Roman" w:hAnsi="Times New Roman" w:cs="Times New Roman"/>
        </w:rPr>
        <w:t>Таблица № 2</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Порядок принятия денежных обязательств текущего финансового года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tbl>
      <w:tblPr>
        <w:tblW w:w="14610" w:type="dxa"/>
        <w:tblCellMar>
          <w:top w:w="15" w:type="dxa"/>
          <w:left w:w="15" w:type="dxa"/>
          <w:bottom w:w="15" w:type="dxa"/>
          <w:right w:w="15" w:type="dxa"/>
        </w:tblCellMar>
        <w:tblLook w:val="04A0" w:firstRow="1" w:lastRow="0" w:firstColumn="1" w:lastColumn="0" w:noHBand="0" w:noVBand="1"/>
      </w:tblPr>
      <w:tblGrid>
        <w:gridCol w:w="600"/>
        <w:gridCol w:w="3523"/>
        <w:gridCol w:w="2460"/>
        <w:gridCol w:w="2474"/>
        <w:gridCol w:w="2131"/>
        <w:gridCol w:w="1711"/>
        <w:gridCol w:w="1711"/>
      </w:tblGrid>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w:t>
            </w:r>
            <w:r w:rsidRPr="00B51833">
              <w:rPr>
                <w:rFonts w:ascii="Times New Roman" w:hAnsi="Times New Roman" w:cs="Times New Roman"/>
              </w:rPr>
              <w:br/>
            </w:r>
            <w:proofErr w:type="gramStart"/>
            <w:r w:rsidRPr="00B51833">
              <w:rPr>
                <w:rFonts w:ascii="Times New Roman" w:hAnsi="Times New Roman" w:cs="Times New Roman"/>
                <w:b/>
                <w:bCs/>
              </w:rPr>
              <w:t>п</w:t>
            </w:r>
            <w:proofErr w:type="gramEnd"/>
            <w:r w:rsidRPr="00B51833">
              <w:rPr>
                <w:rFonts w:ascii="Times New Roman" w:hAnsi="Times New Roman" w:cs="Times New Roman"/>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Докумен</w:t>
            </w:r>
            <w:proofErr w:type="gramStart"/>
            <w:r w:rsidRPr="00B51833">
              <w:rPr>
                <w:rFonts w:ascii="Times New Roman" w:hAnsi="Times New Roman" w:cs="Times New Roman"/>
                <w:b/>
                <w:bCs/>
              </w:rPr>
              <w:t>т-</w:t>
            </w:r>
            <w:proofErr w:type="gramEnd"/>
            <w:r w:rsidRPr="00B51833">
              <w:rPr>
                <w:rFonts w:ascii="Times New Roman" w:hAnsi="Times New Roman" w:cs="Times New Roman"/>
              </w:rPr>
              <w:br/>
            </w:r>
            <w:r w:rsidRPr="00B51833">
              <w:rPr>
                <w:rFonts w:ascii="Times New Roman" w:hAnsi="Times New Roman" w:cs="Times New Roman"/>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 xml:space="preserve">Момент </w:t>
            </w:r>
            <w:r w:rsidRPr="00B51833">
              <w:rPr>
                <w:rFonts w:ascii="Times New Roman" w:hAnsi="Times New Roman" w:cs="Times New Roman"/>
              </w:rPr>
              <w:br/>
            </w:r>
            <w:r w:rsidRPr="00B51833">
              <w:rPr>
                <w:rFonts w:ascii="Times New Roman" w:hAnsi="Times New Roman" w:cs="Times New Roman"/>
                <w:b/>
                <w:bCs/>
              </w:rPr>
              <w:t xml:space="preserve">отражения </w:t>
            </w:r>
            <w:r w:rsidRPr="00B51833">
              <w:rPr>
                <w:rFonts w:ascii="Times New Roman" w:hAnsi="Times New Roman" w:cs="Times New Roman"/>
              </w:rPr>
              <w:br/>
            </w:r>
            <w:r w:rsidRPr="00B51833">
              <w:rPr>
                <w:rFonts w:ascii="Times New Roman" w:hAnsi="Times New Roman" w:cs="Times New Roman"/>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Бухгалтерские записи</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Кредит</w:t>
            </w:r>
          </w:p>
        </w:tc>
      </w:tr>
      <w:tr w:rsidR="00B51833" w:rsidRPr="00B51833" w:rsidTr="00B5183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7</w:t>
            </w:r>
          </w:p>
        </w:tc>
      </w:tr>
      <w:tr w:rsidR="00B51833" w:rsidRPr="00B51833" w:rsidTr="00B5183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iCs/>
              </w:rPr>
              <w:t>1. Денежные обязательства по контрактам (договорам)</w:t>
            </w:r>
          </w:p>
        </w:tc>
      </w:tr>
      <w:tr w:rsidR="00B51833" w:rsidRPr="00B51833" w:rsidTr="00B51833">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Оплата контрактов (договоров) на выполнение работ, оказание услуг, в том числе:</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Счет, счет-фактура (согласно условиям контракта)</w:t>
            </w:r>
            <w:proofErr w:type="gramStart"/>
            <w:r w:rsidRPr="00B51833">
              <w:rPr>
                <w:rFonts w:ascii="Times New Roman" w:hAnsi="Times New Roman" w:cs="Times New Roman"/>
              </w:rPr>
              <w:t>.А</w:t>
            </w:r>
            <w:proofErr w:type="gramEnd"/>
            <w:r w:rsidRPr="00B51833">
              <w:rPr>
                <w:rFonts w:ascii="Times New Roman" w:hAnsi="Times New Roman" w:cs="Times New Roman"/>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B51833">
              <w:rPr>
                <w:rFonts w:ascii="Times New Roman" w:hAnsi="Times New Roman" w:cs="Times New Roman"/>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Акт выполненных работ (оказанных услуг)</w:t>
            </w:r>
            <w:proofErr w:type="gramStart"/>
            <w:r w:rsidRPr="00B51833">
              <w:rPr>
                <w:rFonts w:ascii="Times New Roman" w:hAnsi="Times New Roman" w:cs="Times New Roman"/>
              </w:rPr>
              <w:t>.И</w:t>
            </w:r>
            <w:proofErr w:type="gramEnd"/>
            <w:r w:rsidRPr="00B51833">
              <w:rPr>
                <w:rFonts w:ascii="Times New Roman" w:hAnsi="Times New Roman" w:cs="Times New Roman"/>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Принятие денежного </w:t>
            </w:r>
            <w:r w:rsidRPr="00B51833">
              <w:rPr>
                <w:rFonts w:ascii="Times New Roman" w:hAnsi="Times New Roman" w:cs="Times New Roman"/>
              </w:rPr>
              <w:lastRenderedPageBreak/>
              <w:t xml:space="preserve">обязательства в том </w:t>
            </w:r>
            <w:r w:rsidRPr="00B51833">
              <w:rPr>
                <w:rFonts w:ascii="Times New Roman" w:hAnsi="Times New Roman" w:cs="Times New Roman"/>
              </w:rPr>
              <w:br/>
              <w:t xml:space="preserve">случае, если контрактом (договором) </w:t>
            </w:r>
            <w:r w:rsidRPr="00B51833">
              <w:rPr>
                <w:rFonts w:ascii="Times New Roman" w:hAnsi="Times New Roman" w:cs="Times New Roman"/>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 xml:space="preserve">Контракт </w:t>
            </w:r>
            <w:r w:rsidRPr="00B51833">
              <w:rPr>
                <w:rFonts w:ascii="Times New Roman" w:hAnsi="Times New Roman" w:cs="Times New Roman"/>
              </w:rPr>
              <w:lastRenderedPageBreak/>
              <w:t>(договор)</w:t>
            </w:r>
            <w:proofErr w:type="gramStart"/>
            <w:r w:rsidRPr="00B51833">
              <w:rPr>
                <w:rFonts w:ascii="Times New Roman" w:hAnsi="Times New Roman" w:cs="Times New Roman"/>
              </w:rPr>
              <w:t>.С</w:t>
            </w:r>
            <w:proofErr w:type="gramEnd"/>
            <w:r w:rsidRPr="00B51833">
              <w:rPr>
                <w:rFonts w:ascii="Times New Roman" w:hAnsi="Times New Roman" w:cs="Times New Roman"/>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 xml:space="preserve">Дата, определенная </w:t>
            </w:r>
            <w:r w:rsidRPr="00B51833">
              <w:rPr>
                <w:rFonts w:ascii="Times New Roman" w:hAnsi="Times New Roman" w:cs="Times New Roman"/>
              </w:rPr>
              <w:lastRenderedPageBreak/>
              <w:t>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iCs/>
              </w:rPr>
              <w:lastRenderedPageBreak/>
              <w:t>2. Денежные обязательства по текущей деятельности учреждения</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Денежные обязательства, связанные с оплатой труда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Расчетные ведомости (ф. 0504402).</w:t>
            </w:r>
          </w:p>
          <w:p w:rsidR="00B51833" w:rsidRPr="00B51833" w:rsidRDefault="00B51833" w:rsidP="00B51833">
            <w:pPr>
              <w:rPr>
                <w:rFonts w:ascii="Times New Roman" w:hAnsi="Times New Roman" w:cs="Times New Roman"/>
              </w:rPr>
            </w:pPr>
            <w:r w:rsidRPr="00B51833">
              <w:rPr>
                <w:rFonts w:ascii="Times New Roman" w:hAnsi="Times New Roman" w:cs="Times New Roman"/>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Х.502.12.211</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Расчетные ведомости (ф. 0504402).</w:t>
            </w:r>
          </w:p>
          <w:p w:rsidR="00B51833" w:rsidRPr="00B51833" w:rsidRDefault="00B51833" w:rsidP="00B51833">
            <w:pPr>
              <w:rPr>
                <w:rFonts w:ascii="Times New Roman" w:hAnsi="Times New Roman" w:cs="Times New Roman"/>
              </w:rPr>
            </w:pPr>
            <w:r w:rsidRPr="00B51833">
              <w:rPr>
                <w:rFonts w:ascii="Times New Roman" w:hAnsi="Times New Roman" w:cs="Times New Roman"/>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Х.502.12.213</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Денежные обязательства по расчетам с подотчетными лицами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Корректировка ранее принятых денежных обязательств в </w:t>
            </w:r>
            <w:r w:rsidRPr="00B51833">
              <w:rPr>
                <w:rFonts w:ascii="Times New Roman" w:hAnsi="Times New Roman" w:cs="Times New Roman"/>
              </w:rPr>
              <w:lastRenderedPageBreak/>
              <w:t>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 xml:space="preserve">Дата утверждения авансового отчета </w:t>
            </w:r>
            <w:r w:rsidRPr="00B51833">
              <w:rPr>
                <w:rFonts w:ascii="Times New Roman" w:hAnsi="Times New Roman" w:cs="Times New Roman"/>
              </w:rPr>
              <w:lastRenderedPageBreak/>
              <w:t>(ф.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 xml:space="preserve">Корректировка обязательства: при </w:t>
            </w:r>
            <w:r w:rsidRPr="00B51833">
              <w:rPr>
                <w:rFonts w:ascii="Times New Roman" w:hAnsi="Times New Roman" w:cs="Times New Roman"/>
              </w:rPr>
              <w:lastRenderedPageBreak/>
              <w:t>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lastRenderedPageBreak/>
              <w:t>Перерасход</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i/>
                <w:iCs/>
              </w:rPr>
              <w:t>Экономия способом «</w:t>
            </w:r>
            <w:proofErr w:type="gramStart"/>
            <w:r w:rsidRPr="00B51833">
              <w:rPr>
                <w:rFonts w:ascii="Times New Roman" w:hAnsi="Times New Roman" w:cs="Times New Roman"/>
                <w:i/>
                <w:iCs/>
              </w:rPr>
              <w:t>Красное</w:t>
            </w:r>
            <w:proofErr w:type="gramEnd"/>
            <w:r w:rsidRPr="00B51833">
              <w:rPr>
                <w:rFonts w:ascii="Times New Roman" w:hAnsi="Times New Roman" w:cs="Times New Roman"/>
                <w:i/>
                <w:iCs/>
              </w:rPr>
              <w:t xml:space="preserve"> </w:t>
            </w:r>
            <w:proofErr w:type="spellStart"/>
            <w:r w:rsidRPr="00B51833">
              <w:rPr>
                <w:rFonts w:ascii="Times New Roman" w:hAnsi="Times New Roman" w:cs="Times New Roman"/>
                <w:i/>
                <w:iCs/>
              </w:rPr>
              <w:t>сторно</w:t>
            </w:r>
            <w:proofErr w:type="spellEnd"/>
            <w:r w:rsidRPr="00B51833">
              <w:rPr>
                <w:rFonts w:ascii="Times New Roman" w:hAnsi="Times New Roman" w:cs="Times New Roman"/>
                <w:i/>
                <w:iCs/>
              </w:rPr>
              <w:t>»</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b/>
                <w:bCs/>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b/>
                <w:bCs/>
              </w:rPr>
              <w:t>Денежные обязательства перед бюджетом, по возмещению вреда, по другим выплатам</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Х.502.12.ХХХ</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Х.502.12.291</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Исполнительный лист.</w:t>
            </w:r>
          </w:p>
          <w:p w:rsidR="00B51833" w:rsidRPr="00B51833" w:rsidRDefault="00B51833" w:rsidP="00B51833">
            <w:pPr>
              <w:rPr>
                <w:rFonts w:ascii="Times New Roman" w:hAnsi="Times New Roman" w:cs="Times New Roman"/>
              </w:rPr>
            </w:pPr>
            <w:r w:rsidRPr="00B51833">
              <w:rPr>
                <w:rFonts w:ascii="Times New Roman" w:hAnsi="Times New Roman" w:cs="Times New Roman"/>
              </w:rPr>
              <w:t>Судебный приказ.</w:t>
            </w:r>
          </w:p>
          <w:p w:rsidR="00B51833" w:rsidRPr="00B51833" w:rsidRDefault="00B51833" w:rsidP="00B51833">
            <w:pPr>
              <w:rPr>
                <w:rFonts w:ascii="Times New Roman" w:hAnsi="Times New Roman" w:cs="Times New Roman"/>
              </w:rPr>
            </w:pPr>
            <w:r w:rsidRPr="00B51833">
              <w:rPr>
                <w:rFonts w:ascii="Times New Roman" w:hAnsi="Times New Roman" w:cs="Times New Roman"/>
              </w:rPr>
              <w:t>Постановления судебных (следственных) органов.</w:t>
            </w:r>
          </w:p>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lang w:val="en-US"/>
              </w:rPr>
            </w:pPr>
            <w:r w:rsidRPr="00B51833">
              <w:rPr>
                <w:rFonts w:ascii="Times New Roman" w:hAnsi="Times New Roman" w:cs="Times New Roman"/>
              </w:rPr>
              <w:t>Х.502.11.290</w:t>
            </w:r>
            <w:r w:rsidRPr="00B51833">
              <w:rPr>
                <w:rFonts w:ascii="Times New Roman" w:hAnsi="Times New Roman" w:cs="Times New Roman"/>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Х.502.12.290</w:t>
            </w:r>
            <w:r w:rsidRPr="00B51833">
              <w:rPr>
                <w:rFonts w:ascii="Times New Roman" w:hAnsi="Times New Roman" w:cs="Times New Roman"/>
                <w:vertAlign w:val="superscript"/>
                <w:lang w:val="en-US"/>
              </w:rPr>
              <w:t>&lt;1&gt;</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rFonts w:ascii="Times New Roman" w:hAnsi="Times New Roman" w:cs="Times New Roman"/>
              </w:rPr>
            </w:pPr>
            <w:r w:rsidRPr="00B51833">
              <w:rPr>
                <w:rFonts w:ascii="Times New Roman" w:hAnsi="Times New Roman" w:cs="Times New Roman"/>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rFonts w:ascii="Times New Roman" w:hAnsi="Times New Roman" w:cs="Times New Roman"/>
              </w:rPr>
            </w:pPr>
            <w:r w:rsidRPr="00B51833">
              <w:rPr>
                <w:rFonts w:ascii="Times New Roman" w:hAnsi="Times New Roman" w:cs="Times New Roman"/>
              </w:rPr>
              <w:t>Х.502.12.ХХХ</w:t>
            </w:r>
          </w:p>
        </w:tc>
      </w:tr>
    </w:tbl>
    <w:p w:rsidR="00B51833" w:rsidRPr="00B51833" w:rsidRDefault="00B51833" w:rsidP="00B51833">
      <w:pPr>
        <w:rPr>
          <w:rFonts w:ascii="Times New Roman" w:hAnsi="Times New Roman" w:cs="Times New Roman"/>
        </w:rPr>
      </w:pPr>
      <w:r w:rsidRPr="00B51833">
        <w:rPr>
          <w:rFonts w:ascii="Times New Roman" w:hAnsi="Times New Roman" w:cs="Times New Roman"/>
        </w:rPr>
        <w:br/>
        <w:t>Х– 1–18 разряды номера счета бухгалтерского учета, которые формируются так:</w:t>
      </w:r>
      <w:r w:rsidRPr="00B51833">
        <w:rPr>
          <w:rFonts w:ascii="Times New Roman" w:hAnsi="Times New Roman" w:cs="Times New Roman"/>
        </w:rPr>
        <w:br/>
        <w:t>– в 1–4 разряде – код раздела, подраздела; 5–14 разделы – нули, если иное не предусмотрено целевым назначением средств; в 15–17 разрядах – виды расходов;</w:t>
      </w:r>
      <w:r w:rsidRPr="00B51833">
        <w:rPr>
          <w:rFonts w:ascii="Times New Roman" w:hAnsi="Times New Roman" w:cs="Times New Roman"/>
        </w:rPr>
        <w:br/>
        <w:t>– в 18 разряде – код вида финансового обеспечения.</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rPr>
        <w:t>ХХХ –</w:t>
      </w:r>
      <w:r w:rsidRPr="00B51833">
        <w:rPr>
          <w:rFonts w:ascii="Times New Roman" w:hAnsi="Times New Roman" w:cs="Times New Roman"/>
          <w:szCs w:val="20"/>
        </w:rPr>
        <w:t xml:space="preserve"> </w:t>
      </w:r>
      <w:r w:rsidRPr="00B51833">
        <w:rPr>
          <w:rFonts w:ascii="Times New Roman" w:hAnsi="Times New Roman" w:cs="Times New Roman"/>
          <w:szCs w:val="20"/>
          <w:shd w:val="clear" w:color="auto" w:fill="FFFFFF"/>
        </w:rPr>
        <w:t>в структуре аналитических кодов вида выбытий, которые предусмотрены планом ФХД</w:t>
      </w:r>
      <w:r w:rsidRPr="00B51833">
        <w:rPr>
          <w:rFonts w:ascii="Times New Roman" w:hAnsi="Times New Roman" w:cs="Times New Roman"/>
        </w:rPr>
        <w:t>.</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r w:rsidRPr="00B51833">
        <w:rPr>
          <w:rFonts w:ascii="Times New Roman" w:hAnsi="Times New Roman" w:cs="Times New Roman"/>
          <w:vertAlign w:val="superscript"/>
        </w:rPr>
        <w:t>&lt;1</w:t>
      </w:r>
      <w:proofErr w:type="gramStart"/>
      <w:r w:rsidRPr="00B51833">
        <w:rPr>
          <w:rFonts w:ascii="Times New Roman" w:hAnsi="Times New Roman" w:cs="Times New Roman"/>
          <w:vertAlign w:val="superscript"/>
        </w:rPr>
        <w:t>&gt;</w:t>
      </w:r>
      <w:r w:rsidRPr="00B51833">
        <w:rPr>
          <w:rFonts w:ascii="Times New Roman" w:hAnsi="Times New Roman" w:cs="Times New Roman"/>
        </w:rPr>
        <w:t xml:space="preserve"> В</w:t>
      </w:r>
      <w:proofErr w:type="gramEnd"/>
      <w:r w:rsidRPr="00B51833">
        <w:rPr>
          <w:rFonts w:ascii="Times New Roman" w:hAnsi="Times New Roman" w:cs="Times New Roman"/>
        </w:rPr>
        <w:t xml:space="preserve"> разрезе подстатей КОСГУ, в зависимости от вида санкций: 292, 293, 294, 295, 296, 297.</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p>
    <w:p w:rsidR="00B51833" w:rsidRPr="00B51833" w:rsidRDefault="00B51833"/>
    <w:p w:rsidR="00B51833" w:rsidRPr="00B51833" w:rsidRDefault="00B51833">
      <w:pPr>
        <w:spacing w:after="200" w:line="276" w:lineRule="auto"/>
      </w:pPr>
      <w:r w:rsidRPr="00B51833">
        <w:br w:type="page"/>
      </w:r>
    </w:p>
    <w:p w:rsidR="006D03E1" w:rsidRDefault="006D03E1"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sectPr w:rsidR="006D03E1" w:rsidSect="006D03E1">
          <w:pgSz w:w="16838" w:h="11906" w:orient="landscape"/>
          <w:pgMar w:top="1338" w:right="1134" w:bottom="1338" w:left="1134" w:header="709" w:footer="709" w:gutter="0"/>
          <w:cols w:space="708"/>
          <w:docGrid w:linePitch="360"/>
        </w:sect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B51833">
        <w:rPr>
          <w:rFonts w:ascii="Times New Roman" w:hAnsi="Times New Roman" w:cs="Times New Roman"/>
          <w:sz w:val="20"/>
          <w:szCs w:val="20"/>
        </w:rPr>
        <w:t>Приложение 9</w:t>
      </w:r>
      <w:r w:rsidRPr="00B51833">
        <w:rPr>
          <w:sz w:val="20"/>
          <w:szCs w:val="20"/>
        </w:rPr>
        <w:br/>
      </w:r>
      <w:r w:rsidRPr="00B51833">
        <w:rPr>
          <w:rFonts w:ascii="Times New Roman" w:hAnsi="Times New Roman" w:cs="Times New Roman"/>
          <w:sz w:val="20"/>
          <w:szCs w:val="20"/>
        </w:rPr>
        <w:t xml:space="preserve">к приказу от </w:t>
      </w:r>
      <w:r w:rsidRPr="00B51833">
        <w:rPr>
          <w:rStyle w:val="fill"/>
          <w:rFonts w:ascii="Times New Roman" w:hAnsi="Times New Roman" w:cs="Times New Roman"/>
          <w:color w:val="auto"/>
          <w:sz w:val="20"/>
          <w:szCs w:val="20"/>
        </w:rPr>
        <w:t xml:space="preserve">29.12.2018 </w:t>
      </w:r>
      <w:r w:rsidRPr="00B51833">
        <w:rPr>
          <w:rFonts w:ascii="Times New Roman" w:hAnsi="Times New Roman" w:cs="Times New Roman"/>
          <w:sz w:val="20"/>
          <w:szCs w:val="20"/>
        </w:rPr>
        <w:t xml:space="preserve"> № 072-п</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1833">
        <w:rPr>
          <w:sz w:val="20"/>
          <w:szCs w:val="20"/>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Порядок проведения инвентаризации активов и обязательств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Настоящий Порядок разработан в соответствии со следующими документами: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Законом от 06.12.2011 № 402-ФЗ «О бухгалтерском учете»;</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указанием ЦБ от 11.03.2014 № 3210-У «О порядке ведения кассовых операций юридическими лицами...»;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Методическими указаниями по первичным документам и регистрам, утвержденными приказом Минфина от 30.03.2015 № 52н;</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Правилами учета и хранения драгоценных металлов, камней и изделий, утвержденными постановлением Правительства от 28.09.2000 № 731.</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1. Общие положения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B51833">
        <w:rPr>
          <w:rFonts w:ascii="Times New Roman" w:hAnsi="Times New Roman" w:cs="Times New Roman"/>
        </w:rPr>
        <w:t>забалансовых</w:t>
      </w:r>
      <w:proofErr w:type="spellEnd"/>
      <w:r w:rsidRPr="00B51833">
        <w:rPr>
          <w:rFonts w:ascii="Times New Roman" w:hAnsi="Times New Roman" w:cs="Times New Roman"/>
        </w:rPr>
        <w:t xml:space="preserve"> счетах, сроки ее проведения, перечень активов и обязательств, проверяемых при проведении инвентаризации.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B51833">
        <w:rPr>
          <w:rStyle w:val="fill"/>
          <w:rFonts w:ascii="Times New Roman" w:hAnsi="Times New Roman" w:cs="Times New Roman"/>
          <w:color w:val="auto"/>
        </w:rPr>
        <w:t>Также</w:t>
      </w:r>
      <w:r w:rsidRPr="00B51833">
        <w:rPr>
          <w:rFonts w:ascii="Times New Roman" w:hAnsi="Times New Roman" w:cs="Times New Roman"/>
        </w:rPr>
        <w:t xml:space="preserve"> </w:t>
      </w:r>
      <w:r w:rsidRPr="00B51833">
        <w:rPr>
          <w:rStyle w:val="fill"/>
          <w:rFonts w:ascii="Times New Roman" w:hAnsi="Times New Roman" w:cs="Times New Roman"/>
          <w:color w:val="auto"/>
        </w:rPr>
        <w:t>инвентаризации подлежит имущество, находящееся на ответственном хранении учреждения.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И</w:t>
      </w:r>
      <w:r w:rsidRPr="00B51833">
        <w:rPr>
          <w:rStyle w:val="fill"/>
          <w:rFonts w:ascii="Times New Roman" w:hAnsi="Times New Roman" w:cs="Times New Roman"/>
          <w:color w:val="auto"/>
        </w:rPr>
        <w:t>нвентаризацию имущества, переданного в аренду (безвозмездное пользование), проводит</w:t>
      </w:r>
      <w:r w:rsidRPr="00B51833">
        <w:rPr>
          <w:rFonts w:ascii="Times New Roman" w:hAnsi="Times New Roman" w:cs="Times New Roman"/>
        </w:rPr>
        <w:t xml:space="preserve"> </w:t>
      </w:r>
      <w:r w:rsidRPr="00B51833">
        <w:rPr>
          <w:rStyle w:val="fill"/>
          <w:rFonts w:ascii="Times New Roman" w:hAnsi="Times New Roman" w:cs="Times New Roman"/>
          <w:color w:val="auto"/>
        </w:rPr>
        <w:t>арендатор (ссудополучатель).</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1.3. Основными целями инвентаризации являются:</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выявление фактического наличия имущества, как собственного, так и не принадлежащего учреждению, но числящегося в бухгалтерском учете;</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сопоставление фактического наличия с данными бухгалтерского учета;</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проверка полноты отражения в учете имущества, финансовых активов и обязательств (выявление неучтенных объектов, недостач);</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документальное подтверждение наличия имущества, финансовых активов и обязательств;</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определение фактического состояния имущества и его оценка;</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B51833" w:rsidRPr="00B51833" w:rsidRDefault="00B51833" w:rsidP="006D03E1">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выявление признаков обесценения активов.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1.4. Проведение инвентаризации обязательно:</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при передаче имущества в аренду, выкупе, продаже;</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перед составлением годовой отчетности (кроме имущества, инвентаризация которого проводилась не ранее 1 октября отчетного года);</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lastRenderedPageBreak/>
        <w:t>при смене ответственных лиц;</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 xml:space="preserve">при выявлении фактов хищения, злоупотребления или порчи имущества (немедленно </w:t>
      </w:r>
      <w:proofErr w:type="gramStart"/>
      <w:r w:rsidRPr="00B51833">
        <w:rPr>
          <w:rFonts w:ascii="Times New Roman" w:hAnsi="Times New Roman" w:cs="Times New Roman"/>
        </w:rPr>
        <w:t>по</w:t>
      </w:r>
      <w:proofErr w:type="gramEnd"/>
      <w:r w:rsidRPr="00B51833">
        <w:rPr>
          <w:rFonts w:ascii="Times New Roman" w:hAnsi="Times New Roman" w:cs="Times New Roman"/>
        </w:rPr>
        <w:t xml:space="preserve"> установлении таких фактов);</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при реорганизации, изменении типа учреждения или ликвидации учреждения;</w:t>
      </w:r>
    </w:p>
    <w:p w:rsidR="00B51833" w:rsidRPr="00B51833" w:rsidRDefault="00B51833" w:rsidP="006D03E1">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Fonts w:ascii="Times New Roman" w:hAnsi="Times New Roman" w:cs="Times New Roman"/>
        </w:rPr>
        <w:t>в других случаях, предусмотренных действующим законодательством.</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Style w:val="fill"/>
          <w:rFonts w:ascii="Times New Roman" w:hAnsi="Times New Roman" w:cs="Times New Roman"/>
          <w:color w:val="auto"/>
        </w:rPr>
        <w:t>При коллективной или бригадной материальной ответственности инвентаризацию</w:t>
      </w:r>
      <w:r w:rsidRPr="00B51833">
        <w:rPr>
          <w:rFonts w:ascii="Times New Roman" w:hAnsi="Times New Roman" w:cs="Times New Roman"/>
        </w:rPr>
        <w:t xml:space="preserve"> </w:t>
      </w:r>
      <w:r w:rsidRPr="00B51833">
        <w:rPr>
          <w:rStyle w:val="fill"/>
          <w:rFonts w:ascii="Times New Roman" w:hAnsi="Times New Roman" w:cs="Times New Roman"/>
          <w:color w:val="auto"/>
        </w:rPr>
        <w:t>необходимо проводить:</w:t>
      </w:r>
    </w:p>
    <w:p w:rsidR="00B51833" w:rsidRPr="00B51833" w:rsidRDefault="00B51833" w:rsidP="006D03E1">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Style w:val="fill"/>
          <w:rFonts w:ascii="Times New Roman" w:hAnsi="Times New Roman" w:cs="Times New Roman"/>
          <w:color w:val="auto"/>
        </w:rPr>
        <w:t>при смене руководителя коллектива или бригадира;</w:t>
      </w:r>
    </w:p>
    <w:p w:rsidR="00B51833" w:rsidRPr="00B51833" w:rsidRDefault="00B51833" w:rsidP="006D03E1">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Style w:val="fill"/>
          <w:rFonts w:ascii="Times New Roman" w:hAnsi="Times New Roman" w:cs="Times New Roman"/>
          <w:color w:val="auto"/>
        </w:rPr>
        <w:t>при выбытии из коллектива или бригады более 50 процентов работников;</w:t>
      </w:r>
    </w:p>
    <w:p w:rsidR="00B51833" w:rsidRPr="00B51833" w:rsidRDefault="00B51833" w:rsidP="006D03E1">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B51833">
        <w:rPr>
          <w:rStyle w:val="fill"/>
          <w:rFonts w:ascii="Times New Roman" w:hAnsi="Times New Roman" w:cs="Times New Roman"/>
          <w:color w:val="auto"/>
        </w:rPr>
        <w:t>по требованию одного или нескольких членов коллектива или бригады.</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2. Общий порядок и сроки проведения инвентаризации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2.1. Для проведения инвентаризации в учреждении назначается приказом руководителя инвентаризационная комиссия.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В состав инвентаризационной комиссии включают представителей администрации учреждения, сотрудников бухгалтерии, других специалистов.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B51833">
        <w:rPr>
          <w:rFonts w:ascii="Times New Roman" w:hAnsi="Times New Roman" w:cs="Times New Roman"/>
        </w:rPr>
        <w:br/>
        <w:t>– денежные средства – счет Х.201.00.000;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по доходам – счет Х.205.00.000;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по выданным авансам – счет Х.206.00.000;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с подотчетными лицами – счет Х.208.00.000;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по ущербу имуществу и иным доходам – счет Х.209.00.000;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по принятым обязательствам – счет Х.302.00.000;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по платежам в бюджеты – счет Х.303.00.000;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прочие расчеты с кредиторами – счет Х.304.00.000;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расчеты с кредиторами по долговым обязательствам – счет Х.301.00.000;</w:t>
      </w:r>
      <w:r w:rsidRPr="00B51833">
        <w:rPr>
          <w:rFonts w:ascii="Times New Roman" w:hAnsi="Times New Roman" w:cs="Times New Roman"/>
        </w:rPr>
        <w:br/>
        <w:t>– доходы будущих периодов – счет Х.401.40.000;</w:t>
      </w:r>
      <w:r w:rsidRPr="00B51833">
        <w:rPr>
          <w:rFonts w:ascii="Times New Roman" w:hAnsi="Times New Roman" w:cs="Times New Roman"/>
        </w:rPr>
        <w:br/>
        <w:t>– расходы будущих периодов – счет Х.401.50.000;</w:t>
      </w:r>
      <w:r w:rsidRPr="00B51833">
        <w:rPr>
          <w:rFonts w:ascii="Times New Roman" w:hAnsi="Times New Roman" w:cs="Times New Roman"/>
        </w:rPr>
        <w:br/>
        <w:t>– резервы предстоящих расходов – счет Х.401.60.000.</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2.3. Сроки проведения плановых инвентаризаций установлены в Графике проведения инвентаризации.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lastRenderedPageBreak/>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B51833">
        <w:rPr>
          <w:rFonts w:ascii="Times New Roman" w:hAnsi="Times New Roman" w:cs="Times New Roman"/>
        </w:rPr>
        <w:t>на</w:t>
      </w:r>
      <w:proofErr w:type="gramEnd"/>
      <w:r w:rsidRPr="00B51833">
        <w:rPr>
          <w:rFonts w:ascii="Times New Roman" w:hAnsi="Times New Roman" w:cs="Times New Roman"/>
        </w:rPr>
        <w:t xml:space="preserve"> "___"» (дата). Это служит основанием для определения остатков имущества к началу инвентаризации по учетным данным.</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2.6. Фактическое наличие имущества при инвентаризации определяют путем обязательного подсчета, взвешивания, обмера.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2.7. Проверка фактического наличия имущества производится при обязательном участии ответственных лиц.</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2.8. Для оформления инвентаризации комиссия применяет следующие формы, утвержденные приказом Минфина от 30.03.2015 № 52н:</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инвентаризационная опись остатков на счетах учета денежных средств (ф. 0504082);</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инвентаризационная опись (сличительная ведомость) бланков строгой отчетности и денежных документов (ф. 0504086);</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инвентаризационная опись наличных денежных средств (ф. 0504088);</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инвентаризационная опись расчетов с покупателями, поставщиками и прочими дебиторами и кредиторами (ф. 0504089);</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инвентаризационная опись расчетов по поступлениям (ф. 0504091);</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ведомость расхождений по результатам инвентаризации (ф. 0504092);</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акт о результатах инвентаризации (ф. 0504835);</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Style w:val="fill"/>
          <w:rFonts w:ascii="Times New Roman" w:hAnsi="Times New Roman" w:cs="Times New Roman"/>
          <w:color w:val="auto"/>
        </w:rPr>
        <w:t>– инвентаризационная опись задолженности по кредитам, займам (ссудам) (ф. 0504083);</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B51833">
        <w:rPr>
          <w:rStyle w:val="fill"/>
          <w:rFonts w:ascii="Times New Roman" w:hAnsi="Times New Roman" w:cs="Times New Roman"/>
          <w:color w:val="auto"/>
        </w:rPr>
        <w:t>– инвентаризационная опись ценных бумаг (ф. 0504081).</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Формы заполняют в порядке, установленном Методическими указаниями, утвержденными приказом Минфина от 30.03.2015 № 52н.</w:t>
      </w:r>
    </w:p>
    <w:p w:rsidR="00B51833" w:rsidRPr="00B51833" w:rsidRDefault="00B51833" w:rsidP="00B51833">
      <w:pPr>
        <w:pStyle w:val="a"/>
        <w:numPr>
          <w:ilvl w:val="0"/>
          <w:numId w:val="0"/>
        </w:numPr>
        <w:rPr>
          <w:rFonts w:ascii="Times New Roman" w:hAnsi="Times New Roman" w:cs="Times New Roman"/>
        </w:rPr>
      </w:pPr>
      <w:r w:rsidRPr="00B51833">
        <w:rPr>
          <w:rStyle w:val="fill"/>
          <w:rFonts w:ascii="Times New Roman" w:hAnsi="Times New Roman" w:cs="Times New Roman"/>
          <w:color w:val="auto"/>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B51833">
        <w:rPr>
          <w:rFonts w:ascii="Times New Roman" w:hAnsi="Times New Roman" w:cs="Times New Roman"/>
        </w:rPr>
        <w:t>.</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w:t>
      </w:r>
      <w:r w:rsidRPr="00B51833">
        <w:rPr>
          <w:rFonts w:ascii="Times New Roman" w:hAnsi="Times New Roman" w:cs="Times New Roman"/>
        </w:rPr>
        <w:lastRenderedPageBreak/>
        <w:t>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3. Особенности инвентаризации отдельных видов имущества, финансовых активов, обязательств и финансовых результатов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3.1. Инвентаризация основных сре</w:t>
      </w:r>
      <w:proofErr w:type="gramStart"/>
      <w:r w:rsidRPr="00B51833">
        <w:rPr>
          <w:rFonts w:ascii="Times New Roman" w:hAnsi="Times New Roman" w:cs="Times New Roman"/>
        </w:rPr>
        <w:t>дств пр</w:t>
      </w:r>
      <w:proofErr w:type="gramEnd"/>
      <w:r w:rsidRPr="00B51833">
        <w:rPr>
          <w:rFonts w:ascii="Times New Roman" w:hAnsi="Times New Roman" w:cs="Times New Roman"/>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Инвентаризации подлежат основные средства на балансовых счетах 101.00 «Основные средства», на </w:t>
      </w:r>
      <w:proofErr w:type="spellStart"/>
      <w:r w:rsidRPr="00B51833">
        <w:rPr>
          <w:rFonts w:ascii="Times New Roman" w:hAnsi="Times New Roman" w:cs="Times New Roman"/>
        </w:rPr>
        <w:t>забалансовом</w:t>
      </w:r>
      <w:proofErr w:type="spellEnd"/>
      <w:r w:rsidRPr="00B51833">
        <w:rPr>
          <w:rFonts w:ascii="Times New Roman" w:hAnsi="Times New Roman" w:cs="Times New Roman"/>
        </w:rPr>
        <w:t xml:space="preserve"> счете 01 «Имущество, полученное в пользование».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 Проверка имущества на соответствие понятию «Актив» проводится при проведении инвентаризации по любым основаниям.</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Перед инвентаризацией комиссия проверяет:</w:t>
      </w:r>
      <w:r w:rsidRPr="00B51833">
        <w:rPr>
          <w:rFonts w:ascii="Times New Roman" w:hAnsi="Times New Roman" w:cs="Times New Roman"/>
        </w:rPr>
        <w:br/>
        <w:t>– есть ли инвентарные карточки, книги и описи на основные средства, как они заполнены;</w:t>
      </w:r>
      <w:r w:rsidRPr="00B51833">
        <w:rPr>
          <w:rFonts w:ascii="Times New Roman" w:hAnsi="Times New Roman" w:cs="Times New Roman"/>
        </w:rPr>
        <w:br/>
        <w:t>– состояние техпаспортов и других технических документов;</w:t>
      </w:r>
      <w:r w:rsidRPr="00B51833">
        <w:rPr>
          <w:rFonts w:ascii="Times New Roman" w:hAnsi="Times New Roman" w:cs="Times New Roman"/>
        </w:rPr>
        <w:br/>
        <w:t>– документы о государственной регистрации объектов;</w:t>
      </w:r>
      <w:r w:rsidRPr="00B51833">
        <w:rPr>
          <w:rFonts w:ascii="Times New Roman" w:hAnsi="Times New Roman" w:cs="Times New Roman"/>
        </w:rPr>
        <w:br/>
        <w:t>– документы на основные средства, которые приняли или сдали на хранение и в аренду.</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В ходе инвентаризации комиссия проверяет:</w:t>
      </w:r>
      <w:r w:rsidRPr="00B51833">
        <w:rPr>
          <w:rFonts w:ascii="Times New Roman" w:hAnsi="Times New Roman" w:cs="Times New Roman"/>
        </w:rPr>
        <w:br/>
        <w:t>– фактическое наличие объектов основных средств, эксплуатируются ли они по назначению;</w:t>
      </w:r>
      <w:r w:rsidRPr="00B51833">
        <w:rPr>
          <w:rFonts w:ascii="Times New Roman" w:hAnsi="Times New Roman" w:cs="Times New Roman"/>
        </w:rPr>
        <w:br/>
        <w:t>– физическое состояние объектов основных средств: рабочее, поломка, износ, порча и т. д.</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Данные об эксплуатации и физическом состоянии комиссия указывает в инвентаризационной описи (ф. 0504087). </w:t>
      </w:r>
      <w:r w:rsidRPr="00B51833">
        <w:rPr>
          <w:rFonts w:ascii="Times New Roman" w:hAnsi="Times New Roman" w:cs="Times New Roman"/>
          <w:iCs/>
        </w:rPr>
        <w:t>Графы 8 и 9 инвентаризационной описи по НФА комиссия заполняет следующим образом.</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В графе 8 «Статус объекта учета» указываются наименование кодов статусов:</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11 – в эксплуатации;</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12 – требуется ремонт;</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13 – находится на консервации;</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14 – требуется модернизация;</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15 – требуется реконструкция;</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16 – не соответствует требованиям эксплуатации;</w:t>
      </w:r>
    </w:p>
    <w:p w:rsidR="00B51833" w:rsidRPr="00B51833" w:rsidRDefault="00B51833" w:rsidP="00B51833">
      <w:pPr>
        <w:pStyle w:val="a6"/>
        <w:spacing w:before="0" w:beforeAutospacing="0" w:afterAutospacing="0"/>
        <w:rPr>
          <w:rFonts w:ascii="Times New Roman" w:hAnsi="Times New Roman" w:cs="Times New Roman"/>
          <w:iCs/>
          <w:sz w:val="24"/>
          <w:szCs w:val="24"/>
        </w:rPr>
      </w:pPr>
      <w:r w:rsidRPr="00B51833">
        <w:rPr>
          <w:rFonts w:ascii="Times New Roman" w:hAnsi="Times New Roman" w:cs="Times New Roman"/>
          <w:iCs/>
          <w:sz w:val="24"/>
          <w:szCs w:val="24"/>
        </w:rPr>
        <w:t xml:space="preserve">17 – не </w:t>
      </w:r>
      <w:proofErr w:type="gramStart"/>
      <w:r w:rsidRPr="00B51833">
        <w:rPr>
          <w:rFonts w:ascii="Times New Roman" w:hAnsi="Times New Roman" w:cs="Times New Roman"/>
          <w:iCs/>
          <w:sz w:val="24"/>
          <w:szCs w:val="24"/>
        </w:rPr>
        <w:t>введен</w:t>
      </w:r>
      <w:proofErr w:type="gramEnd"/>
      <w:r w:rsidRPr="00B51833">
        <w:rPr>
          <w:rFonts w:ascii="Times New Roman" w:hAnsi="Times New Roman" w:cs="Times New Roman"/>
          <w:iCs/>
          <w:sz w:val="24"/>
          <w:szCs w:val="24"/>
        </w:rPr>
        <w:t xml:space="preserve"> в эксплуатацию.</w:t>
      </w:r>
    </w:p>
    <w:p w:rsidR="00B51833" w:rsidRPr="00B51833" w:rsidRDefault="00B51833" w:rsidP="00B51833">
      <w:pPr>
        <w:spacing w:after="100"/>
        <w:rPr>
          <w:rFonts w:ascii="Times New Roman" w:hAnsi="Times New Roman" w:cs="Times New Roman"/>
          <w:iCs/>
        </w:rPr>
      </w:pPr>
      <w:r w:rsidRPr="00B51833">
        <w:rPr>
          <w:rFonts w:ascii="Times New Roman" w:hAnsi="Times New Roman" w:cs="Times New Roman"/>
          <w:iCs/>
        </w:rPr>
        <w:t>В графе 9 «Целевая функция актива» указываются наименование кодов функции:</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lastRenderedPageBreak/>
        <w:t>11 – продолжить эксплуатацию;</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12 – ремонт;</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13 – консервация;</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14 – модернизация, дооснащение (дооборудование);</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15 – реконструкция;</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16 – списание;</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17 – утилизация.</w:t>
      </w:r>
      <w:r w:rsidRPr="00B51833">
        <w:rPr>
          <w:rFonts w:ascii="Times New Roman" w:hAnsi="Times New Roman" w:cs="Times New Roman"/>
        </w:rPr>
        <w:t> </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bCs/>
        </w:rPr>
        <w:t>Статус объекта и целевая функция заполняется по наименованию</w:t>
      </w:r>
      <w:r w:rsidRPr="00B51833">
        <w:rPr>
          <w:bCs/>
        </w:rPr>
        <w:t>.</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Times New Roman" w:hAnsi="Times New Roman" w:cs="Times New Roman"/>
          <w:b w:val="0"/>
          <w:i w:val="0"/>
          <w:color w:val="auto"/>
        </w:rPr>
      </w:pPr>
      <w:r w:rsidRPr="00B51833">
        <w:rPr>
          <w:rFonts w:ascii="Times New Roman" w:hAnsi="Times New Roman" w:cs="Times New Roman"/>
        </w:rPr>
        <w:t xml:space="preserve">3.2. </w:t>
      </w:r>
      <w:r w:rsidRPr="00B51833">
        <w:rPr>
          <w:rStyle w:val="fill"/>
          <w:rFonts w:ascii="Times New Roman" w:hAnsi="Times New Roman" w:cs="Times New Roman"/>
          <w:color w:val="auto"/>
        </w:rPr>
        <w:t>Инвентаризация библиотечных фондов проводится при смене руководителя библиотеки, а также в следующие сроки:</w:t>
      </w:r>
      <w:r w:rsidRPr="00B51833">
        <w:rPr>
          <w:rStyle w:val="fill"/>
          <w:rFonts w:ascii="Times New Roman" w:hAnsi="Times New Roman" w:cs="Times New Roman"/>
          <w:color w:val="auto"/>
        </w:rPr>
        <w:br/>
        <w:t>– наиболее ценные фонды, хранящиеся в сейфах, – ежегодно;</w:t>
      </w:r>
      <w:r w:rsidRPr="00B51833">
        <w:rPr>
          <w:rStyle w:val="fill"/>
          <w:rFonts w:ascii="Times New Roman" w:hAnsi="Times New Roman" w:cs="Times New Roman"/>
          <w:color w:val="auto"/>
        </w:rPr>
        <w:br/>
        <w:t>– редчайшие и ценные фонды – один раз в три года;</w:t>
      </w:r>
      <w:r w:rsidRPr="00B51833">
        <w:rPr>
          <w:rStyle w:val="fill"/>
          <w:rFonts w:ascii="Times New Roman" w:hAnsi="Times New Roman" w:cs="Times New Roman"/>
          <w:color w:val="auto"/>
        </w:rPr>
        <w:br/>
        <w:t>– остальные фонды – один раз в пять лет.</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B51833">
        <w:rPr>
          <w:rFonts w:ascii="Times New Roman" w:hAnsi="Times New Roman" w:cs="Times New Roman"/>
          <w:i/>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3.3. По незавершенному капстроительству на счете 106.11 «Вложения в основные средства – недвижимое имущество учреждения» комиссия проверяет:</w:t>
      </w:r>
      <w:r w:rsidRPr="00B51833">
        <w:rPr>
          <w:rFonts w:ascii="Times New Roman" w:hAnsi="Times New Roman" w:cs="Times New Roman"/>
        </w:rPr>
        <w:br/>
        <w:t>– нет ли в составе оборудования, которое передали на стройку, но не начали монтировать;</w:t>
      </w:r>
      <w:r w:rsidRPr="00B51833">
        <w:rPr>
          <w:rFonts w:ascii="Times New Roman" w:hAnsi="Times New Roman" w:cs="Times New Roman"/>
        </w:rPr>
        <w:br/>
        <w:t>– состояние и причины законсервированных и временно приостановленных объектов строительства.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B51833">
        <w:rPr>
          <w:rFonts w:ascii="Times New Roman" w:hAnsi="Times New Roman" w:cs="Times New Roman"/>
          <w:iCs/>
        </w:rPr>
        <w:t xml:space="preserve">графах 8 и 9 инвентаризационной описи по НФА комиссия указывает </w:t>
      </w:r>
      <w:r w:rsidRPr="00B51833">
        <w:rPr>
          <w:rFonts w:ascii="Times New Roman" w:hAnsi="Times New Roman" w:cs="Times New Roman"/>
        </w:rPr>
        <w:t>ход реализации вложений в соответствии с пунктом 75 Инструкции, утвержденной приказом Минфина от 25.03.2011 № 33н.</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3.4. При инвентаризации нематериальных активов комиссия проверяет:</w:t>
      </w:r>
      <w:r w:rsidRPr="00B51833">
        <w:rPr>
          <w:rFonts w:ascii="Times New Roman" w:hAnsi="Times New Roman" w:cs="Times New Roman"/>
        </w:rPr>
        <w:br/>
        <w:t>– есть ли свидетельства, патенты и лицензионные договоры, которые подтверждают исключительные права учреждения на активы;</w:t>
      </w:r>
      <w:r w:rsidRPr="00B51833">
        <w:rPr>
          <w:rFonts w:ascii="Times New Roman" w:hAnsi="Times New Roman" w:cs="Times New Roman"/>
        </w:rPr>
        <w:br/>
        <w:t>– учтены ли активы на балансе и нет ли ошибок в учете.</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sz w:val="24"/>
          <w:szCs w:val="24"/>
        </w:rPr>
        <w:t>Результаты инвентаризации заносятся в инвентаризационную опись (ф. 0504087).</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Графы 8 и 9 инвентаризационной описи по НФА комиссия заполняет следующим образом.</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В графе 8 «Статус объекта учета» указываются наименования кодов статусов:</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11 – в эксплуатации;</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14 – требуется модернизация;</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16 – не соответствует требованиям эксплуатации;</w:t>
      </w:r>
    </w:p>
    <w:p w:rsidR="00B51833" w:rsidRPr="00B51833" w:rsidRDefault="00B51833" w:rsidP="00B51833">
      <w:pPr>
        <w:pStyle w:val="a6"/>
        <w:spacing w:before="0" w:beforeAutospacing="0" w:afterAutospacing="0"/>
        <w:rPr>
          <w:rFonts w:ascii="Times New Roman" w:hAnsi="Times New Roman" w:cs="Times New Roman"/>
          <w:iCs/>
          <w:sz w:val="24"/>
          <w:szCs w:val="24"/>
        </w:rPr>
      </w:pPr>
      <w:r w:rsidRPr="00B51833">
        <w:rPr>
          <w:rFonts w:ascii="Times New Roman" w:hAnsi="Times New Roman" w:cs="Times New Roman"/>
          <w:iCs/>
          <w:sz w:val="24"/>
          <w:szCs w:val="24"/>
        </w:rPr>
        <w:t xml:space="preserve">17 – не </w:t>
      </w:r>
      <w:proofErr w:type="gramStart"/>
      <w:r w:rsidRPr="00B51833">
        <w:rPr>
          <w:rFonts w:ascii="Times New Roman" w:hAnsi="Times New Roman" w:cs="Times New Roman"/>
          <w:iCs/>
          <w:sz w:val="24"/>
          <w:szCs w:val="24"/>
        </w:rPr>
        <w:t>введен</w:t>
      </w:r>
      <w:proofErr w:type="gramEnd"/>
      <w:r w:rsidRPr="00B51833">
        <w:rPr>
          <w:rFonts w:ascii="Times New Roman" w:hAnsi="Times New Roman" w:cs="Times New Roman"/>
          <w:iCs/>
          <w:sz w:val="24"/>
          <w:szCs w:val="24"/>
        </w:rPr>
        <w:t xml:space="preserve"> в эксплуатацию.</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В графе 9 «Целевая функция актива» указываются наименования кодов функции:</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11 – продолжить эксплуатацию;</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lastRenderedPageBreak/>
        <w:t>14 – модернизация, дооснащение (дооборудование);</w:t>
      </w:r>
    </w:p>
    <w:p w:rsidR="00B51833" w:rsidRPr="00B51833" w:rsidRDefault="00B51833" w:rsidP="00B51833">
      <w:pPr>
        <w:spacing w:after="100"/>
        <w:rPr>
          <w:rFonts w:ascii="Times New Roman" w:hAnsi="Times New Roman" w:cs="Times New Roman"/>
          <w:iCs/>
        </w:rPr>
      </w:pPr>
      <w:r w:rsidRPr="00B51833">
        <w:rPr>
          <w:rFonts w:ascii="Times New Roman" w:hAnsi="Times New Roman" w:cs="Times New Roman"/>
          <w:iCs/>
        </w:rPr>
        <w:t>16 – списание.</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Отдельные инвентаризационные описи (ф. 0504087) составляются на материальные запасы, которые:</w:t>
      </w:r>
      <w:r w:rsidRPr="00B51833">
        <w:rPr>
          <w:rFonts w:ascii="Times New Roman" w:hAnsi="Times New Roman" w:cs="Times New Roman"/>
        </w:rPr>
        <w:br/>
        <w:t>– находятся в учреждении и распределены по ответственным лицам;</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 </w:t>
      </w:r>
      <w:proofErr w:type="gramStart"/>
      <w:r w:rsidRPr="00B51833">
        <w:rPr>
          <w:rFonts w:ascii="Times New Roman" w:hAnsi="Times New Roman" w:cs="Times New Roman"/>
        </w:rPr>
        <w:t>отгружены</w:t>
      </w:r>
      <w:proofErr w:type="gramEnd"/>
      <w:r w:rsidRPr="00B51833">
        <w:rPr>
          <w:rFonts w:ascii="Times New Roman" w:hAnsi="Times New Roman" w:cs="Times New Roman"/>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 </w:t>
      </w:r>
      <w:proofErr w:type="gramStart"/>
      <w:r w:rsidRPr="00B51833">
        <w:rPr>
          <w:rFonts w:ascii="Times New Roman" w:hAnsi="Times New Roman" w:cs="Times New Roman"/>
        </w:rPr>
        <w:t>переданы</w:t>
      </w:r>
      <w:proofErr w:type="gramEnd"/>
      <w:r w:rsidRPr="00B51833">
        <w:rPr>
          <w:rFonts w:ascii="Times New Roman" w:hAnsi="Times New Roman" w:cs="Times New Roman"/>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находятся на складах других организаций. В описи указывается наименование организации и материальных запасов, количество и стоимость.</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При инвентаризации ГСМ в описи (ф. 0504087) указываются: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остатки топлива в баках по каждому транспортному средству;</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топливо, которое хранится в емкостях.</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Остаток топлива в баках измеряется такими способами: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специальными измерителями или мерками;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путем слива или заправки до полного бака;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по показаниям бортового компьютера или стрелочного индикатора уровня топлива.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При инвентаризации продуктов питания комиссия: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пломбирует подсобные помещения, подвалы и другие места, где есть отдельные входы и выходы;</w:t>
      </w:r>
      <w:r w:rsidRPr="00B51833">
        <w:rPr>
          <w:rFonts w:ascii="Times New Roman" w:hAnsi="Times New Roman" w:cs="Times New Roman"/>
        </w:rPr>
        <w:br/>
        <w:t>– проверяет исправность весов и измерительных приборов и сроки их клеймения.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sz w:val="24"/>
          <w:szCs w:val="24"/>
        </w:rPr>
        <w:t xml:space="preserve">Результаты инвентаризации комиссия отражает в инвентаризационной описи (ф. 0504087). </w:t>
      </w:r>
      <w:r w:rsidRPr="00B51833">
        <w:rPr>
          <w:rFonts w:ascii="Times New Roman" w:hAnsi="Times New Roman" w:cs="Times New Roman"/>
          <w:iCs/>
          <w:sz w:val="24"/>
          <w:szCs w:val="24"/>
        </w:rPr>
        <w:t>Графы 8 и 9 инвентаризационной описи по НФА комиссия заполняет следующим образом.</w:t>
      </w:r>
    </w:p>
    <w:p w:rsidR="00B51833" w:rsidRPr="00B51833" w:rsidRDefault="00B51833" w:rsidP="00B51833">
      <w:pPr>
        <w:pStyle w:val="a6"/>
        <w:spacing w:before="0" w:beforeAutospacing="0" w:afterAutospacing="0"/>
        <w:rPr>
          <w:rFonts w:ascii="Times New Roman" w:hAnsi="Times New Roman" w:cs="Times New Roman"/>
          <w:sz w:val="24"/>
          <w:szCs w:val="24"/>
        </w:rPr>
      </w:pPr>
      <w:r w:rsidRPr="00B51833">
        <w:rPr>
          <w:rFonts w:ascii="Times New Roman" w:hAnsi="Times New Roman" w:cs="Times New Roman"/>
          <w:iCs/>
          <w:sz w:val="24"/>
          <w:szCs w:val="24"/>
        </w:rPr>
        <w:t>В графе 8 «Статус объекта учета» указываются наименования кодов статусов:</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51 – в запасе для использования;</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52 – в запасе для хранения;</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53 – ненадлежащего качества;</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54 – поврежден;</w:t>
      </w:r>
    </w:p>
    <w:p w:rsidR="00B51833" w:rsidRPr="00B51833" w:rsidRDefault="00B51833" w:rsidP="00B51833">
      <w:pPr>
        <w:spacing w:after="100"/>
        <w:rPr>
          <w:rFonts w:ascii="Times New Roman" w:hAnsi="Times New Roman" w:cs="Times New Roman"/>
          <w:iCs/>
        </w:rPr>
      </w:pPr>
      <w:r w:rsidRPr="00B51833">
        <w:rPr>
          <w:rFonts w:ascii="Times New Roman" w:hAnsi="Times New Roman" w:cs="Times New Roman"/>
          <w:iCs/>
        </w:rPr>
        <w:t>55 – истек срок хранения.</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В графе 9 «Целевая функция актива» указываются наименования кодов функции:</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51 – использовать;</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52 – продолжить хранение;</w:t>
      </w:r>
    </w:p>
    <w:p w:rsidR="00B51833" w:rsidRPr="00B51833" w:rsidRDefault="00B51833" w:rsidP="00B51833">
      <w:pPr>
        <w:spacing w:after="100"/>
        <w:rPr>
          <w:rFonts w:ascii="Times New Roman" w:hAnsi="Times New Roman" w:cs="Times New Roman"/>
        </w:rPr>
      </w:pPr>
      <w:r w:rsidRPr="00B51833">
        <w:rPr>
          <w:rFonts w:ascii="Times New Roman" w:hAnsi="Times New Roman" w:cs="Times New Roman"/>
          <w:iCs/>
        </w:rPr>
        <w:t>53 – списать;</w:t>
      </w:r>
    </w:p>
    <w:p w:rsidR="00B51833" w:rsidRPr="00B51833" w:rsidRDefault="00B51833" w:rsidP="00B51833">
      <w:pPr>
        <w:spacing w:after="100"/>
        <w:rPr>
          <w:rFonts w:ascii="Times New Roman" w:hAnsi="Times New Roman" w:cs="Times New Roman"/>
          <w:iCs/>
        </w:rPr>
      </w:pPr>
      <w:r w:rsidRPr="00B51833">
        <w:rPr>
          <w:rFonts w:ascii="Times New Roman" w:hAnsi="Times New Roman" w:cs="Times New Roman"/>
          <w:iCs/>
        </w:rPr>
        <w:t>54 – отремонтировать.</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lastRenderedPageBreak/>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B51833">
        <w:rPr>
          <w:rFonts w:ascii="Times New Roman" w:hAnsi="Times New Roman" w:cs="Times New Roman"/>
        </w:rPr>
        <w:t>операциониста</w:t>
      </w:r>
      <w:proofErr w:type="spellEnd"/>
      <w:r w:rsidRPr="00B51833">
        <w:rPr>
          <w:rFonts w:ascii="Times New Roman" w:hAnsi="Times New Roman" w:cs="Times New Roman"/>
        </w:rPr>
        <w:t>, показателям на кассовой ленте и счетчиках кассового аппарата.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Инвентаризации подлежат:</w:t>
      </w:r>
      <w:r w:rsidRPr="00B51833">
        <w:rPr>
          <w:rFonts w:ascii="Times New Roman" w:hAnsi="Times New Roman" w:cs="Times New Roman"/>
        </w:rPr>
        <w:br/>
        <w:t>– наличные деньги;</w:t>
      </w:r>
      <w:r w:rsidRPr="00B51833">
        <w:rPr>
          <w:rFonts w:ascii="Times New Roman" w:hAnsi="Times New Roman" w:cs="Times New Roman"/>
        </w:rPr>
        <w:br/>
        <w:t>– бланки строгой отчетности;</w:t>
      </w:r>
      <w:r w:rsidRPr="00B51833">
        <w:rPr>
          <w:rFonts w:ascii="Times New Roman" w:hAnsi="Times New Roman" w:cs="Times New Roman"/>
        </w:rPr>
        <w:br/>
        <w:t>– денежные документы;</w:t>
      </w:r>
      <w:r w:rsidRPr="00B51833">
        <w:rPr>
          <w:rFonts w:ascii="Times New Roman" w:hAnsi="Times New Roman" w:cs="Times New Roman"/>
        </w:rPr>
        <w:br/>
        <w:t>– ценные бумаги.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В ходе инвентаризации кассы комиссия:</w:t>
      </w:r>
      <w:r w:rsidRPr="00B51833">
        <w:rPr>
          <w:rFonts w:ascii="Times New Roman" w:hAnsi="Times New Roman" w:cs="Times New Roman"/>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B51833">
        <w:rPr>
          <w:rFonts w:ascii="Times New Roman" w:hAnsi="Times New Roman" w:cs="Times New Roman"/>
        </w:rPr>
        <w:br/>
        <w:t xml:space="preserve">– сверяет суммы, оприходованные в кассу, с суммами, списанными </w:t>
      </w:r>
      <w:proofErr w:type="gramStart"/>
      <w:r w:rsidRPr="00B51833">
        <w:rPr>
          <w:rFonts w:ascii="Times New Roman" w:hAnsi="Times New Roman" w:cs="Times New Roman"/>
        </w:rPr>
        <w:t>с</w:t>
      </w:r>
      <w:proofErr w:type="gramEnd"/>
      <w:r w:rsidRPr="00B51833">
        <w:rPr>
          <w:rFonts w:ascii="Times New Roman" w:hAnsi="Times New Roman" w:cs="Times New Roman"/>
        </w:rPr>
        <w:t xml:space="preserve"> лицевого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(расчетного) счета;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 поверяет соблюдение кассиром лимита остатка наличных денежных средств,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своевременность депонирования невыплаченных сумм зарплаты.</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3.8. </w:t>
      </w:r>
      <w:proofErr w:type="gramStart"/>
      <w:r w:rsidRPr="00B51833">
        <w:rPr>
          <w:rFonts w:ascii="Times New Roman" w:hAnsi="Times New Roman" w:cs="Times New Roman"/>
        </w:rPr>
        <w:t>Инвентаризацию расчетов с дебиторами и кредиторами комиссия проводит с учетом следующих особенностей:</w:t>
      </w:r>
      <w:r w:rsidRPr="00B51833">
        <w:rPr>
          <w:rFonts w:ascii="Times New Roman" w:hAnsi="Times New Roman" w:cs="Times New Roman"/>
        </w:rPr>
        <w:br/>
        <w:t>– определяет сроки возникновения задолженности;</w:t>
      </w:r>
      <w:r w:rsidRPr="00B51833">
        <w:rPr>
          <w:rFonts w:ascii="Times New Roman" w:hAnsi="Times New Roman" w:cs="Times New Roman"/>
        </w:rPr>
        <w:br/>
        <w:t>– выявляет суммы невыплаченной зарплаты (депонированные суммы), а также переплаты сотрудникам;</w:t>
      </w:r>
      <w:r w:rsidRPr="00B51833">
        <w:rPr>
          <w:rFonts w:ascii="Times New Roman" w:hAnsi="Times New Roman" w:cs="Times New Roman"/>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roofErr w:type="gramEnd"/>
      <w:r w:rsidRPr="00B51833">
        <w:rPr>
          <w:rFonts w:ascii="Times New Roman" w:hAnsi="Times New Roman" w:cs="Times New Roman"/>
        </w:rPr>
        <w:br/>
        <w:t>– проверяет обоснованность задолженности по недостачам, хищениям и ущербам.</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3.9. При инвентаризации расходов будущих периодов комиссия проверяет:</w:t>
      </w:r>
      <w:r w:rsidRPr="00B51833">
        <w:rPr>
          <w:rFonts w:ascii="Times New Roman" w:hAnsi="Times New Roman" w:cs="Times New Roman"/>
        </w:rPr>
        <w:br/>
        <w:t>– суммы расходов из документов, подтверждающих расходы будущих периодов, – счетов, актов, договоров, накладных;</w:t>
      </w:r>
      <w:r w:rsidRPr="00B51833">
        <w:rPr>
          <w:rFonts w:ascii="Times New Roman" w:hAnsi="Times New Roman" w:cs="Times New Roman"/>
        </w:rPr>
        <w:br/>
        <w:t>– соответствие периода учета расходов периоду, который установлен в учетной политике;</w:t>
      </w:r>
      <w:r w:rsidRPr="00B51833">
        <w:rPr>
          <w:rFonts w:ascii="Times New Roman" w:hAnsi="Times New Roman" w:cs="Times New Roman"/>
        </w:rPr>
        <w:br/>
        <w:t>– правильность сумм, списываемых на расходы текущего года.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B51833">
        <w:rPr>
          <w:rFonts w:ascii="Times New Roman" w:hAnsi="Times New Roman" w:cs="Times New Roman"/>
        </w:rPr>
        <w:t xml:space="preserve">3.10. При инвентаризации резервов предстоящих расходов комиссия проверяет правильность их расчета и обоснованность создания.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B51833">
        <w:rPr>
          <w:rFonts w:ascii="Times New Roman" w:hAnsi="Times New Roman" w:cs="Times New Roman"/>
        </w:rPr>
        <w:lastRenderedPageBreak/>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B51833">
        <w:rPr>
          <w:rFonts w:ascii="Times New Roman" w:hAnsi="Times New Roman" w:cs="Times New Roman"/>
        </w:rPr>
        <w:t>В части резерва на оплату отпусков проверяются:</w:t>
      </w:r>
      <w:r w:rsidRPr="00B51833">
        <w:rPr>
          <w:rFonts w:ascii="Times New Roman" w:hAnsi="Times New Roman" w:cs="Times New Roman"/>
        </w:rPr>
        <w:br/>
        <w:t>– количество дней неиспользованного отпуска;</w:t>
      </w:r>
      <w:r w:rsidRPr="00B51833">
        <w:rPr>
          <w:rFonts w:ascii="Times New Roman" w:hAnsi="Times New Roman" w:cs="Times New Roman"/>
        </w:rPr>
        <w:br/>
        <w:t>– среднедневная сумма расходов на оплату труда;</w:t>
      </w:r>
      <w:r w:rsidRPr="00B51833">
        <w:rPr>
          <w:rFonts w:ascii="Times New Roman" w:hAnsi="Times New Roman" w:cs="Times New Roman"/>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r w:rsidRPr="00B51833">
        <w:rPr>
          <w:rFonts w:ascii="Times New Roman" w:hAnsi="Times New Roman" w:cs="Times New Roman"/>
        </w:rPr>
        <w:br/>
        <w:t>– доходы от аренды;</w:t>
      </w:r>
      <w:r w:rsidRPr="00B51833">
        <w:rPr>
          <w:rFonts w:ascii="Times New Roman" w:hAnsi="Times New Roman" w:cs="Times New Roman"/>
        </w:rPr>
        <w:br/>
        <w:t>– суммы субсидии на финансовое обеспечение государственного задания по соглашению, которое подписано в текущем году на будущий год.</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Также проверяется правильность формирования оценки доходов будущих периодов.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При инвентаризации, проводимой перед годовой отчетностью, проверяется обоснованность наличия остатков.</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B51833">
        <w:rPr>
          <w:rFonts w:ascii="Times New Roman" w:hAnsi="Times New Roman" w:cs="Times New Roman"/>
          <w:lang w:val="en-US"/>
        </w:rPr>
        <w:t>III</w:t>
      </w:r>
      <w:r w:rsidRPr="00B51833">
        <w:rPr>
          <w:rFonts w:ascii="Times New Roman" w:hAnsi="Times New Roman" w:cs="Times New Roman"/>
        </w:rPr>
        <w:t xml:space="preserve"> Инструкции, утвержденной приказом Минфина от 09.12.2016 № 231н.</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51833">
        <w:rPr>
          <w:rFonts w:ascii="Times New Roman" w:hAnsi="Times New Roman" w:cs="Times New Roman"/>
          <w:b/>
          <w:bCs/>
        </w:rPr>
        <w:t>4. Оформление результатов инвентаризации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B51833">
        <w:rPr>
          <w:rFonts w:ascii="Times New Roman" w:hAnsi="Times New Roman" w:cs="Times New Roman"/>
        </w:rPr>
        <w:t>имущественно</w:t>
      </w:r>
      <w:proofErr w:type="spellEnd"/>
      <w:r w:rsidRPr="00B51833">
        <w:rPr>
          <w:rFonts w:ascii="Times New Roman" w:hAnsi="Times New Roman" w:cs="Times New Roman"/>
        </w:rPr>
        <w:t>-материальных и других ценностей, финансовых активов и обязательств с данными бухгалтерского учета.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4.3. После завершения </w:t>
      </w:r>
      <w:proofErr w:type="gramStart"/>
      <w:r w:rsidRPr="00B51833">
        <w:rPr>
          <w:rFonts w:ascii="Times New Roman" w:hAnsi="Times New Roman" w:cs="Times New Roman"/>
        </w:rPr>
        <w:t>инвентаризации</w:t>
      </w:r>
      <w:proofErr w:type="gramEnd"/>
      <w:r w:rsidRPr="00B51833">
        <w:rPr>
          <w:rFonts w:ascii="Times New Roman" w:hAnsi="Times New Roman" w:cs="Times New Roman"/>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51833">
        <w:rPr>
          <w:rFonts w:ascii="Times New Roman" w:hAnsi="Times New Roman" w:cs="Times New Roman"/>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B51833">
        <w:rPr>
          <w:rFonts w:ascii="Times New Roman" w:hAnsi="Times New Roman" w:cs="Times New Roman"/>
        </w:rPr>
        <w:t>несохранности</w:t>
      </w:r>
      <w:proofErr w:type="spellEnd"/>
      <w:r w:rsidRPr="00B51833">
        <w:rPr>
          <w:rFonts w:ascii="Times New Roman" w:hAnsi="Times New Roman" w:cs="Times New Roman"/>
        </w:rPr>
        <w:t xml:space="preserve"> доверенных ему материальных ценностей.</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51833">
        <w:rPr>
          <w:rFonts w:ascii="Times New Roman" w:hAnsi="Times New Roman" w:cs="Times New Roman"/>
          <w:b/>
          <w:bCs/>
        </w:rPr>
        <w:lastRenderedPageBreak/>
        <w:t>График проведения инвентаризации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51833">
        <w:rPr>
          <w:rFonts w:ascii="Times New Roman" w:hAnsi="Times New Roman" w:cs="Times New Roman"/>
          <w:bCs/>
        </w:rPr>
        <w:t>Инвентаризация проводится со следующей периодичностью и в сроки.</w:t>
      </w:r>
    </w:p>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9132" w:type="dxa"/>
        <w:tblCellMar>
          <w:top w:w="15" w:type="dxa"/>
          <w:left w:w="15" w:type="dxa"/>
          <w:bottom w:w="15" w:type="dxa"/>
          <w:right w:w="15" w:type="dxa"/>
        </w:tblCellMar>
        <w:tblLook w:val="04A0" w:firstRow="1" w:lastRow="0" w:firstColumn="1" w:lastColumn="0" w:noHBand="0" w:noVBand="1"/>
      </w:tblPr>
      <w:tblGrid>
        <w:gridCol w:w="464"/>
        <w:gridCol w:w="3282"/>
        <w:gridCol w:w="3273"/>
        <w:gridCol w:w="2113"/>
      </w:tblGrid>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b/>
              </w:rPr>
            </w:pPr>
            <w:r w:rsidRPr="00B51833">
              <w:rPr>
                <w:rFonts w:ascii="Times New Roman" w:hAnsi="Times New Roman" w:cs="Times New Roman"/>
                <w:b/>
              </w:rPr>
              <w:t>№</w:t>
            </w:r>
            <w:r w:rsidRPr="00B51833">
              <w:rPr>
                <w:rFonts w:ascii="Times New Roman" w:hAnsi="Times New Roman" w:cs="Times New Roman"/>
                <w:b/>
              </w:rPr>
              <w:br/>
            </w:r>
            <w:proofErr w:type="gramStart"/>
            <w:r w:rsidRPr="00B51833">
              <w:rPr>
                <w:rFonts w:ascii="Times New Roman" w:hAnsi="Times New Roman" w:cs="Times New Roman"/>
                <w:b/>
              </w:rPr>
              <w:t>п</w:t>
            </w:r>
            <w:proofErr w:type="gramEnd"/>
            <w:r w:rsidRPr="00B51833">
              <w:rPr>
                <w:rFonts w:ascii="Times New Roman" w:hAnsi="Times New Roman" w:cs="Times New Roman"/>
                <w:b/>
              </w:rPr>
              <w:t>/п</w:t>
            </w:r>
          </w:p>
        </w:tc>
        <w:tc>
          <w:tcPr>
            <w:tcW w:w="3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b/>
              </w:rPr>
            </w:pPr>
            <w:r w:rsidRPr="00B51833">
              <w:rPr>
                <w:rFonts w:ascii="Times New Roman" w:hAnsi="Times New Roman" w:cs="Times New Roman"/>
                <w:b/>
              </w:rPr>
              <w:t>Наименование объектов инвентаризации</w:t>
            </w:r>
          </w:p>
        </w:tc>
        <w:tc>
          <w:tcPr>
            <w:tcW w:w="3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b/>
              </w:rPr>
            </w:pPr>
            <w:r w:rsidRPr="00B51833">
              <w:rPr>
                <w:rFonts w:ascii="Times New Roman" w:hAnsi="Times New Roman" w:cs="Times New Roman"/>
                <w:b/>
              </w:rPr>
              <w:t xml:space="preserve">Сроки проведения </w:t>
            </w:r>
            <w:r w:rsidRPr="00B51833">
              <w:rPr>
                <w:rFonts w:ascii="Times New Roman" w:hAnsi="Times New Roman" w:cs="Times New Roman"/>
                <w:b/>
              </w:rPr>
              <w:br/>
              <w:t>инвентаризации</w:t>
            </w:r>
          </w:p>
        </w:tc>
        <w:tc>
          <w:tcPr>
            <w:tcW w:w="2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rFonts w:ascii="Times New Roman" w:hAnsi="Times New Roman" w:cs="Times New Roman"/>
                <w:b/>
              </w:rPr>
            </w:pPr>
            <w:r w:rsidRPr="00B51833">
              <w:rPr>
                <w:rFonts w:ascii="Times New Roman" w:hAnsi="Times New Roman" w:cs="Times New Roman"/>
                <w:b/>
              </w:rPr>
              <w:t>Период проведения инвентаризации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1</w:t>
            </w:r>
          </w:p>
        </w:tc>
        <w:tc>
          <w:tcPr>
            <w:tcW w:w="3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Нефинансовые активы</w:t>
            </w:r>
            <w:r w:rsidRPr="00B51833">
              <w:rPr>
                <w:rFonts w:ascii="Times New Roman" w:hAnsi="Times New Roman" w:cs="Times New Roman"/>
              </w:rPr>
              <w:t xml:space="preserve"> </w:t>
            </w:r>
            <w:r w:rsidRPr="00B51833">
              <w:rPr>
                <w:rStyle w:val="fill"/>
                <w:rFonts w:ascii="Times New Roman" w:hAnsi="Times New Roman" w:cs="Times New Roman"/>
                <w:color w:val="auto"/>
              </w:rPr>
              <w:t>(основные средства,</w:t>
            </w:r>
            <w:r w:rsidRPr="00B51833">
              <w:rPr>
                <w:rFonts w:ascii="Times New Roman" w:hAnsi="Times New Roman" w:cs="Times New Roman"/>
              </w:rPr>
              <w:t xml:space="preserve"> </w:t>
            </w:r>
            <w:r w:rsidRPr="00B51833">
              <w:rPr>
                <w:rStyle w:val="fill"/>
                <w:rFonts w:ascii="Times New Roman" w:hAnsi="Times New Roman" w:cs="Times New Roman"/>
                <w:color w:val="auto"/>
              </w:rPr>
              <w:t>материальные запасы,</w:t>
            </w:r>
            <w:r w:rsidRPr="00B51833">
              <w:rPr>
                <w:rFonts w:ascii="Times New Roman" w:hAnsi="Times New Roman" w:cs="Times New Roman"/>
              </w:rPr>
              <w:t xml:space="preserve"> </w:t>
            </w:r>
            <w:r w:rsidRPr="00B51833">
              <w:rPr>
                <w:rStyle w:val="fill"/>
                <w:rFonts w:ascii="Times New Roman" w:hAnsi="Times New Roman" w:cs="Times New Roman"/>
                <w:color w:val="auto"/>
              </w:rPr>
              <w:t>нематериальные активы)</w:t>
            </w:r>
          </w:p>
        </w:tc>
        <w:tc>
          <w:tcPr>
            <w:tcW w:w="3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Ежегодно</w:t>
            </w:r>
            <w:r w:rsidRPr="00B51833">
              <w:rPr>
                <w:rFonts w:ascii="Times New Roman" w:hAnsi="Times New Roman" w:cs="Times New Roman"/>
              </w:rPr>
              <w:br/>
            </w:r>
            <w:r w:rsidRPr="00B51833">
              <w:rPr>
                <w:rStyle w:val="fill"/>
                <w:rFonts w:ascii="Times New Roman" w:hAnsi="Times New Roman" w:cs="Times New Roman"/>
                <w:color w:val="auto"/>
              </w:rPr>
              <w:t>на 1 ноября</w:t>
            </w:r>
          </w:p>
        </w:tc>
        <w:tc>
          <w:tcPr>
            <w:tcW w:w="2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Год</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2</w:t>
            </w:r>
          </w:p>
        </w:tc>
        <w:tc>
          <w:tcPr>
            <w:tcW w:w="3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Финансовые активы</w:t>
            </w:r>
            <w:r w:rsidRPr="00B51833">
              <w:rPr>
                <w:rFonts w:ascii="Times New Roman" w:hAnsi="Times New Roman" w:cs="Times New Roman"/>
              </w:rPr>
              <w:t xml:space="preserve"> </w:t>
            </w:r>
            <w:r w:rsidRPr="00B51833">
              <w:rPr>
                <w:rStyle w:val="fill"/>
                <w:rFonts w:ascii="Times New Roman" w:hAnsi="Times New Roman" w:cs="Times New Roman"/>
                <w:color w:val="auto"/>
              </w:rPr>
              <w:t>(финансовые вложения,</w:t>
            </w:r>
            <w:r w:rsidRPr="00B51833">
              <w:rPr>
                <w:rFonts w:ascii="Times New Roman" w:hAnsi="Times New Roman" w:cs="Times New Roman"/>
              </w:rPr>
              <w:t xml:space="preserve"> </w:t>
            </w:r>
            <w:r w:rsidRPr="00B51833">
              <w:rPr>
                <w:rStyle w:val="fill"/>
                <w:rFonts w:ascii="Times New Roman" w:hAnsi="Times New Roman" w:cs="Times New Roman"/>
                <w:color w:val="auto"/>
              </w:rPr>
              <w:t>денежные средства на счетах,</w:t>
            </w:r>
            <w:r w:rsidRPr="00B51833">
              <w:rPr>
                <w:rFonts w:ascii="Times New Roman" w:hAnsi="Times New Roman" w:cs="Times New Roman"/>
              </w:rPr>
              <w:t xml:space="preserve"> </w:t>
            </w:r>
            <w:r w:rsidRPr="00B51833">
              <w:rPr>
                <w:rStyle w:val="fill"/>
                <w:rFonts w:ascii="Times New Roman" w:hAnsi="Times New Roman" w:cs="Times New Roman"/>
                <w:color w:val="auto"/>
              </w:rPr>
              <w:t>дебиторская задолженность)</w:t>
            </w:r>
          </w:p>
        </w:tc>
        <w:tc>
          <w:tcPr>
            <w:tcW w:w="3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Ежегодно</w:t>
            </w:r>
            <w:r w:rsidRPr="00B51833">
              <w:rPr>
                <w:rFonts w:ascii="Times New Roman" w:hAnsi="Times New Roman" w:cs="Times New Roman"/>
              </w:rPr>
              <w:br/>
            </w:r>
            <w:r w:rsidRPr="00B51833">
              <w:rPr>
                <w:rStyle w:val="fill"/>
                <w:rFonts w:ascii="Times New Roman" w:hAnsi="Times New Roman" w:cs="Times New Roman"/>
                <w:color w:val="auto"/>
              </w:rPr>
              <w:t>на 1 ноября</w:t>
            </w:r>
          </w:p>
        </w:tc>
        <w:tc>
          <w:tcPr>
            <w:tcW w:w="2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Год</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3</w:t>
            </w:r>
          </w:p>
        </w:tc>
        <w:tc>
          <w:tcPr>
            <w:tcW w:w="3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Ревизия кассы, соблюдение</w:t>
            </w:r>
            <w:r w:rsidRPr="00B51833">
              <w:rPr>
                <w:rFonts w:ascii="Times New Roman" w:hAnsi="Times New Roman" w:cs="Times New Roman"/>
              </w:rPr>
              <w:t xml:space="preserve"> </w:t>
            </w:r>
            <w:r w:rsidRPr="00B51833">
              <w:rPr>
                <w:rStyle w:val="fill"/>
                <w:rFonts w:ascii="Times New Roman" w:hAnsi="Times New Roman" w:cs="Times New Roman"/>
                <w:color w:val="auto"/>
              </w:rPr>
              <w:t>порядка ведения кассовых</w:t>
            </w:r>
            <w:r w:rsidRPr="00B51833">
              <w:rPr>
                <w:rFonts w:ascii="Times New Roman" w:hAnsi="Times New Roman" w:cs="Times New Roman"/>
              </w:rPr>
              <w:t xml:space="preserve"> </w:t>
            </w:r>
            <w:r w:rsidRPr="00B51833">
              <w:rPr>
                <w:rStyle w:val="fill"/>
                <w:rFonts w:ascii="Times New Roman" w:hAnsi="Times New Roman" w:cs="Times New Roman"/>
                <w:color w:val="auto"/>
              </w:rPr>
              <w:t>операций</w:t>
            </w:r>
          </w:p>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Проверка наличия, выдачи и</w:t>
            </w:r>
            <w:r w:rsidRPr="00B51833">
              <w:rPr>
                <w:rFonts w:ascii="Times New Roman" w:hAnsi="Times New Roman" w:cs="Times New Roman"/>
              </w:rPr>
              <w:t xml:space="preserve"> </w:t>
            </w:r>
            <w:r w:rsidRPr="00B51833">
              <w:rPr>
                <w:rStyle w:val="fill"/>
                <w:rFonts w:ascii="Times New Roman" w:hAnsi="Times New Roman" w:cs="Times New Roman"/>
                <w:color w:val="auto"/>
              </w:rPr>
              <w:t>списания бланков строгой</w:t>
            </w:r>
            <w:r w:rsidRPr="00B51833">
              <w:rPr>
                <w:rFonts w:ascii="Times New Roman" w:hAnsi="Times New Roman" w:cs="Times New Roman"/>
              </w:rPr>
              <w:t xml:space="preserve"> </w:t>
            </w:r>
            <w:r w:rsidRPr="00B51833">
              <w:rPr>
                <w:rStyle w:val="fill"/>
                <w:rFonts w:ascii="Times New Roman" w:hAnsi="Times New Roman" w:cs="Times New Roman"/>
                <w:color w:val="auto"/>
              </w:rPr>
              <w:t>отчетности</w:t>
            </w:r>
          </w:p>
        </w:tc>
        <w:tc>
          <w:tcPr>
            <w:tcW w:w="3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Ежеквартально</w:t>
            </w:r>
            <w:r w:rsidRPr="00B51833">
              <w:rPr>
                <w:rFonts w:ascii="Times New Roman" w:hAnsi="Times New Roman" w:cs="Times New Roman"/>
              </w:rPr>
              <w:br/>
            </w:r>
            <w:r w:rsidRPr="00B51833">
              <w:rPr>
                <w:rStyle w:val="fill"/>
                <w:rFonts w:ascii="Times New Roman" w:hAnsi="Times New Roman" w:cs="Times New Roman"/>
                <w:color w:val="auto"/>
              </w:rPr>
              <w:t>на последний день</w:t>
            </w:r>
            <w:r w:rsidRPr="00B51833">
              <w:rPr>
                <w:rFonts w:ascii="Times New Roman" w:hAnsi="Times New Roman" w:cs="Times New Roman"/>
              </w:rPr>
              <w:t xml:space="preserve"> </w:t>
            </w:r>
            <w:r w:rsidRPr="00B51833">
              <w:rPr>
                <w:rFonts w:ascii="Times New Roman" w:hAnsi="Times New Roman" w:cs="Times New Roman"/>
              </w:rPr>
              <w:br/>
            </w:r>
            <w:r w:rsidRPr="00B51833">
              <w:rPr>
                <w:rStyle w:val="fill"/>
                <w:rFonts w:ascii="Times New Roman" w:hAnsi="Times New Roman" w:cs="Times New Roman"/>
                <w:color w:val="auto"/>
              </w:rPr>
              <w:t>отчетного</w:t>
            </w:r>
            <w:r w:rsidRPr="00B51833">
              <w:rPr>
                <w:rFonts w:ascii="Times New Roman" w:hAnsi="Times New Roman" w:cs="Times New Roman"/>
              </w:rPr>
              <w:t xml:space="preserve"> </w:t>
            </w:r>
            <w:r w:rsidRPr="00B51833">
              <w:rPr>
                <w:rFonts w:ascii="Times New Roman" w:hAnsi="Times New Roman" w:cs="Times New Roman"/>
              </w:rPr>
              <w:br/>
            </w:r>
            <w:r w:rsidRPr="00B51833">
              <w:rPr>
                <w:rStyle w:val="fill"/>
                <w:rFonts w:ascii="Times New Roman" w:hAnsi="Times New Roman" w:cs="Times New Roman"/>
                <w:color w:val="auto"/>
              </w:rPr>
              <w:t>квартала</w:t>
            </w:r>
          </w:p>
        </w:tc>
        <w:tc>
          <w:tcPr>
            <w:tcW w:w="2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Квартал</w:t>
            </w:r>
          </w:p>
        </w:tc>
      </w:tr>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4</w:t>
            </w:r>
          </w:p>
        </w:tc>
        <w:tc>
          <w:tcPr>
            <w:tcW w:w="3282"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Обязательства (кредиторская задолженность):</w:t>
            </w:r>
          </w:p>
        </w:tc>
        <w:tc>
          <w:tcPr>
            <w:tcW w:w="3273" w:type="dxa"/>
            <w:tcBorders>
              <w:top w:val="single" w:sz="8" w:space="0" w:color="000000"/>
              <w:left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p>
        </w:tc>
        <w:tc>
          <w:tcPr>
            <w:tcW w:w="2113" w:type="dxa"/>
            <w:tcBorders>
              <w:top w:val="single" w:sz="8" w:space="0" w:color="000000"/>
              <w:left w:val="single" w:sz="8" w:space="0" w:color="000000"/>
              <w:right w:val="single" w:sz="8" w:space="0" w:color="000000"/>
            </w:tcBorders>
            <w:vAlign w:val="center"/>
          </w:tcPr>
          <w:p w:rsidR="00B51833" w:rsidRPr="00B51833" w:rsidRDefault="00B51833" w:rsidP="00B51833">
            <w:pPr>
              <w:rPr>
                <w:rFonts w:ascii="Times New Roman" w:hAnsi="Times New Roman" w:cs="Times New Roman"/>
              </w:rPr>
            </w:pP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3282" w:type="dxa"/>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 с подотчетными лицами</w:t>
            </w:r>
          </w:p>
        </w:tc>
        <w:tc>
          <w:tcPr>
            <w:tcW w:w="3273" w:type="dxa"/>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Один раз в три</w:t>
            </w:r>
            <w:r w:rsidRPr="00B51833">
              <w:rPr>
                <w:rFonts w:ascii="Times New Roman" w:hAnsi="Times New Roman" w:cs="Times New Roman"/>
              </w:rPr>
              <w:t xml:space="preserve"> </w:t>
            </w:r>
            <w:r w:rsidRPr="00B51833">
              <w:rPr>
                <w:rStyle w:val="fill"/>
                <w:rFonts w:ascii="Times New Roman" w:hAnsi="Times New Roman" w:cs="Times New Roman"/>
                <w:color w:val="auto"/>
              </w:rPr>
              <w:t>месяца</w:t>
            </w:r>
          </w:p>
        </w:tc>
        <w:tc>
          <w:tcPr>
            <w:tcW w:w="2113" w:type="dxa"/>
            <w:tcBorders>
              <w:left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Последние три месяца</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rFonts w:ascii="Times New Roman" w:hAnsi="Times New Roman" w:cs="Times New Roman"/>
              </w:rPr>
            </w:pPr>
          </w:p>
        </w:tc>
        <w:tc>
          <w:tcPr>
            <w:tcW w:w="328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 с организациями и</w:t>
            </w:r>
            <w:r w:rsidRPr="00B51833">
              <w:rPr>
                <w:rFonts w:ascii="Times New Roman" w:hAnsi="Times New Roman" w:cs="Times New Roman"/>
              </w:rPr>
              <w:t xml:space="preserve"> </w:t>
            </w:r>
            <w:r w:rsidRPr="00B51833">
              <w:rPr>
                <w:rStyle w:val="fill"/>
                <w:rFonts w:ascii="Times New Roman" w:hAnsi="Times New Roman" w:cs="Times New Roman"/>
                <w:color w:val="auto"/>
              </w:rPr>
              <w:t>учреждениями</w:t>
            </w:r>
            <w:r w:rsidRPr="00B51833">
              <w:rPr>
                <w:rFonts w:ascii="Times New Roman" w:hAnsi="Times New Roman" w:cs="Times New Roman"/>
              </w:rPr>
              <w:t xml:space="preserve"> </w:t>
            </w:r>
          </w:p>
        </w:tc>
        <w:tc>
          <w:tcPr>
            <w:tcW w:w="327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Ежегодно на 1 ноября</w:t>
            </w:r>
          </w:p>
        </w:tc>
        <w:tc>
          <w:tcPr>
            <w:tcW w:w="211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Год</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5</w:t>
            </w:r>
          </w:p>
        </w:tc>
        <w:tc>
          <w:tcPr>
            <w:tcW w:w="3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Внезапные инвентаризации всех видов имущества</w:t>
            </w:r>
          </w:p>
        </w:tc>
        <w:tc>
          <w:tcPr>
            <w:tcW w:w="3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w:t>
            </w:r>
          </w:p>
        </w:tc>
        <w:tc>
          <w:tcPr>
            <w:tcW w:w="2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rFonts w:ascii="Times New Roman" w:hAnsi="Times New Roman" w:cs="Times New Roman"/>
              </w:rPr>
            </w:pPr>
            <w:r w:rsidRPr="00B51833">
              <w:rPr>
                <w:rStyle w:val="fill"/>
                <w:rFonts w:ascii="Times New Roman" w:hAnsi="Times New Roman" w:cs="Times New Roman"/>
                <w:color w:val="auto"/>
              </w:rPr>
              <w:t>При необходимости в</w:t>
            </w:r>
            <w:r w:rsidRPr="00B51833">
              <w:rPr>
                <w:rFonts w:ascii="Times New Roman" w:hAnsi="Times New Roman" w:cs="Times New Roman"/>
              </w:rPr>
              <w:t xml:space="preserve"> </w:t>
            </w:r>
            <w:r w:rsidRPr="00B51833">
              <w:rPr>
                <w:rFonts w:ascii="Times New Roman" w:hAnsi="Times New Roman" w:cs="Times New Roman"/>
              </w:rPr>
              <w:br/>
            </w:r>
            <w:r w:rsidRPr="00B51833">
              <w:rPr>
                <w:rStyle w:val="fill"/>
                <w:rFonts w:ascii="Times New Roman" w:hAnsi="Times New Roman" w:cs="Times New Roman"/>
                <w:color w:val="auto"/>
              </w:rPr>
              <w:t>соответствии с приказом</w:t>
            </w:r>
            <w:r w:rsidRPr="00B51833">
              <w:rPr>
                <w:rFonts w:ascii="Times New Roman" w:hAnsi="Times New Roman" w:cs="Times New Roman"/>
              </w:rPr>
              <w:t xml:space="preserve"> </w:t>
            </w:r>
            <w:r w:rsidRPr="00B51833">
              <w:rPr>
                <w:rFonts w:ascii="Times New Roman" w:hAnsi="Times New Roman" w:cs="Times New Roman"/>
              </w:rPr>
              <w:br/>
            </w:r>
            <w:r w:rsidRPr="00B51833">
              <w:rPr>
                <w:rStyle w:val="fill"/>
                <w:rFonts w:ascii="Times New Roman" w:hAnsi="Times New Roman" w:cs="Times New Roman"/>
                <w:color w:val="auto"/>
              </w:rPr>
              <w:t>руководителя или</w:t>
            </w:r>
            <w:r w:rsidRPr="00B51833">
              <w:rPr>
                <w:rFonts w:ascii="Times New Roman" w:hAnsi="Times New Roman" w:cs="Times New Roman"/>
              </w:rPr>
              <w:t xml:space="preserve"> </w:t>
            </w:r>
            <w:r w:rsidRPr="00B51833">
              <w:rPr>
                <w:rFonts w:ascii="Times New Roman" w:hAnsi="Times New Roman" w:cs="Times New Roman"/>
              </w:rPr>
              <w:br/>
            </w:r>
            <w:r w:rsidRPr="00B51833">
              <w:rPr>
                <w:rStyle w:val="fill"/>
                <w:rFonts w:ascii="Times New Roman" w:hAnsi="Times New Roman" w:cs="Times New Roman"/>
                <w:color w:val="auto"/>
              </w:rPr>
              <w:t>учредителя</w:t>
            </w:r>
          </w:p>
        </w:tc>
      </w:tr>
    </w:tbl>
    <w:p w:rsidR="00B51833" w:rsidRPr="00B51833" w:rsidRDefault="00B51833" w:rsidP="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51833">
        <w:rPr>
          <w:rFonts w:ascii="Times New Roman" w:hAnsi="Times New Roman" w:cs="Times New Roman"/>
        </w:rPr>
        <w:t> </w:t>
      </w:r>
    </w:p>
    <w:p w:rsidR="00B51833" w:rsidRPr="00B51833" w:rsidRDefault="00B51833" w:rsidP="00B51833">
      <w:pPr>
        <w:rPr>
          <w:rFonts w:ascii="Times New Roman" w:hAnsi="Times New Roman" w:cs="Times New Roman"/>
        </w:rPr>
      </w:pPr>
    </w:p>
    <w:p w:rsidR="00B51833" w:rsidRPr="00B51833" w:rsidRDefault="00B51833" w:rsidP="00B51833">
      <w:pPr>
        <w:rPr>
          <w:rFonts w:ascii="Times New Roman" w:hAnsi="Times New Roman" w:cs="Times New Roman"/>
        </w:rPr>
      </w:pPr>
    </w:p>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 xml:space="preserve">Приложение </w:t>
      </w:r>
      <w:r w:rsidRPr="00B51833">
        <w:rPr>
          <w:rStyle w:val="fill"/>
          <w:b w:val="0"/>
          <w:i w:val="0"/>
          <w:color w:val="auto"/>
        </w:rPr>
        <w:t>10</w:t>
      </w:r>
      <w:r w:rsidRPr="00B51833">
        <w:br/>
        <w:t>к приказу от 29</w:t>
      </w:r>
      <w:r w:rsidRPr="00B51833">
        <w:rPr>
          <w:rStyle w:val="fill"/>
          <w:b w:val="0"/>
          <w:i w:val="0"/>
          <w:color w:val="auto"/>
        </w:rPr>
        <w:t>.12.2018</w:t>
      </w:r>
      <w:r w:rsidRPr="00B51833">
        <w:t xml:space="preserve"> №</w:t>
      </w:r>
      <w:r w:rsidRPr="00B51833">
        <w:rPr>
          <w:iCs/>
        </w:rPr>
        <w:t xml:space="preserve">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sz w:val="28"/>
          <w:szCs w:val="28"/>
        </w:rPr>
        <w:t>Номера журналов операций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tbl>
      <w:tblPr>
        <w:tblW w:w="9558" w:type="dxa"/>
        <w:tblCellMar>
          <w:top w:w="15" w:type="dxa"/>
          <w:left w:w="15" w:type="dxa"/>
          <w:bottom w:w="15" w:type="dxa"/>
          <w:right w:w="15" w:type="dxa"/>
        </w:tblCellMar>
        <w:tblLook w:val="04A0" w:firstRow="1" w:lastRow="0" w:firstColumn="1" w:lastColumn="0" w:noHBand="0" w:noVBand="1"/>
      </w:tblPr>
      <w:tblGrid>
        <w:gridCol w:w="1840"/>
        <w:gridCol w:w="7718"/>
      </w:tblGrid>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sz w:val="28"/>
                <w:szCs w:val="28"/>
              </w:rPr>
              <w:t>Номер журнала</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sz w:val="28"/>
                <w:szCs w:val="28"/>
              </w:rPr>
              <w:t>Наименование журнала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1</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по счету «Касса»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2</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с безналичными денежными средствами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3</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расчетов с подотчетными лицами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4</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расчетов с поставщиками и подрядчиками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5</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расчетов с дебиторами по доходам</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6</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расчетов по оплате труда</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7</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по выбытию и перемещению нефинансовых активов</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8"/>
                <w:szCs w:val="28"/>
              </w:rPr>
            </w:pPr>
            <w:r w:rsidRPr="00B51833">
              <w:rPr>
                <w:rStyle w:val="fill"/>
                <w:b w:val="0"/>
                <w:i w:val="0"/>
                <w:color w:val="auto"/>
                <w:sz w:val="28"/>
                <w:szCs w:val="28"/>
              </w:rPr>
              <w:t>8</w:t>
            </w:r>
          </w:p>
        </w:tc>
        <w:tc>
          <w:tcPr>
            <w:tcW w:w="7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8"/>
                <w:szCs w:val="28"/>
              </w:rPr>
            </w:pPr>
            <w:r w:rsidRPr="00B51833">
              <w:rPr>
                <w:rStyle w:val="fill"/>
                <w:b w:val="0"/>
                <w:i w:val="0"/>
                <w:color w:val="auto"/>
                <w:sz w:val="28"/>
                <w:szCs w:val="28"/>
              </w:rPr>
              <w:t>Журнал операций по прочим операциям</w:t>
            </w:r>
          </w:p>
        </w:tc>
      </w:tr>
    </w:tbl>
    <w:p w:rsidR="00B51833" w:rsidRPr="00B51833" w:rsidRDefault="00B51833" w:rsidP="00B51833">
      <w:pPr>
        <w:pStyle w:val="a6"/>
        <w:rPr>
          <w:sz w:val="28"/>
          <w:szCs w:val="28"/>
        </w:rPr>
      </w:pPr>
    </w:p>
    <w:p w:rsidR="00B51833" w:rsidRPr="00B51833" w:rsidRDefault="00B51833" w:rsidP="00B51833">
      <w:pPr>
        <w:pStyle w:val="a6"/>
        <w:rPr>
          <w:sz w:val="28"/>
          <w:szCs w:val="28"/>
        </w:rPr>
      </w:pPr>
    </w:p>
    <w:p w:rsidR="00B51833" w:rsidRPr="00B51833" w:rsidRDefault="00B51833" w:rsidP="00B51833">
      <w:pPr>
        <w:pStyle w:val="a6"/>
        <w:rPr>
          <w:sz w:val="28"/>
          <w:szCs w:val="28"/>
        </w:rPr>
      </w:pPr>
    </w:p>
    <w:p w:rsidR="00B51833" w:rsidRPr="00B51833" w:rsidRDefault="00B51833"/>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Приложение 11</w:t>
      </w:r>
      <w:r w:rsidRPr="00B51833">
        <w:br/>
        <w:t>к приказу от 29.12.2018 № 072-п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Перечень неунифицированных форм первичных документов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1. Акт о замене запчастей в основном средстве.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2. Карточка учета работы автомобильной шины.</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3. Реестр путевых листов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Образцы неунифицированных форм первичных документов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rPr>
          <w:bCs/>
        </w:rPr>
        <w:t>1. Акт о замене запчастей в основном средстве.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tbl>
      <w:tblPr>
        <w:tblW w:w="5000" w:type="pct"/>
        <w:tblCellMar>
          <w:top w:w="15" w:type="dxa"/>
          <w:left w:w="15" w:type="dxa"/>
          <w:bottom w:w="15" w:type="dxa"/>
          <w:right w:w="15" w:type="dxa"/>
        </w:tblCellMar>
        <w:tblLook w:val="04A0" w:firstRow="1" w:lastRow="0" w:firstColumn="1" w:lastColumn="0" w:noHBand="0" w:noVBand="1"/>
      </w:tblPr>
      <w:tblGrid>
        <w:gridCol w:w="9354"/>
      </w:tblGrid>
      <w:tr w:rsidR="00B51833" w:rsidRPr="00B51833" w:rsidTr="00B51833">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rStyle w:val="small"/>
              </w:rPr>
              <w:t>полное наименование учреждения</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АКТ № ___</w:t>
      </w:r>
      <w:r w:rsidRPr="00B51833">
        <w:br/>
        <w:t>о замене запчастей в основном средстве</w:t>
      </w:r>
      <w:r w:rsidRPr="00B51833">
        <w:br/>
        <w:t> </w:t>
      </w:r>
    </w:p>
    <w:tbl>
      <w:tblPr>
        <w:tblW w:w="9510" w:type="dxa"/>
        <w:tblCellMar>
          <w:top w:w="15" w:type="dxa"/>
          <w:left w:w="15" w:type="dxa"/>
          <w:bottom w:w="15" w:type="dxa"/>
          <w:right w:w="15" w:type="dxa"/>
        </w:tblCellMar>
        <w:tblLook w:val="04A0" w:firstRow="1" w:lastRow="0" w:firstColumn="1" w:lastColumn="0" w:noHBand="0" w:noVBand="1"/>
      </w:tblPr>
      <w:tblGrid>
        <w:gridCol w:w="2377"/>
        <w:gridCol w:w="2377"/>
        <w:gridCol w:w="2378"/>
        <w:gridCol w:w="2378"/>
      </w:tblGrid>
      <w:tr w:rsidR="00B51833" w:rsidRPr="00B51833" w:rsidTr="00B51833">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tbl>
      <w:tblPr>
        <w:tblW w:w="9510" w:type="dxa"/>
        <w:tblCellMar>
          <w:top w:w="15" w:type="dxa"/>
          <w:left w:w="15" w:type="dxa"/>
          <w:bottom w:w="15" w:type="dxa"/>
          <w:right w:w="15" w:type="dxa"/>
        </w:tblCellMar>
        <w:tblLook w:val="04A0" w:firstRow="1" w:lastRow="0" w:firstColumn="1" w:lastColumn="0" w:noHBand="0" w:noVBand="1"/>
      </w:tblPr>
      <w:tblGrid>
        <w:gridCol w:w="463"/>
        <w:gridCol w:w="1466"/>
        <w:gridCol w:w="1272"/>
        <w:gridCol w:w="957"/>
        <w:gridCol w:w="1453"/>
        <w:gridCol w:w="1132"/>
        <w:gridCol w:w="1001"/>
        <w:gridCol w:w="854"/>
        <w:gridCol w:w="912"/>
      </w:tblGrid>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w:t>
            </w:r>
            <w:r w:rsidRPr="00B51833">
              <w:rPr>
                <w:sz w:val="22"/>
                <w:szCs w:val="22"/>
              </w:rPr>
              <w:br/>
            </w:r>
            <w:proofErr w:type="gramStart"/>
            <w:r w:rsidRPr="00B51833">
              <w:rPr>
                <w:bCs/>
                <w:sz w:val="22"/>
                <w:szCs w:val="22"/>
              </w:rPr>
              <w:t>п</w:t>
            </w:r>
            <w:proofErr w:type="gramEnd"/>
            <w:r w:rsidRPr="00B51833">
              <w:rPr>
                <w:bCs/>
                <w:sz w:val="22"/>
                <w:szCs w:val="22"/>
              </w:rPr>
              <w:t>/</w:t>
            </w:r>
            <w:r w:rsidRPr="00B51833">
              <w:rPr>
                <w:sz w:val="22"/>
                <w:szCs w:val="22"/>
              </w:rPr>
              <w:br/>
            </w:r>
            <w:r w:rsidRPr="00B51833">
              <w:rPr>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Дата</w:t>
            </w:r>
            <w:r w:rsidRPr="00B51833">
              <w:rPr>
                <w:sz w:val="22"/>
                <w:szCs w:val="22"/>
              </w:rPr>
              <w:br/>
            </w:r>
            <w:r w:rsidRPr="00B51833">
              <w:rPr>
                <w:bCs/>
                <w:sz w:val="22"/>
                <w:szCs w:val="22"/>
              </w:rPr>
              <w:t>проведения</w:t>
            </w:r>
            <w:r w:rsidRPr="00B51833">
              <w:rPr>
                <w:sz w:val="22"/>
                <w:szCs w:val="22"/>
              </w:rPr>
              <w:br/>
            </w:r>
            <w:r w:rsidRPr="00B51833">
              <w:rPr>
                <w:bCs/>
                <w:sz w:val="22"/>
                <w:szCs w:val="22"/>
              </w:rPr>
              <w:t>ремонтных</w:t>
            </w:r>
            <w:r w:rsidRPr="00B51833">
              <w:rPr>
                <w:sz w:val="22"/>
                <w:szCs w:val="22"/>
              </w:rPr>
              <w:br/>
            </w:r>
            <w:r w:rsidRPr="00B51833">
              <w:rPr>
                <w:bCs/>
                <w:sz w:val="22"/>
                <w:szCs w:val="22"/>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bCs/>
                <w:sz w:val="22"/>
                <w:szCs w:val="22"/>
              </w:rPr>
              <w:t>Наимен</w:t>
            </w:r>
            <w:proofErr w:type="gramStart"/>
            <w:r w:rsidRPr="00B51833">
              <w:rPr>
                <w:bCs/>
                <w:sz w:val="22"/>
                <w:szCs w:val="22"/>
              </w:rPr>
              <w:t>о</w:t>
            </w:r>
            <w:proofErr w:type="spellEnd"/>
            <w:r w:rsidRPr="00B51833">
              <w:rPr>
                <w:bCs/>
                <w:sz w:val="22"/>
                <w:szCs w:val="22"/>
              </w:rPr>
              <w:t>-</w:t>
            </w:r>
            <w:proofErr w:type="gramEnd"/>
            <w:r w:rsidRPr="00B51833">
              <w:rPr>
                <w:sz w:val="22"/>
                <w:szCs w:val="22"/>
              </w:rPr>
              <w:br/>
            </w:r>
            <w:proofErr w:type="spellStart"/>
            <w:r w:rsidRPr="00B51833">
              <w:rPr>
                <w:bCs/>
                <w:sz w:val="22"/>
                <w:szCs w:val="22"/>
              </w:rPr>
              <w:t>вание</w:t>
            </w:r>
            <w:proofErr w:type="spellEnd"/>
            <w:r w:rsidRPr="00B51833">
              <w:rPr>
                <w:sz w:val="22"/>
                <w:szCs w:val="22"/>
              </w:rPr>
              <w:br/>
            </w:r>
            <w:r w:rsidRPr="00B51833">
              <w:rPr>
                <w:bCs/>
                <w:sz w:val="22"/>
                <w:szCs w:val="22"/>
              </w:rPr>
              <w:t>основного</w:t>
            </w:r>
            <w:r w:rsidRPr="00B51833">
              <w:rPr>
                <w:sz w:val="22"/>
                <w:szCs w:val="22"/>
              </w:rPr>
              <w:br/>
            </w:r>
            <w:r w:rsidRPr="00B51833">
              <w:rPr>
                <w:bCs/>
                <w:sz w:val="22"/>
                <w:szCs w:val="22"/>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bCs/>
                <w:sz w:val="22"/>
                <w:szCs w:val="22"/>
              </w:rPr>
              <w:t>Инве</w:t>
            </w:r>
            <w:proofErr w:type="gramStart"/>
            <w:r w:rsidRPr="00B51833">
              <w:rPr>
                <w:bCs/>
                <w:sz w:val="22"/>
                <w:szCs w:val="22"/>
              </w:rPr>
              <w:t>н</w:t>
            </w:r>
            <w:proofErr w:type="spellEnd"/>
            <w:r w:rsidRPr="00B51833">
              <w:rPr>
                <w:bCs/>
                <w:sz w:val="22"/>
                <w:szCs w:val="22"/>
              </w:rPr>
              <w:t>-</w:t>
            </w:r>
            <w:proofErr w:type="gramEnd"/>
            <w:r w:rsidRPr="00B51833">
              <w:rPr>
                <w:sz w:val="22"/>
                <w:szCs w:val="22"/>
              </w:rPr>
              <w:br/>
            </w:r>
            <w:r w:rsidRPr="00B51833">
              <w:rPr>
                <w:bCs/>
                <w:sz w:val="22"/>
                <w:szCs w:val="22"/>
              </w:rPr>
              <w:t>тарный</w:t>
            </w:r>
            <w:r w:rsidRPr="00B51833">
              <w:rPr>
                <w:sz w:val="22"/>
                <w:szCs w:val="22"/>
              </w:rPr>
              <w:br/>
            </w:r>
            <w:r w:rsidRPr="00B51833">
              <w:rPr>
                <w:bCs/>
                <w:sz w:val="22"/>
                <w:szCs w:val="22"/>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Перечень</w:t>
            </w:r>
            <w:r w:rsidRPr="00B51833">
              <w:rPr>
                <w:sz w:val="22"/>
                <w:szCs w:val="22"/>
              </w:rPr>
              <w:br/>
            </w:r>
            <w:r w:rsidRPr="00B51833">
              <w:rPr>
                <w:bCs/>
                <w:sz w:val="22"/>
                <w:szCs w:val="22"/>
              </w:rPr>
              <w:t>произведе</w:t>
            </w:r>
            <w:proofErr w:type="gramStart"/>
            <w:r w:rsidRPr="00B51833">
              <w:rPr>
                <w:bCs/>
                <w:sz w:val="22"/>
                <w:szCs w:val="22"/>
              </w:rPr>
              <w:t>н-</w:t>
            </w:r>
            <w:proofErr w:type="gramEnd"/>
            <w:r w:rsidRPr="00B51833">
              <w:rPr>
                <w:sz w:val="22"/>
                <w:szCs w:val="22"/>
              </w:rPr>
              <w:br/>
            </w:r>
            <w:proofErr w:type="spellStart"/>
            <w:r w:rsidRPr="00B51833">
              <w:rPr>
                <w:bCs/>
                <w:sz w:val="22"/>
                <w:szCs w:val="22"/>
              </w:rPr>
              <w:t>ных</w:t>
            </w:r>
            <w:proofErr w:type="spellEnd"/>
            <w:r w:rsidRPr="00B51833">
              <w:rPr>
                <w:bCs/>
                <w:sz w:val="22"/>
                <w:szCs w:val="22"/>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Материалы,</w:t>
            </w:r>
            <w:r w:rsidRPr="00B51833">
              <w:rPr>
                <w:sz w:val="22"/>
                <w:szCs w:val="22"/>
              </w:rPr>
              <w:br/>
            </w:r>
            <w:r w:rsidRPr="00B51833">
              <w:rPr>
                <w:bCs/>
                <w:sz w:val="22"/>
                <w:szCs w:val="22"/>
              </w:rPr>
              <w:t>используемые при замене</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bCs/>
                <w:sz w:val="22"/>
                <w:szCs w:val="22"/>
              </w:rPr>
              <w:t>наим</w:t>
            </w:r>
            <w:proofErr w:type="gramStart"/>
            <w:r w:rsidRPr="00B51833">
              <w:rPr>
                <w:bCs/>
                <w:sz w:val="22"/>
                <w:szCs w:val="22"/>
              </w:rPr>
              <w:t>е</w:t>
            </w:r>
            <w:proofErr w:type="spellEnd"/>
            <w:r w:rsidRPr="00B51833">
              <w:rPr>
                <w:bCs/>
                <w:sz w:val="22"/>
                <w:szCs w:val="22"/>
              </w:rPr>
              <w:t>-</w:t>
            </w:r>
            <w:proofErr w:type="gramEnd"/>
            <w:r w:rsidRPr="00B51833">
              <w:rPr>
                <w:sz w:val="22"/>
                <w:szCs w:val="22"/>
              </w:rPr>
              <w:br/>
            </w:r>
            <w:r w:rsidRPr="00B51833">
              <w:rPr>
                <w:bCs/>
                <w:sz w:val="22"/>
                <w:szCs w:val="22"/>
              </w:rPr>
              <w:t>нова-</w:t>
            </w:r>
            <w:r w:rsidRPr="00B51833">
              <w:rPr>
                <w:sz w:val="22"/>
                <w:szCs w:val="22"/>
              </w:rPr>
              <w:br/>
            </w:r>
            <w:proofErr w:type="spellStart"/>
            <w:r w:rsidRPr="00B51833">
              <w:rPr>
                <w:bCs/>
                <w:sz w:val="22"/>
                <w:szCs w:val="22"/>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bCs/>
                <w:sz w:val="22"/>
                <w:szCs w:val="22"/>
              </w:rPr>
              <w:t>номе</w:t>
            </w:r>
            <w:proofErr w:type="gramStart"/>
            <w:r w:rsidRPr="00B51833">
              <w:rPr>
                <w:bCs/>
                <w:sz w:val="22"/>
                <w:szCs w:val="22"/>
              </w:rPr>
              <w:t>н</w:t>
            </w:r>
            <w:proofErr w:type="spellEnd"/>
            <w:r w:rsidRPr="00B51833">
              <w:rPr>
                <w:bCs/>
                <w:sz w:val="22"/>
                <w:szCs w:val="22"/>
              </w:rPr>
              <w:t>-</w:t>
            </w:r>
            <w:proofErr w:type="gramEnd"/>
            <w:r w:rsidRPr="00B51833">
              <w:rPr>
                <w:sz w:val="22"/>
                <w:szCs w:val="22"/>
              </w:rPr>
              <w:br/>
            </w:r>
            <w:proofErr w:type="spellStart"/>
            <w:r w:rsidRPr="00B51833">
              <w:rPr>
                <w:bCs/>
                <w:sz w:val="22"/>
                <w:szCs w:val="22"/>
              </w:rPr>
              <w:t>клатур</w:t>
            </w:r>
            <w:proofErr w:type="spellEnd"/>
            <w:r w:rsidRPr="00B51833">
              <w:rPr>
                <w:bCs/>
                <w:sz w:val="22"/>
                <w:szCs w:val="22"/>
              </w:rPr>
              <w:t>-</w:t>
            </w:r>
            <w:r w:rsidRPr="00B51833">
              <w:rPr>
                <w:sz w:val="22"/>
                <w:szCs w:val="22"/>
              </w:rPr>
              <w:br/>
            </w:r>
            <w:proofErr w:type="spellStart"/>
            <w:r w:rsidRPr="00B51833">
              <w:rPr>
                <w:bCs/>
                <w:sz w:val="22"/>
                <w:szCs w:val="22"/>
              </w:rPr>
              <w:t>ный</w:t>
            </w:r>
            <w:proofErr w:type="spellEnd"/>
            <w:r w:rsidRPr="00B51833">
              <w:rPr>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един</w:t>
            </w:r>
            <w:proofErr w:type="gramStart"/>
            <w:r w:rsidRPr="00B51833">
              <w:rPr>
                <w:bCs/>
                <w:sz w:val="22"/>
                <w:szCs w:val="22"/>
              </w:rPr>
              <w:t>и-</w:t>
            </w:r>
            <w:proofErr w:type="gramEnd"/>
            <w:r w:rsidRPr="00B51833">
              <w:rPr>
                <w:sz w:val="22"/>
                <w:szCs w:val="22"/>
              </w:rPr>
              <w:br/>
            </w:r>
            <w:proofErr w:type="spellStart"/>
            <w:r w:rsidRPr="00B51833">
              <w:rPr>
                <w:bCs/>
                <w:sz w:val="22"/>
                <w:szCs w:val="22"/>
              </w:rPr>
              <w:t>ца</w:t>
            </w:r>
            <w:proofErr w:type="spellEnd"/>
            <w:r w:rsidRPr="00B51833">
              <w:rPr>
                <w:bCs/>
                <w:sz w:val="22"/>
                <w:szCs w:val="22"/>
              </w:rPr>
              <w:t xml:space="preserve"> </w:t>
            </w:r>
            <w:r w:rsidRPr="00B51833">
              <w:rPr>
                <w:sz w:val="22"/>
                <w:szCs w:val="22"/>
              </w:rPr>
              <w:br/>
            </w:r>
            <w:proofErr w:type="spellStart"/>
            <w:r w:rsidRPr="00B51833">
              <w:rPr>
                <w:bCs/>
                <w:sz w:val="22"/>
                <w:szCs w:val="22"/>
              </w:rPr>
              <w:t>изме</w:t>
            </w:r>
            <w:proofErr w:type="spellEnd"/>
            <w:r w:rsidRPr="00B51833">
              <w:rPr>
                <w:bCs/>
                <w:sz w:val="22"/>
                <w:szCs w:val="22"/>
              </w:rPr>
              <w:t>-</w:t>
            </w:r>
            <w:r w:rsidRPr="00B51833">
              <w:rPr>
                <w:sz w:val="22"/>
                <w:szCs w:val="22"/>
              </w:rPr>
              <w:br/>
            </w:r>
            <w:r w:rsidRPr="00B51833">
              <w:rPr>
                <w:bCs/>
                <w:sz w:val="22"/>
                <w:szCs w:val="22"/>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кол</w:t>
            </w:r>
            <w:proofErr w:type="gramStart"/>
            <w:r w:rsidRPr="00B51833">
              <w:rPr>
                <w:bCs/>
                <w:sz w:val="22"/>
                <w:szCs w:val="22"/>
              </w:rPr>
              <w:t>и-</w:t>
            </w:r>
            <w:proofErr w:type="gramEnd"/>
            <w:r w:rsidRPr="00B51833">
              <w:rPr>
                <w:sz w:val="22"/>
                <w:szCs w:val="22"/>
              </w:rPr>
              <w:br/>
            </w:r>
            <w:proofErr w:type="spellStart"/>
            <w:r w:rsidRPr="00B51833">
              <w:rPr>
                <w:bCs/>
                <w:sz w:val="22"/>
                <w:szCs w:val="22"/>
              </w:rPr>
              <w:t>чество</w:t>
            </w:r>
            <w:proofErr w:type="spellEnd"/>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46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47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27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96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45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14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00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85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915"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tbl>
      <w:tblPr>
        <w:tblW w:w="9255" w:type="dxa"/>
        <w:tblCellMar>
          <w:top w:w="15" w:type="dxa"/>
          <w:left w:w="15" w:type="dxa"/>
          <w:bottom w:w="15" w:type="dxa"/>
          <w:right w:w="15" w:type="dxa"/>
        </w:tblCellMar>
        <w:tblLook w:val="04A0" w:firstRow="1" w:lastRow="0" w:firstColumn="1" w:lastColumn="0" w:noHBand="0" w:noVBand="1"/>
      </w:tblPr>
      <w:tblGrid>
        <w:gridCol w:w="2588"/>
        <w:gridCol w:w="1509"/>
        <w:gridCol w:w="1691"/>
        <w:gridCol w:w="1569"/>
        <w:gridCol w:w="1898"/>
      </w:tblGrid>
      <w:tr w:rsidR="00B51833" w:rsidRPr="00B51833" w:rsidTr="00B51833">
        <w:tc>
          <w:tcPr>
            <w:tcW w:w="0" w:type="auto"/>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vertAlign w:val="superscript"/>
              </w:rPr>
              <w:t>(исполнитель)</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vertAlign w:val="superscript"/>
              </w:rPr>
              <w:t>(подпись)</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B51833" w:rsidRPr="00B51833" w:rsidRDefault="00B51833" w:rsidP="00B51833">
            <w:pPr>
              <w:jc w:val="center"/>
              <w:rPr>
                <w:sz w:val="22"/>
                <w:szCs w:val="22"/>
              </w:rPr>
            </w:pPr>
            <w:r w:rsidRPr="00B51833">
              <w:rPr>
                <w:sz w:val="22"/>
                <w:szCs w:val="22"/>
                <w:vertAlign w:val="superscript"/>
              </w:rPr>
              <w:t>(Ф. И. О.)</w:t>
            </w:r>
          </w:p>
        </w:tc>
      </w:tr>
      <w:tr w:rsidR="00B51833" w:rsidRPr="00B51833" w:rsidTr="00B51833">
        <w:tc>
          <w:tcPr>
            <w:tcW w:w="0" w:type="auto"/>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tcBorders>
            <w:tcMar>
              <w:top w:w="60" w:type="dxa"/>
              <w:left w:w="60" w:type="dxa"/>
              <w:bottom w:w="60" w:type="dxa"/>
              <w:right w:w="60" w:type="dxa"/>
            </w:tcMar>
            <w:vAlign w:val="bottom"/>
            <w:hideMark/>
          </w:tcPr>
          <w:p w:rsidR="00B51833" w:rsidRPr="00B51833" w:rsidRDefault="00B51833" w:rsidP="00B51833">
            <w:pPr>
              <w:jc w:val="center"/>
              <w:rPr>
                <w:sz w:val="22"/>
                <w:szCs w:val="22"/>
              </w:rPr>
            </w:pPr>
            <w:r w:rsidRPr="00B51833">
              <w:rPr>
                <w:sz w:val="22"/>
                <w:szCs w:val="22"/>
                <w:vertAlign w:val="superscript"/>
              </w:rPr>
              <w:t>(руководитель)</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vertAlign w:val="superscript"/>
              </w:rPr>
              <w:t>(подпись)</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B51833" w:rsidRPr="00B51833" w:rsidRDefault="00B51833" w:rsidP="00B51833">
            <w:pPr>
              <w:jc w:val="center"/>
              <w:rPr>
                <w:sz w:val="22"/>
                <w:szCs w:val="22"/>
              </w:rPr>
            </w:pPr>
            <w:r w:rsidRPr="00B51833">
              <w:rPr>
                <w:sz w:val="22"/>
                <w:szCs w:val="22"/>
                <w:vertAlign w:val="superscript"/>
              </w:rPr>
              <w:t>(Ф. И. О.)</w:t>
            </w:r>
          </w:p>
        </w:tc>
      </w:tr>
      <w:tr w:rsidR="00B51833" w:rsidRPr="00B51833" w:rsidTr="00B51833">
        <w:tc>
          <w:tcPr>
            <w:tcW w:w="259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51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69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57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905"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rPr>
          <w:bCs/>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rPr>
          <w:bCs/>
        </w:rPr>
        <w:lastRenderedPageBreak/>
        <w:t>2. Карточка учета работы автомобильной шины.</w:t>
      </w:r>
    </w:p>
    <w:tbl>
      <w:tblPr>
        <w:tblW w:w="5000" w:type="pct"/>
        <w:jc w:val="center"/>
        <w:tblCellMar>
          <w:top w:w="15" w:type="dxa"/>
          <w:left w:w="15" w:type="dxa"/>
          <w:bottom w:w="15" w:type="dxa"/>
          <w:right w:w="15" w:type="dxa"/>
        </w:tblCellMar>
        <w:tblLook w:val="04A0" w:firstRow="1" w:lastRow="0" w:firstColumn="1" w:lastColumn="0" w:noHBand="0" w:noVBand="1"/>
      </w:tblPr>
      <w:tblGrid>
        <w:gridCol w:w="9354"/>
      </w:tblGrid>
      <w:tr w:rsidR="00B51833" w:rsidRPr="00B51833" w:rsidTr="00B51833">
        <w:trPr>
          <w:jc w:val="center"/>
        </w:trPr>
        <w:tc>
          <w:tcPr>
            <w:tcW w:w="0" w:type="auto"/>
            <w:tcMar>
              <w:top w:w="60" w:type="dxa"/>
              <w:left w:w="60" w:type="dxa"/>
              <w:bottom w:w="60" w:type="dxa"/>
              <w:right w:w="60" w:type="dxa"/>
            </w:tcMar>
            <w:vAlign w:val="bottom"/>
            <w:hideMark/>
          </w:tcPr>
          <w:p w:rsidR="00B51833" w:rsidRPr="00B51833" w:rsidRDefault="00B51833" w:rsidP="00B51833">
            <w:pPr>
              <w:rPr>
                <w:sz w:val="22"/>
                <w:szCs w:val="22"/>
              </w:rPr>
            </w:pPr>
          </w:p>
        </w:tc>
      </w:tr>
      <w:tr w:rsidR="00B51833" w:rsidRPr="00B51833" w:rsidTr="00B51833">
        <w:trPr>
          <w:jc w:val="center"/>
        </w:trPr>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234"/>
            </w:tblGrid>
            <w:tr w:rsidR="00B51833" w:rsidRPr="00B51833" w:rsidTr="00B51833">
              <w:trPr>
                <w:jc w:val="center"/>
              </w:trPr>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rPr>
                <w:jc w:val="center"/>
              </w:trPr>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rStyle w:val="small"/>
                    </w:rPr>
                    <w:t>полное наименование учреждения</w:t>
                  </w:r>
                </w:p>
              </w:tc>
            </w:tr>
            <w:tr w:rsidR="00B51833" w:rsidRPr="00B51833" w:rsidTr="00B51833">
              <w:trPr>
                <w:jc w:val="center"/>
              </w:trPr>
              <w:tc>
                <w:tcPr>
                  <w:tcW w:w="9135"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КАРТОЧКА</w:t>
            </w:r>
            <w:r w:rsidRPr="00B51833">
              <w:br/>
              <w:t xml:space="preserve">учета работы автомобильной шины № </w:t>
            </w:r>
            <w:r w:rsidRPr="00B51833">
              <w:rPr>
                <w:u w:val="single"/>
              </w:rPr>
              <w:t xml:space="preserve">                        </w:t>
            </w:r>
            <w:r w:rsidRPr="00B51833">
              <w:t xml:space="preserve"> (новой, восстановленной, прошедшей </w:t>
            </w:r>
            <w:r w:rsidRPr="00B51833">
              <w:br/>
              <w:t>углубление рисунка протектора нарезкой, бывшей в эксплуатации)</w:t>
            </w:r>
          </w:p>
        </w:tc>
      </w:tr>
      <w:tr w:rsidR="00B51833" w:rsidRPr="00B51833" w:rsidTr="00B51833">
        <w:trPr>
          <w:jc w:val="center"/>
        </w:trPr>
        <w:tc>
          <w:tcPr>
            <w:tcW w:w="0" w:type="auto"/>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rPr>
              <w:t>(нужное подчеркнуть)</w:t>
            </w:r>
          </w:p>
        </w:tc>
      </w:tr>
      <w:tr w:rsidR="00B51833" w:rsidRPr="00B51833" w:rsidTr="00B51833">
        <w:trPr>
          <w:jc w:val="center"/>
        </w:trPr>
        <w:tc>
          <w:tcPr>
            <w:tcW w:w="9255"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tbl>
      <w:tblPr>
        <w:tblW w:w="9255" w:type="dxa"/>
        <w:tblCellMar>
          <w:top w:w="15" w:type="dxa"/>
          <w:left w:w="15" w:type="dxa"/>
          <w:bottom w:w="15" w:type="dxa"/>
          <w:right w:w="15" w:type="dxa"/>
        </w:tblCellMar>
        <w:tblLook w:val="04A0" w:firstRow="1" w:lastRow="0" w:firstColumn="1" w:lastColumn="0" w:noHBand="0" w:noVBand="1"/>
      </w:tblPr>
      <w:tblGrid>
        <w:gridCol w:w="1796"/>
        <w:gridCol w:w="1282"/>
        <w:gridCol w:w="285"/>
        <w:gridCol w:w="154"/>
        <w:gridCol w:w="154"/>
        <w:gridCol w:w="284"/>
        <w:gridCol w:w="2767"/>
        <w:gridCol w:w="2533"/>
      </w:tblGrid>
      <w:tr w:rsidR="00B51833" w:rsidRPr="00B51833" w:rsidTr="00B51833">
        <w:tc>
          <w:tcPr>
            <w:tcW w:w="0" w:type="auto"/>
            <w:gridSpan w:val="2"/>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Обозначение (размер) шины</w:t>
            </w:r>
          </w:p>
        </w:tc>
        <w:tc>
          <w:tcPr>
            <w:tcW w:w="0" w:type="auto"/>
            <w:gridSpan w:val="6"/>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Модель шины</w:t>
            </w:r>
          </w:p>
        </w:tc>
        <w:tc>
          <w:tcPr>
            <w:tcW w:w="0" w:type="auto"/>
            <w:gridSpan w:val="7"/>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gridSpan w:val="3"/>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Порядковый (заводской) номер</w:t>
            </w:r>
          </w:p>
        </w:tc>
        <w:tc>
          <w:tcPr>
            <w:tcW w:w="0" w:type="auto"/>
            <w:gridSpan w:val="5"/>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gridSpan w:val="4"/>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Дата изготовления (неделя, год)</w:t>
            </w:r>
          </w:p>
        </w:tc>
        <w:tc>
          <w:tcPr>
            <w:tcW w:w="0" w:type="auto"/>
            <w:gridSpan w:val="4"/>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gridSpan w:val="5"/>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Эксплуатационная норма пробега</w:t>
            </w:r>
          </w:p>
        </w:tc>
        <w:tc>
          <w:tcPr>
            <w:tcW w:w="0" w:type="auto"/>
            <w:gridSpan w:val="3"/>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gridSpan w:val="7"/>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Завод-изготовитель новой шины или шиноремонтное предприятие</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gridSpan w:val="6"/>
            <w:tcMar>
              <w:top w:w="60" w:type="dxa"/>
              <w:left w:w="60" w:type="dxa"/>
              <w:bottom w:w="60" w:type="dxa"/>
              <w:right w:w="60" w:type="dxa"/>
            </w:tcMar>
            <w:hideMark/>
          </w:tcPr>
          <w:p w:rsidR="00B51833" w:rsidRPr="00B51833" w:rsidRDefault="00B51833" w:rsidP="00B51833">
            <w:pPr>
              <w:rPr>
                <w:sz w:val="22"/>
                <w:szCs w:val="22"/>
              </w:rPr>
            </w:pPr>
            <w:proofErr w:type="gramStart"/>
            <w:r w:rsidRPr="00B51833">
              <w:rPr>
                <w:sz w:val="22"/>
                <w:szCs w:val="22"/>
              </w:rPr>
              <w:t>Ответственный за учет работы шины</w:t>
            </w:r>
            <w:proofErr w:type="gramEnd"/>
          </w:p>
        </w:tc>
        <w:tc>
          <w:tcPr>
            <w:tcW w:w="0" w:type="auto"/>
            <w:gridSpan w:val="2"/>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166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23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28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5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5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28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285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2685"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tbl>
      <w:tblPr>
        <w:tblW w:w="9240" w:type="dxa"/>
        <w:tblCellMar>
          <w:top w:w="15" w:type="dxa"/>
          <w:left w:w="15" w:type="dxa"/>
          <w:bottom w:w="15" w:type="dxa"/>
          <w:right w:w="15" w:type="dxa"/>
        </w:tblCellMar>
        <w:tblLook w:val="04A0" w:firstRow="1" w:lastRow="0" w:firstColumn="1" w:lastColumn="0" w:noHBand="0" w:noVBand="1"/>
      </w:tblPr>
      <w:tblGrid>
        <w:gridCol w:w="432"/>
        <w:gridCol w:w="790"/>
        <w:gridCol w:w="1024"/>
        <w:gridCol w:w="820"/>
        <w:gridCol w:w="891"/>
        <w:gridCol w:w="670"/>
        <w:gridCol w:w="670"/>
        <w:gridCol w:w="819"/>
        <w:gridCol w:w="1113"/>
        <w:gridCol w:w="925"/>
        <w:gridCol w:w="1086"/>
      </w:tblGrid>
      <w:tr w:rsidR="00B51833" w:rsidRPr="00B51833" w:rsidTr="00B5183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Д</w:t>
            </w:r>
            <w:proofErr w:type="gramStart"/>
            <w:r w:rsidRPr="00B51833">
              <w:rPr>
                <w:rStyle w:val="small"/>
              </w:rPr>
              <w:t>а-</w:t>
            </w:r>
            <w:proofErr w:type="gramEnd"/>
            <w:r w:rsidRPr="00B51833">
              <w:rPr>
                <w:sz w:val="22"/>
                <w:szCs w:val="22"/>
              </w:rPr>
              <w:br/>
            </w:r>
            <w:r w:rsidRPr="00B51833">
              <w:rPr>
                <w:rStyle w:val="small"/>
              </w:rPr>
              <w:t>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rStyle w:val="small"/>
              </w:rPr>
              <w:t>Инве</w:t>
            </w:r>
            <w:proofErr w:type="gramStart"/>
            <w:r w:rsidRPr="00B51833">
              <w:rPr>
                <w:rStyle w:val="small"/>
              </w:rPr>
              <w:t>н</w:t>
            </w:r>
            <w:proofErr w:type="spellEnd"/>
            <w:r w:rsidRPr="00B51833">
              <w:rPr>
                <w:rStyle w:val="small"/>
              </w:rPr>
              <w:t>-</w:t>
            </w:r>
            <w:proofErr w:type="gramEnd"/>
            <w:r w:rsidRPr="00B51833">
              <w:rPr>
                <w:sz w:val="22"/>
                <w:szCs w:val="22"/>
              </w:rPr>
              <w:br/>
            </w:r>
            <w:r w:rsidRPr="00B51833">
              <w:rPr>
                <w:rStyle w:val="small"/>
              </w:rPr>
              <w:t>тарный</w:t>
            </w:r>
            <w:r w:rsidRPr="00B51833">
              <w:rPr>
                <w:sz w:val="22"/>
                <w:szCs w:val="22"/>
              </w:rPr>
              <w:br/>
            </w:r>
            <w:r w:rsidRPr="00B51833">
              <w:rPr>
                <w:rStyle w:val="small"/>
              </w:rPr>
              <w:t>номер</w:t>
            </w:r>
            <w:r w:rsidRPr="00B51833">
              <w:rPr>
                <w:sz w:val="22"/>
                <w:szCs w:val="22"/>
              </w:rPr>
              <w:br/>
            </w:r>
            <w:r w:rsidRPr="00B51833">
              <w:rPr>
                <w:rStyle w:val="small"/>
              </w:rPr>
              <w:t>авто-</w:t>
            </w:r>
            <w:r w:rsidRPr="00B51833">
              <w:rPr>
                <w:sz w:val="22"/>
                <w:szCs w:val="22"/>
              </w:rPr>
              <w:br/>
            </w:r>
            <w:proofErr w:type="spellStart"/>
            <w:r w:rsidRPr="00B51833">
              <w:rPr>
                <w:rStyle w:val="small"/>
              </w:rPr>
              <w:t>мобиля</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 xml:space="preserve">Марка и </w:t>
            </w:r>
            <w:r w:rsidRPr="00B51833">
              <w:rPr>
                <w:sz w:val="22"/>
                <w:szCs w:val="22"/>
              </w:rPr>
              <w:br/>
            </w:r>
            <w:r w:rsidRPr="00B51833">
              <w:rPr>
                <w:rStyle w:val="small"/>
              </w:rPr>
              <w:t>модель</w:t>
            </w:r>
            <w:r w:rsidRPr="00B51833">
              <w:rPr>
                <w:sz w:val="22"/>
                <w:szCs w:val="22"/>
              </w:rPr>
              <w:br/>
            </w:r>
            <w:proofErr w:type="spellStart"/>
            <w:r w:rsidRPr="00B51833">
              <w:rPr>
                <w:rStyle w:val="small"/>
              </w:rPr>
              <w:t>автом</w:t>
            </w:r>
            <w:proofErr w:type="gramStart"/>
            <w:r w:rsidRPr="00B51833">
              <w:rPr>
                <w:rStyle w:val="small"/>
              </w:rPr>
              <w:t>о</w:t>
            </w:r>
            <w:proofErr w:type="spellEnd"/>
            <w:r w:rsidRPr="00B51833">
              <w:rPr>
                <w:rStyle w:val="small"/>
              </w:rPr>
              <w:t>-</w:t>
            </w:r>
            <w:proofErr w:type="gramEnd"/>
            <w:r w:rsidRPr="00B51833">
              <w:rPr>
                <w:sz w:val="22"/>
                <w:szCs w:val="22"/>
              </w:rPr>
              <w:br/>
            </w:r>
            <w:proofErr w:type="spellStart"/>
            <w:r w:rsidRPr="00B51833">
              <w:rPr>
                <w:rStyle w:val="small"/>
              </w:rPr>
              <w:t>биля</w:t>
            </w:r>
            <w:proofErr w:type="spellEnd"/>
            <w:r w:rsidRPr="00B51833">
              <w:rPr>
                <w:rStyle w:val="small"/>
              </w:rPr>
              <w:t>, его</w:t>
            </w:r>
            <w:r w:rsidRPr="00B51833">
              <w:rPr>
                <w:sz w:val="22"/>
                <w:szCs w:val="22"/>
              </w:rPr>
              <w:br/>
            </w:r>
            <w:proofErr w:type="spellStart"/>
            <w:r w:rsidRPr="00B51833">
              <w:rPr>
                <w:rStyle w:val="small"/>
              </w:rPr>
              <w:t>государ</w:t>
            </w:r>
            <w:proofErr w:type="spellEnd"/>
            <w:r w:rsidRPr="00B51833">
              <w:rPr>
                <w:rStyle w:val="small"/>
              </w:rPr>
              <w:t>-</w:t>
            </w:r>
            <w:r w:rsidRPr="00B51833">
              <w:rPr>
                <w:sz w:val="22"/>
                <w:szCs w:val="22"/>
              </w:rPr>
              <w:br/>
            </w:r>
            <w:proofErr w:type="spellStart"/>
            <w:r w:rsidRPr="00B51833">
              <w:rPr>
                <w:rStyle w:val="small"/>
              </w:rPr>
              <w:t>ствен</w:t>
            </w:r>
            <w:proofErr w:type="spellEnd"/>
            <w:r w:rsidRPr="00B51833">
              <w:rPr>
                <w:rStyle w:val="small"/>
              </w:rPr>
              <w:t>-</w:t>
            </w:r>
            <w:r w:rsidRPr="00B51833">
              <w:rPr>
                <w:sz w:val="22"/>
                <w:szCs w:val="22"/>
              </w:rPr>
              <w:br/>
            </w:r>
            <w:proofErr w:type="spellStart"/>
            <w:r w:rsidRPr="00B51833">
              <w:rPr>
                <w:rStyle w:val="small"/>
              </w:rPr>
              <w:t>ный</w:t>
            </w:r>
            <w:proofErr w:type="spellEnd"/>
            <w:r w:rsidRPr="00B51833">
              <w:rPr>
                <w:sz w:val="22"/>
                <w:szCs w:val="22"/>
              </w:rPr>
              <w:br/>
            </w:r>
            <w:r w:rsidRPr="00B51833">
              <w:rPr>
                <w:rStyle w:val="small"/>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Показ</w:t>
            </w:r>
            <w:proofErr w:type="gramStart"/>
            <w:r w:rsidRPr="00B51833">
              <w:rPr>
                <w:rStyle w:val="small"/>
              </w:rPr>
              <w:t>а-</w:t>
            </w:r>
            <w:proofErr w:type="gramEnd"/>
            <w:r w:rsidRPr="00B51833">
              <w:rPr>
                <w:sz w:val="22"/>
                <w:szCs w:val="22"/>
              </w:rPr>
              <w:br/>
            </w:r>
            <w:proofErr w:type="spellStart"/>
            <w:r w:rsidRPr="00B51833">
              <w:rPr>
                <w:rStyle w:val="small"/>
              </w:rPr>
              <w:t>ния</w:t>
            </w:r>
            <w:proofErr w:type="spellEnd"/>
            <w:r w:rsidRPr="00B51833">
              <w:rPr>
                <w:sz w:val="22"/>
                <w:szCs w:val="22"/>
              </w:rPr>
              <w:br/>
            </w:r>
            <w:proofErr w:type="spellStart"/>
            <w:r w:rsidRPr="00B51833">
              <w:rPr>
                <w:rStyle w:val="small"/>
              </w:rPr>
              <w:t>спидо</w:t>
            </w:r>
            <w:proofErr w:type="spellEnd"/>
            <w:r w:rsidRPr="00B51833">
              <w:rPr>
                <w:rStyle w:val="small"/>
              </w:rPr>
              <w:t>-</w:t>
            </w:r>
            <w:r w:rsidRPr="00B51833">
              <w:rPr>
                <w:sz w:val="22"/>
                <w:szCs w:val="22"/>
              </w:rPr>
              <w:br/>
            </w:r>
            <w:r w:rsidRPr="00B51833">
              <w:rPr>
                <w:rStyle w:val="small"/>
              </w:rPr>
              <w:t>метра</w:t>
            </w:r>
            <w:r w:rsidRPr="00B51833">
              <w:rPr>
                <w:sz w:val="22"/>
                <w:szCs w:val="22"/>
              </w:rPr>
              <w:br/>
            </w:r>
            <w:r w:rsidRPr="00B51833">
              <w:rPr>
                <w:rStyle w:val="small"/>
              </w:rPr>
              <w:t>при</w:t>
            </w:r>
            <w:r w:rsidRPr="00B51833">
              <w:rPr>
                <w:sz w:val="22"/>
                <w:szCs w:val="22"/>
              </w:rPr>
              <w:br/>
            </w:r>
            <w:r w:rsidRPr="00B51833">
              <w:rPr>
                <w:rStyle w:val="small"/>
              </w:rPr>
              <w:t>уста-</w:t>
            </w:r>
            <w:r w:rsidRPr="00B51833">
              <w:rPr>
                <w:sz w:val="22"/>
                <w:szCs w:val="22"/>
              </w:rPr>
              <w:br/>
            </w:r>
            <w:proofErr w:type="spellStart"/>
            <w:r w:rsidRPr="00B51833">
              <w:rPr>
                <w:rStyle w:val="small"/>
              </w:rPr>
              <w:t>новке</w:t>
            </w:r>
            <w:proofErr w:type="spellEnd"/>
            <w:r w:rsidRPr="00B51833">
              <w:rPr>
                <w:rStyle w:val="small"/>
              </w:rPr>
              <w:t>,</w:t>
            </w:r>
            <w:r w:rsidRPr="00B51833">
              <w:rPr>
                <w:sz w:val="22"/>
                <w:szCs w:val="22"/>
              </w:rPr>
              <w:br/>
            </w:r>
            <w:r w:rsidRPr="00B51833">
              <w:rPr>
                <w:rStyle w:val="small"/>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Пок</w:t>
            </w:r>
            <w:proofErr w:type="gramStart"/>
            <w:r w:rsidRPr="00B51833">
              <w:rPr>
                <w:rStyle w:val="small"/>
              </w:rPr>
              <w:t>а-</w:t>
            </w:r>
            <w:proofErr w:type="gramEnd"/>
            <w:r w:rsidRPr="00B51833">
              <w:rPr>
                <w:sz w:val="22"/>
                <w:szCs w:val="22"/>
              </w:rPr>
              <w:br/>
            </w:r>
            <w:proofErr w:type="spellStart"/>
            <w:r w:rsidRPr="00B51833">
              <w:rPr>
                <w:rStyle w:val="small"/>
              </w:rPr>
              <w:t>зания</w:t>
            </w:r>
            <w:proofErr w:type="spellEnd"/>
            <w:r w:rsidRPr="00B51833">
              <w:rPr>
                <w:sz w:val="22"/>
                <w:szCs w:val="22"/>
              </w:rPr>
              <w:br/>
            </w:r>
            <w:proofErr w:type="spellStart"/>
            <w:r w:rsidRPr="00B51833">
              <w:rPr>
                <w:rStyle w:val="small"/>
              </w:rPr>
              <w:t>спидо</w:t>
            </w:r>
            <w:proofErr w:type="spellEnd"/>
            <w:r w:rsidRPr="00B51833">
              <w:rPr>
                <w:rStyle w:val="small"/>
              </w:rPr>
              <w:t>-</w:t>
            </w:r>
            <w:r w:rsidRPr="00B51833">
              <w:rPr>
                <w:sz w:val="22"/>
                <w:szCs w:val="22"/>
              </w:rPr>
              <w:br/>
            </w:r>
            <w:r w:rsidRPr="00B51833">
              <w:rPr>
                <w:rStyle w:val="small"/>
              </w:rPr>
              <w:t>метра</w:t>
            </w:r>
            <w:r w:rsidRPr="00B51833">
              <w:rPr>
                <w:sz w:val="22"/>
                <w:szCs w:val="22"/>
              </w:rPr>
              <w:br/>
            </w:r>
            <w:r w:rsidRPr="00B51833">
              <w:rPr>
                <w:rStyle w:val="small"/>
              </w:rPr>
              <w:t xml:space="preserve">при </w:t>
            </w:r>
            <w:r w:rsidRPr="00B51833">
              <w:rPr>
                <w:sz w:val="22"/>
                <w:szCs w:val="22"/>
              </w:rPr>
              <w:br/>
            </w:r>
            <w:r w:rsidRPr="00B51833">
              <w:rPr>
                <w:rStyle w:val="small"/>
              </w:rPr>
              <w:t>снятии,</w:t>
            </w:r>
            <w:r w:rsidRPr="00B51833">
              <w:rPr>
                <w:sz w:val="22"/>
                <w:szCs w:val="22"/>
              </w:rPr>
              <w:br/>
            </w:r>
            <w:r w:rsidRPr="00B51833">
              <w:rPr>
                <w:rStyle w:val="small"/>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rStyle w:val="small"/>
              </w:rPr>
              <w:t>Техн</w:t>
            </w:r>
            <w:proofErr w:type="gramStart"/>
            <w:r w:rsidRPr="00B51833">
              <w:rPr>
                <w:rStyle w:val="small"/>
              </w:rPr>
              <w:t>и</w:t>
            </w:r>
            <w:proofErr w:type="spellEnd"/>
            <w:r w:rsidRPr="00B51833">
              <w:rPr>
                <w:rStyle w:val="small"/>
              </w:rPr>
              <w:t>-</w:t>
            </w:r>
            <w:proofErr w:type="gramEnd"/>
            <w:r w:rsidRPr="00B51833">
              <w:rPr>
                <w:sz w:val="22"/>
                <w:szCs w:val="22"/>
              </w:rPr>
              <w:br/>
            </w:r>
            <w:proofErr w:type="spellStart"/>
            <w:r w:rsidRPr="00B51833">
              <w:rPr>
                <w:rStyle w:val="small"/>
              </w:rPr>
              <w:t>ческое</w:t>
            </w:r>
            <w:proofErr w:type="spellEnd"/>
            <w:r w:rsidRPr="00B51833">
              <w:rPr>
                <w:sz w:val="22"/>
                <w:szCs w:val="22"/>
              </w:rPr>
              <w:br/>
            </w:r>
            <w:r w:rsidRPr="00B51833">
              <w:rPr>
                <w:rStyle w:val="small"/>
              </w:rPr>
              <w:t>состоя-</w:t>
            </w:r>
            <w:r w:rsidRPr="00B51833">
              <w:rPr>
                <w:sz w:val="22"/>
                <w:szCs w:val="22"/>
              </w:rPr>
              <w:br/>
            </w:r>
            <w:proofErr w:type="spellStart"/>
            <w:r w:rsidRPr="00B51833">
              <w:rPr>
                <w:rStyle w:val="small"/>
              </w:rPr>
              <w:t>ние</w:t>
            </w:r>
            <w:proofErr w:type="spellEnd"/>
            <w:r w:rsidRPr="00B51833">
              <w:rPr>
                <w:sz w:val="22"/>
                <w:szCs w:val="22"/>
              </w:rPr>
              <w:br/>
            </w:r>
            <w:r w:rsidRPr="00B51833">
              <w:rPr>
                <w:rStyle w:val="small"/>
              </w:rPr>
              <w:t>шины при</w:t>
            </w:r>
            <w:r w:rsidRPr="00B51833">
              <w:rPr>
                <w:sz w:val="22"/>
                <w:szCs w:val="22"/>
              </w:rPr>
              <w:br/>
            </w:r>
            <w:r w:rsidRPr="00B51833">
              <w:rPr>
                <w:rStyle w:val="small"/>
              </w:rPr>
              <w:t>уста-</w:t>
            </w:r>
            <w:r w:rsidRPr="00B51833">
              <w:rPr>
                <w:sz w:val="22"/>
                <w:szCs w:val="22"/>
              </w:rPr>
              <w:br/>
            </w:r>
            <w:proofErr w:type="spellStart"/>
            <w:r w:rsidRPr="00B51833">
              <w:rPr>
                <w:rStyle w:val="small"/>
              </w:rPr>
              <w:t>новке</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Причины</w:t>
            </w:r>
            <w:r w:rsidRPr="00B51833">
              <w:rPr>
                <w:sz w:val="22"/>
                <w:szCs w:val="22"/>
              </w:rPr>
              <w:br/>
            </w:r>
            <w:r w:rsidRPr="00B51833">
              <w:rPr>
                <w:rStyle w:val="small"/>
              </w:rPr>
              <w:t>снятия</w:t>
            </w:r>
            <w:r w:rsidRPr="00B51833">
              <w:rPr>
                <w:sz w:val="22"/>
                <w:szCs w:val="22"/>
              </w:rPr>
              <w:br/>
            </w:r>
            <w:r w:rsidRPr="00B51833">
              <w:rPr>
                <w:rStyle w:val="small"/>
              </w:rPr>
              <w:t xml:space="preserve">шины с </w:t>
            </w:r>
            <w:r w:rsidRPr="00B51833">
              <w:rPr>
                <w:sz w:val="22"/>
                <w:szCs w:val="22"/>
              </w:rPr>
              <w:br/>
            </w:r>
            <w:proofErr w:type="spellStart"/>
            <w:r w:rsidRPr="00B51833">
              <w:rPr>
                <w:rStyle w:val="small"/>
              </w:rPr>
              <w:t>экспл</w:t>
            </w:r>
            <w:proofErr w:type="gramStart"/>
            <w:r w:rsidRPr="00B51833">
              <w:rPr>
                <w:rStyle w:val="small"/>
              </w:rPr>
              <w:t>у</w:t>
            </w:r>
            <w:proofErr w:type="spellEnd"/>
            <w:r w:rsidRPr="00B51833">
              <w:rPr>
                <w:rStyle w:val="small"/>
              </w:rPr>
              <w:t>-</w:t>
            </w:r>
            <w:proofErr w:type="gramEnd"/>
            <w:r w:rsidRPr="00B51833">
              <w:rPr>
                <w:sz w:val="22"/>
                <w:szCs w:val="22"/>
              </w:rPr>
              <w:br/>
            </w:r>
            <w:proofErr w:type="spellStart"/>
            <w:r w:rsidRPr="00B51833">
              <w:rPr>
                <w:rStyle w:val="small"/>
              </w:rPr>
              <w:t>атации</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Подпись</w:t>
            </w:r>
            <w:r w:rsidRPr="00B51833">
              <w:rPr>
                <w:sz w:val="22"/>
                <w:szCs w:val="22"/>
              </w:rPr>
              <w:br/>
            </w:r>
            <w:r w:rsidRPr="00B51833">
              <w:rPr>
                <w:rStyle w:val="small"/>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rStyle w:val="small"/>
              </w:rPr>
              <w:t>Закл</w:t>
            </w:r>
            <w:proofErr w:type="gramStart"/>
            <w:r w:rsidRPr="00B51833">
              <w:rPr>
                <w:rStyle w:val="small"/>
              </w:rPr>
              <w:t>ю</w:t>
            </w:r>
            <w:proofErr w:type="spellEnd"/>
            <w:r w:rsidRPr="00B51833">
              <w:rPr>
                <w:rStyle w:val="small"/>
              </w:rPr>
              <w:t>-</w:t>
            </w:r>
            <w:proofErr w:type="gramEnd"/>
            <w:r w:rsidRPr="00B51833">
              <w:rPr>
                <w:sz w:val="22"/>
                <w:szCs w:val="22"/>
              </w:rPr>
              <w:br/>
            </w:r>
            <w:proofErr w:type="spellStart"/>
            <w:r w:rsidRPr="00B51833">
              <w:rPr>
                <w:rStyle w:val="small"/>
              </w:rPr>
              <w:t>чение</w:t>
            </w:r>
            <w:proofErr w:type="spellEnd"/>
            <w:r w:rsidRPr="00B51833">
              <w:rPr>
                <w:sz w:val="22"/>
                <w:szCs w:val="22"/>
              </w:rPr>
              <w:br/>
            </w:r>
            <w:proofErr w:type="spellStart"/>
            <w:r w:rsidRPr="00B51833">
              <w:rPr>
                <w:rStyle w:val="small"/>
              </w:rPr>
              <w:t>комис</w:t>
            </w:r>
            <w:proofErr w:type="spellEnd"/>
            <w:r w:rsidRPr="00B51833">
              <w:rPr>
                <w:rStyle w:val="small"/>
              </w:rPr>
              <w:t>-</w:t>
            </w:r>
            <w:r w:rsidRPr="00B51833">
              <w:rPr>
                <w:sz w:val="22"/>
                <w:szCs w:val="22"/>
              </w:rPr>
              <w:br/>
            </w:r>
            <w:r w:rsidRPr="00B51833">
              <w:rPr>
                <w:rStyle w:val="small"/>
              </w:rPr>
              <w:t xml:space="preserve">сии по </w:t>
            </w:r>
            <w:r w:rsidRPr="00B51833">
              <w:rPr>
                <w:sz w:val="22"/>
                <w:szCs w:val="22"/>
              </w:rPr>
              <w:br/>
            </w:r>
            <w:proofErr w:type="spellStart"/>
            <w:r w:rsidRPr="00B51833">
              <w:rPr>
                <w:rStyle w:val="small"/>
              </w:rPr>
              <w:t>опреде</w:t>
            </w:r>
            <w:proofErr w:type="spellEnd"/>
            <w:r w:rsidRPr="00B51833">
              <w:rPr>
                <w:rStyle w:val="small"/>
              </w:rPr>
              <w:t>-</w:t>
            </w:r>
            <w:r w:rsidRPr="00B51833">
              <w:rPr>
                <w:sz w:val="22"/>
                <w:szCs w:val="22"/>
              </w:rPr>
              <w:br/>
            </w:r>
            <w:proofErr w:type="spellStart"/>
            <w:r w:rsidRPr="00B51833">
              <w:rPr>
                <w:rStyle w:val="small"/>
              </w:rPr>
              <w:t>лению</w:t>
            </w:r>
            <w:proofErr w:type="spellEnd"/>
            <w:r w:rsidRPr="00B51833">
              <w:rPr>
                <w:sz w:val="22"/>
                <w:szCs w:val="22"/>
              </w:rPr>
              <w:br/>
            </w:r>
            <w:proofErr w:type="spellStart"/>
            <w:r w:rsidRPr="00B51833">
              <w:rPr>
                <w:rStyle w:val="small"/>
              </w:rPr>
              <w:t>пригод</w:t>
            </w:r>
            <w:proofErr w:type="spellEnd"/>
            <w:r w:rsidRPr="00B51833">
              <w:rPr>
                <w:rStyle w:val="small"/>
              </w:rPr>
              <w:t>-</w:t>
            </w:r>
            <w:r w:rsidRPr="00B51833">
              <w:rPr>
                <w:sz w:val="22"/>
                <w:szCs w:val="22"/>
              </w:rPr>
              <w:br/>
            </w:r>
            <w:proofErr w:type="spellStart"/>
            <w:r w:rsidRPr="00B51833">
              <w:rPr>
                <w:rStyle w:val="small"/>
              </w:rPr>
              <w:t>ности</w:t>
            </w:r>
            <w:proofErr w:type="spellEnd"/>
            <w:r w:rsidRPr="00B51833">
              <w:rPr>
                <w:sz w:val="22"/>
                <w:szCs w:val="22"/>
              </w:rPr>
              <w:br/>
            </w:r>
            <w:r w:rsidRPr="00B51833">
              <w:rPr>
                <w:rStyle w:val="small"/>
              </w:rPr>
              <w:t>шины к</w:t>
            </w:r>
            <w:r w:rsidRPr="00B51833">
              <w:rPr>
                <w:sz w:val="22"/>
                <w:szCs w:val="22"/>
              </w:rPr>
              <w:br/>
            </w:r>
            <w:proofErr w:type="spellStart"/>
            <w:r w:rsidRPr="00B51833">
              <w:rPr>
                <w:rStyle w:val="small"/>
              </w:rPr>
              <w:t>эксплу</w:t>
            </w:r>
            <w:proofErr w:type="spellEnd"/>
            <w:r w:rsidRPr="00B51833">
              <w:rPr>
                <w:rStyle w:val="small"/>
              </w:rPr>
              <w:t>-</w:t>
            </w:r>
            <w:r w:rsidRPr="00B51833">
              <w:rPr>
                <w:sz w:val="22"/>
                <w:szCs w:val="22"/>
              </w:rPr>
              <w:br/>
            </w:r>
            <w:proofErr w:type="spellStart"/>
            <w:r w:rsidRPr="00B51833">
              <w:rPr>
                <w:rStyle w:val="small"/>
              </w:rPr>
              <w:t>атации</w:t>
            </w:r>
            <w:proofErr w:type="spellEnd"/>
            <w:r w:rsidRPr="00B51833">
              <w:rPr>
                <w:sz w:val="22"/>
                <w:szCs w:val="22"/>
              </w:rPr>
              <w:br/>
            </w:r>
            <w:r w:rsidRPr="00B51833">
              <w:rPr>
                <w:rStyle w:val="small"/>
              </w:rPr>
              <w:t xml:space="preserve">(на </w:t>
            </w:r>
            <w:proofErr w:type="spellStart"/>
            <w:r w:rsidRPr="00B51833">
              <w:rPr>
                <w:rStyle w:val="small"/>
              </w:rPr>
              <w:t>восста</w:t>
            </w:r>
            <w:proofErr w:type="spellEnd"/>
            <w:r w:rsidRPr="00B51833">
              <w:rPr>
                <w:rStyle w:val="small"/>
              </w:rPr>
              <w:t>-</w:t>
            </w:r>
            <w:r w:rsidRPr="00B51833">
              <w:rPr>
                <w:sz w:val="22"/>
                <w:szCs w:val="22"/>
              </w:rPr>
              <w:br/>
            </w:r>
            <w:proofErr w:type="spellStart"/>
            <w:r w:rsidRPr="00B51833">
              <w:rPr>
                <w:rStyle w:val="small"/>
              </w:rPr>
              <w:t>новление</w:t>
            </w:r>
            <w:proofErr w:type="spellEnd"/>
            <w:r w:rsidRPr="00B51833">
              <w:rPr>
                <w:rStyle w:val="small"/>
              </w:rPr>
              <w:t>,</w:t>
            </w:r>
            <w:r w:rsidRPr="00B51833">
              <w:rPr>
                <w:sz w:val="22"/>
                <w:szCs w:val="22"/>
              </w:rPr>
              <w:br/>
            </w:r>
            <w:proofErr w:type="spellStart"/>
            <w:r w:rsidRPr="00B51833">
              <w:rPr>
                <w:rStyle w:val="small"/>
              </w:rPr>
              <w:t>углуб</w:t>
            </w:r>
            <w:proofErr w:type="spellEnd"/>
            <w:r w:rsidRPr="00B51833">
              <w:rPr>
                <w:rStyle w:val="small"/>
              </w:rPr>
              <w:t>-</w:t>
            </w:r>
            <w:r w:rsidRPr="00B51833">
              <w:rPr>
                <w:sz w:val="22"/>
                <w:szCs w:val="22"/>
              </w:rPr>
              <w:br/>
            </w:r>
            <w:proofErr w:type="spellStart"/>
            <w:r w:rsidRPr="00B51833">
              <w:rPr>
                <w:rStyle w:val="small"/>
              </w:rPr>
              <w:t>ление</w:t>
            </w:r>
            <w:proofErr w:type="spellEnd"/>
            <w:r w:rsidRPr="00B51833">
              <w:rPr>
                <w:sz w:val="22"/>
                <w:szCs w:val="22"/>
              </w:rPr>
              <w:br/>
            </w:r>
            <w:r w:rsidRPr="00B51833">
              <w:rPr>
                <w:rStyle w:val="small"/>
              </w:rPr>
              <w:t>рисунка</w:t>
            </w:r>
            <w:r w:rsidRPr="00B51833">
              <w:rPr>
                <w:sz w:val="22"/>
                <w:szCs w:val="22"/>
              </w:rPr>
              <w:br/>
            </w:r>
            <w:r w:rsidRPr="00B51833">
              <w:rPr>
                <w:rStyle w:val="small"/>
              </w:rPr>
              <w:t>протек-</w:t>
            </w:r>
            <w:r w:rsidRPr="00B51833">
              <w:rPr>
                <w:sz w:val="22"/>
                <w:szCs w:val="22"/>
              </w:rPr>
              <w:br/>
            </w:r>
            <w:r w:rsidRPr="00B51833">
              <w:rPr>
                <w:rStyle w:val="small"/>
              </w:rPr>
              <w:t>тора,</w:t>
            </w:r>
            <w:r w:rsidRPr="00B51833">
              <w:rPr>
                <w:sz w:val="22"/>
                <w:szCs w:val="22"/>
              </w:rPr>
              <w:br/>
            </w:r>
            <w:proofErr w:type="spellStart"/>
            <w:r w:rsidRPr="00B51833">
              <w:rPr>
                <w:rStyle w:val="small"/>
              </w:rPr>
              <w:t>рекла</w:t>
            </w:r>
            <w:proofErr w:type="spellEnd"/>
            <w:r w:rsidRPr="00B51833">
              <w:rPr>
                <w:rStyle w:val="small"/>
              </w:rPr>
              <w:t>-</w:t>
            </w:r>
            <w:r w:rsidRPr="00B51833">
              <w:rPr>
                <w:sz w:val="22"/>
                <w:szCs w:val="22"/>
              </w:rPr>
              <w:br/>
            </w:r>
            <w:proofErr w:type="spellStart"/>
            <w:r w:rsidRPr="00B51833">
              <w:rPr>
                <w:rStyle w:val="small"/>
              </w:rPr>
              <w:t>мацию</w:t>
            </w:r>
            <w:proofErr w:type="spellEnd"/>
            <w:r w:rsidRPr="00B51833">
              <w:rPr>
                <w:sz w:val="22"/>
                <w:szCs w:val="22"/>
              </w:rPr>
              <w:br/>
            </w:r>
            <w:r w:rsidRPr="00B51833">
              <w:rPr>
                <w:rStyle w:val="small"/>
              </w:rPr>
              <w:t>или в утиль)</w:t>
            </w:r>
          </w:p>
        </w:tc>
      </w:tr>
      <w:tr w:rsidR="00B51833" w:rsidRPr="00B51833" w:rsidTr="00B518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small"/>
              </w:rPr>
              <w:t>уст</w:t>
            </w:r>
            <w:proofErr w:type="gramStart"/>
            <w:r w:rsidRPr="00B51833">
              <w:rPr>
                <w:rStyle w:val="small"/>
              </w:rPr>
              <w:t>а-</w:t>
            </w:r>
            <w:proofErr w:type="gramEnd"/>
            <w:r w:rsidRPr="00B51833">
              <w:rPr>
                <w:sz w:val="22"/>
                <w:szCs w:val="22"/>
              </w:rPr>
              <w:br/>
            </w:r>
            <w:proofErr w:type="spellStart"/>
            <w:r w:rsidRPr="00B51833">
              <w:rPr>
                <w:rStyle w:val="small"/>
              </w:rPr>
              <w:t>новки</w:t>
            </w:r>
            <w:proofErr w:type="spellEnd"/>
            <w:r w:rsidRPr="00B51833">
              <w:rPr>
                <w:sz w:val="22"/>
                <w:szCs w:val="22"/>
              </w:rPr>
              <w:br/>
            </w:r>
            <w:r w:rsidRPr="00B51833">
              <w:rPr>
                <w:rStyle w:val="small"/>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proofErr w:type="spellStart"/>
            <w:r w:rsidRPr="00B51833">
              <w:rPr>
                <w:rStyle w:val="small"/>
              </w:rPr>
              <w:t>сн</w:t>
            </w:r>
            <w:proofErr w:type="gramStart"/>
            <w:r w:rsidRPr="00B51833">
              <w:rPr>
                <w:rStyle w:val="small"/>
              </w:rPr>
              <w:t>я</w:t>
            </w:r>
            <w:proofErr w:type="spellEnd"/>
            <w:r w:rsidRPr="00B51833">
              <w:rPr>
                <w:rStyle w:val="small"/>
              </w:rPr>
              <w:t>-</w:t>
            </w:r>
            <w:proofErr w:type="gramEnd"/>
            <w:r w:rsidRPr="00B51833">
              <w:rPr>
                <w:sz w:val="22"/>
                <w:szCs w:val="22"/>
              </w:rPr>
              <w:br/>
            </w:r>
            <w:proofErr w:type="spellStart"/>
            <w:r w:rsidRPr="00B51833">
              <w:rPr>
                <w:rStyle w:val="small"/>
              </w:rPr>
              <w:t>тия</w:t>
            </w:r>
            <w:proofErr w:type="spellEnd"/>
            <w:r w:rsidRPr="00B51833">
              <w:rPr>
                <w:sz w:val="22"/>
                <w:szCs w:val="22"/>
              </w:rPr>
              <w:br/>
            </w:r>
            <w:r w:rsidRPr="00B51833">
              <w:rPr>
                <w:rStyle w:val="small"/>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r>
      <w:tr w:rsidR="00B51833" w:rsidRPr="00B51833" w:rsidTr="00B51833">
        <w:tc>
          <w:tcPr>
            <w:tcW w:w="43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79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03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82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90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67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67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82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12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93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095"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tbl>
      <w:tblPr>
        <w:tblW w:w="9255" w:type="dxa"/>
        <w:tblCellMar>
          <w:top w:w="15" w:type="dxa"/>
          <w:left w:w="15" w:type="dxa"/>
          <w:bottom w:w="15" w:type="dxa"/>
          <w:right w:w="15" w:type="dxa"/>
        </w:tblCellMar>
        <w:tblLook w:val="04A0" w:firstRow="1" w:lastRow="0" w:firstColumn="1" w:lastColumn="0" w:noHBand="0" w:noVBand="1"/>
      </w:tblPr>
      <w:tblGrid>
        <w:gridCol w:w="2691"/>
        <w:gridCol w:w="1540"/>
        <w:gridCol w:w="819"/>
        <w:gridCol w:w="1271"/>
        <w:gridCol w:w="968"/>
        <w:gridCol w:w="1966"/>
      </w:tblGrid>
      <w:tr w:rsidR="00B51833" w:rsidRPr="00B51833" w:rsidTr="00B51833">
        <w:tc>
          <w:tcPr>
            <w:tcW w:w="0" w:type="auto"/>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Члены комиссии:</w:t>
            </w:r>
          </w:p>
        </w:tc>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rStyle w:val="small"/>
              </w:rPr>
              <w:t>(должность)</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rStyle w:val="small"/>
              </w:rPr>
              <w:t>(подпись)</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rPr>
              <w:t>(</w:t>
            </w:r>
            <w:r w:rsidRPr="00B51833">
              <w:rPr>
                <w:rStyle w:val="small"/>
              </w:rPr>
              <w:t>Ф. И. О.)</w:t>
            </w:r>
          </w:p>
        </w:tc>
      </w:tr>
      <w:tr w:rsidR="00B51833" w:rsidRPr="00B51833" w:rsidTr="00B51833">
        <w:tc>
          <w:tcPr>
            <w:tcW w:w="0" w:type="auto"/>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r>
      <w:tr w:rsidR="00B51833" w:rsidRPr="00B51833" w:rsidTr="00B51833">
        <w:tc>
          <w:tcPr>
            <w:tcW w:w="2700"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54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82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27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975" w:type="dxa"/>
            <w:tcMar>
              <w:top w:w="60" w:type="dxa"/>
              <w:left w:w="60" w:type="dxa"/>
              <w:bottom w:w="60" w:type="dxa"/>
              <w:right w:w="60" w:type="dxa"/>
            </w:tcMar>
            <w:vAlign w:val="center"/>
            <w:hideMark/>
          </w:tcPr>
          <w:p w:rsidR="00B51833" w:rsidRPr="00B51833" w:rsidRDefault="00B51833" w:rsidP="00B51833">
            <w:pPr>
              <w:rPr>
                <w:sz w:val="22"/>
                <w:szCs w:val="22"/>
              </w:rPr>
            </w:pPr>
          </w:p>
        </w:tc>
        <w:tc>
          <w:tcPr>
            <w:tcW w:w="1980" w:type="dxa"/>
            <w:tcMar>
              <w:top w:w="60" w:type="dxa"/>
              <w:left w:w="60" w:type="dxa"/>
              <w:bottom w:w="60" w:type="dxa"/>
              <w:right w:w="60" w:type="dxa"/>
            </w:tcMar>
            <w:vAlign w:val="center"/>
            <w:hideMark/>
          </w:tcPr>
          <w:p w:rsidR="00B51833" w:rsidRPr="00B51833" w:rsidRDefault="00B51833" w:rsidP="00B51833">
            <w:pPr>
              <w:rPr>
                <w:sz w:val="22"/>
                <w:szCs w:val="22"/>
              </w:rP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sectPr w:rsidR="00B51833" w:rsidRPr="00B51833" w:rsidSect="006D03E1">
          <w:pgSz w:w="11906" w:h="16838"/>
          <w:pgMar w:top="1134" w:right="1336" w:bottom="1134" w:left="1336" w:header="708" w:footer="708" w:gutter="0"/>
          <w:cols w:space="708"/>
          <w:docGrid w:linePitch="360"/>
        </w:sectP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lastRenderedPageBreak/>
        <w:t>3. Реестр путевых листов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B51833" w:rsidRPr="00B51833" w:rsidTr="00B51833">
        <w:trPr>
          <w:jc w:val="center"/>
        </w:trPr>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rPr>
          <w:jc w:val="center"/>
        </w:trPr>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rStyle w:val="small"/>
              </w:rPr>
              <w:t>полное наименование учреждения</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Реестр путевых листов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Автомобиля____________________</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Водитель_____________________</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
        <w:gridCol w:w="386"/>
        <w:gridCol w:w="667"/>
        <w:gridCol w:w="382"/>
        <w:gridCol w:w="340"/>
        <w:gridCol w:w="465"/>
        <w:gridCol w:w="423"/>
        <w:gridCol w:w="834"/>
        <w:gridCol w:w="341"/>
        <w:gridCol w:w="299"/>
        <w:gridCol w:w="396"/>
        <w:gridCol w:w="353"/>
        <w:gridCol w:w="629"/>
        <w:gridCol w:w="533"/>
        <w:gridCol w:w="624"/>
        <w:gridCol w:w="578"/>
        <w:gridCol w:w="664"/>
        <w:gridCol w:w="817"/>
        <w:gridCol w:w="542"/>
      </w:tblGrid>
      <w:tr w:rsidR="00B51833" w:rsidRPr="00B51833" w:rsidTr="00B51833">
        <w:tc>
          <w:tcPr>
            <w:tcW w:w="830" w:type="dxa"/>
            <w:gridSpan w:val="2"/>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w:t>
            </w:r>
            <w:proofErr w:type="spellStart"/>
            <w:r w:rsidRPr="00B51833">
              <w:t>пп</w:t>
            </w:r>
            <w:proofErr w:type="spellEnd"/>
          </w:p>
        </w:tc>
        <w:tc>
          <w:tcPr>
            <w:tcW w:w="1082" w:type="dxa"/>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Дата путевого листа</w:t>
            </w:r>
          </w:p>
        </w:tc>
        <w:tc>
          <w:tcPr>
            <w:tcW w:w="1082" w:type="dxa"/>
            <w:gridSpan w:val="2"/>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путевого листа</w:t>
            </w:r>
          </w:p>
        </w:tc>
        <w:tc>
          <w:tcPr>
            <w:tcW w:w="1312" w:type="dxa"/>
            <w:gridSpan w:val="2"/>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Показание спидометра на начало месяца</w:t>
            </w:r>
          </w:p>
        </w:tc>
        <w:tc>
          <w:tcPr>
            <w:tcW w:w="1312" w:type="dxa"/>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Показание спидометра на конец месяца</w:t>
            </w:r>
          </w:p>
        </w:tc>
        <w:tc>
          <w:tcPr>
            <w:tcW w:w="980" w:type="dxa"/>
            <w:gridSpan w:val="2"/>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Пробег за смену</w:t>
            </w:r>
          </w:p>
        </w:tc>
        <w:tc>
          <w:tcPr>
            <w:tcW w:w="1102" w:type="dxa"/>
            <w:gridSpan w:val="2"/>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Норма списания</w:t>
            </w:r>
          </w:p>
        </w:tc>
        <w:tc>
          <w:tcPr>
            <w:tcW w:w="1908" w:type="dxa"/>
            <w:gridSpan w:val="2"/>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xml:space="preserve">Количество </w:t>
            </w:r>
            <w:proofErr w:type="spellStart"/>
            <w:r w:rsidRPr="00B51833">
              <w:t>израсходованоого</w:t>
            </w:r>
            <w:proofErr w:type="spellEnd"/>
            <w:r w:rsidRPr="00B51833">
              <w:t xml:space="preserve"> топлива</w:t>
            </w:r>
          </w:p>
        </w:tc>
        <w:tc>
          <w:tcPr>
            <w:tcW w:w="1020" w:type="dxa"/>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прогрев</w:t>
            </w:r>
          </w:p>
        </w:tc>
        <w:tc>
          <w:tcPr>
            <w:tcW w:w="954" w:type="dxa"/>
            <w:vMerge w:val="restart"/>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Итого расход за смену</w:t>
            </w: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Остаток, литров</w:t>
            </w:r>
          </w:p>
        </w:tc>
        <w:tc>
          <w:tcPr>
            <w:tcW w:w="2133"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заправка</w:t>
            </w:r>
          </w:p>
        </w:tc>
      </w:tr>
      <w:tr w:rsidR="00B51833" w:rsidRPr="00B51833" w:rsidTr="00B51833">
        <w:tc>
          <w:tcPr>
            <w:tcW w:w="830" w:type="dxa"/>
            <w:gridSpan w:val="2"/>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vMerge/>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Количество</w:t>
            </w: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сумма</w:t>
            </w:r>
          </w:p>
        </w:tc>
      </w:tr>
      <w:tr w:rsidR="00B51833" w:rsidRPr="00B51833" w:rsidTr="00B51833">
        <w:tc>
          <w:tcPr>
            <w:tcW w:w="83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83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83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83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83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83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8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2"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80"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102"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908" w:type="dxa"/>
            <w:gridSpan w:val="2"/>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20"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954"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071"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131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81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6"/>
          <w:wBefore w:w="48" w:type="dxa"/>
          <w:wAfter w:w="5483" w:type="dxa"/>
        </w:trPr>
        <w:tc>
          <w:tcPr>
            <w:tcW w:w="0" w:type="auto"/>
            <w:gridSpan w:val="3"/>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c>
          <w:tcPr>
            <w:tcW w:w="0" w:type="auto"/>
            <w:gridSpan w:val="2"/>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gridSpan w:val="3"/>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gridSpan w:val="2"/>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gridSpan w:val="2"/>
            <w:tcBorders>
              <w:bottom w:val="single" w:sz="8" w:space="0" w:color="000000"/>
            </w:tcBorders>
            <w:tcMar>
              <w:top w:w="60" w:type="dxa"/>
              <w:left w:w="60" w:type="dxa"/>
              <w:bottom w:w="60" w:type="dxa"/>
              <w:right w:w="60" w:type="dxa"/>
            </w:tcMar>
            <w:vAlign w:val="bottom"/>
            <w:hideMark/>
          </w:tcPr>
          <w:p w:rsidR="00B51833" w:rsidRPr="00B51833" w:rsidRDefault="00B51833" w:rsidP="00B51833">
            <w:pPr>
              <w:rPr>
                <w:sz w:val="22"/>
                <w:szCs w:val="22"/>
              </w:rPr>
            </w:pPr>
            <w:r w:rsidRPr="00B51833">
              <w:rPr>
                <w:sz w:val="22"/>
                <w:szCs w:val="22"/>
              </w:rPr>
              <w:t> </w:t>
            </w:r>
          </w:p>
        </w:tc>
      </w:tr>
      <w:tr w:rsidR="00B51833" w:rsidRPr="00B51833" w:rsidTr="00B51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6"/>
          <w:wBefore w:w="48" w:type="dxa"/>
          <w:wAfter w:w="5483" w:type="dxa"/>
        </w:trPr>
        <w:tc>
          <w:tcPr>
            <w:tcW w:w="0" w:type="auto"/>
            <w:gridSpan w:val="3"/>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vertAlign w:val="superscript"/>
              </w:rPr>
              <w:t>(исполнитель)</w:t>
            </w:r>
          </w:p>
        </w:tc>
        <w:tc>
          <w:tcPr>
            <w:tcW w:w="0" w:type="auto"/>
            <w:gridSpan w:val="2"/>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gridSpan w:val="3"/>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sz w:val="22"/>
                <w:szCs w:val="22"/>
                <w:vertAlign w:val="superscript"/>
              </w:rPr>
              <w:t>(подпись)</w:t>
            </w:r>
          </w:p>
        </w:tc>
        <w:tc>
          <w:tcPr>
            <w:tcW w:w="0" w:type="auto"/>
            <w:gridSpan w:val="2"/>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c>
          <w:tcPr>
            <w:tcW w:w="0" w:type="auto"/>
            <w:gridSpan w:val="2"/>
            <w:tcBorders>
              <w:top w:val="single" w:sz="8" w:space="0" w:color="000000"/>
            </w:tcBorders>
            <w:tcMar>
              <w:top w:w="60" w:type="dxa"/>
              <w:left w:w="60" w:type="dxa"/>
              <w:bottom w:w="60" w:type="dxa"/>
              <w:right w:w="60" w:type="dxa"/>
            </w:tcMar>
            <w:vAlign w:val="bottom"/>
            <w:hideMark/>
          </w:tcPr>
          <w:p w:rsidR="00B51833" w:rsidRPr="00B51833" w:rsidRDefault="00B51833" w:rsidP="00B51833">
            <w:pPr>
              <w:jc w:val="center"/>
              <w:rPr>
                <w:sz w:val="22"/>
                <w:szCs w:val="22"/>
              </w:rPr>
            </w:pPr>
            <w:r w:rsidRPr="00B51833">
              <w:rPr>
                <w:sz w:val="22"/>
                <w:szCs w:val="22"/>
                <w:vertAlign w:val="superscript"/>
              </w:rPr>
              <w:t>(Ф. И. О.)</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4. Профессиональное суждение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B51833" w:rsidRPr="00B51833" w:rsidTr="00B51833">
        <w:trPr>
          <w:jc w:val="center"/>
        </w:trPr>
        <w:tc>
          <w:tcPr>
            <w:tcW w:w="0" w:type="auto"/>
            <w:tcBorders>
              <w:bottom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rPr>
          <w:jc w:val="center"/>
        </w:trPr>
        <w:tc>
          <w:tcPr>
            <w:tcW w:w="0" w:type="auto"/>
            <w:tcBorders>
              <w:top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rStyle w:val="small"/>
              </w:rPr>
              <w:t>полное наименование учреждения</w:t>
            </w: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xml:space="preserve">Профессиональное суждение № ____ </w:t>
      </w:r>
      <w:proofErr w:type="gramStart"/>
      <w:r w:rsidRPr="00B51833">
        <w:t>от</w:t>
      </w:r>
      <w:proofErr w:type="gramEnd"/>
      <w:r w:rsidRPr="00B51833">
        <w:t xml:space="preserve"> ___________</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632"/>
      </w:tblGrid>
      <w:tr w:rsidR="00B51833" w:rsidRPr="00B51833" w:rsidTr="00B51833">
        <w:tc>
          <w:tcPr>
            <w:tcW w:w="496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Отчетная дата, на которую выносится профессиональное суждение</w:t>
            </w:r>
          </w:p>
        </w:tc>
        <w:tc>
          <w:tcPr>
            <w:tcW w:w="496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496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Объект профессионального суждения</w:t>
            </w:r>
          </w:p>
        </w:tc>
        <w:tc>
          <w:tcPr>
            <w:tcW w:w="496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496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Первичный документ, на основании которого выноситься профессиональное суждение</w:t>
            </w:r>
          </w:p>
        </w:tc>
        <w:tc>
          <w:tcPr>
            <w:tcW w:w="496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496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Описание и мотивировка профессионального суждения</w:t>
            </w:r>
          </w:p>
        </w:tc>
        <w:tc>
          <w:tcPr>
            <w:tcW w:w="496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B51833" w:rsidRPr="00B51833" w:rsidTr="00B51833">
        <w:tc>
          <w:tcPr>
            <w:tcW w:w="4966"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Дата, подпись, расшифровка подписи</w:t>
            </w:r>
          </w:p>
        </w:tc>
        <w:tc>
          <w:tcPr>
            <w:tcW w:w="4967" w:type="dxa"/>
            <w:shd w:val="clear" w:color="auto" w:fill="auto"/>
          </w:tcPr>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bl>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br w:type="page"/>
      </w:r>
      <w:r w:rsidRPr="00B51833">
        <w:lastRenderedPageBreak/>
        <w:t xml:space="preserve">Приложение </w:t>
      </w:r>
      <w:r w:rsidRPr="00B51833">
        <w:rPr>
          <w:rStyle w:val="fill"/>
          <w:b w:val="0"/>
          <w:i w:val="0"/>
          <w:color w:val="auto"/>
        </w:rPr>
        <w:t>12</w:t>
      </w:r>
      <w:r w:rsidRPr="00B51833">
        <w:br/>
        <w:t>к приказу от 29</w:t>
      </w:r>
      <w:r w:rsidRPr="00B51833">
        <w:rPr>
          <w:rStyle w:val="fill"/>
          <w:b w:val="0"/>
          <w:i w:val="0"/>
          <w:color w:val="auto"/>
        </w:rPr>
        <w:t>.12.2018</w:t>
      </w:r>
      <w:r w:rsidRPr="00B51833">
        <w:t xml:space="preserve"> №</w:t>
      </w:r>
      <w:r w:rsidRPr="00B51833">
        <w:rPr>
          <w:iCs/>
        </w:rPr>
        <w:t xml:space="preserve">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Перечень лиц, имеющих право подписи первичных документов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tbl>
      <w:tblPr>
        <w:tblW w:w="9315" w:type="dxa"/>
        <w:tblCellMar>
          <w:top w:w="15" w:type="dxa"/>
          <w:left w:w="15" w:type="dxa"/>
          <w:bottom w:w="15" w:type="dxa"/>
          <w:right w:w="15" w:type="dxa"/>
        </w:tblCellMar>
        <w:tblLook w:val="04A0" w:firstRow="1" w:lastRow="0" w:firstColumn="1" w:lastColumn="0" w:noHBand="0" w:noVBand="1"/>
      </w:tblPr>
      <w:tblGrid>
        <w:gridCol w:w="420"/>
        <w:gridCol w:w="3327"/>
        <w:gridCol w:w="2837"/>
        <w:gridCol w:w="1401"/>
        <w:gridCol w:w="1330"/>
      </w:tblGrid>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 xml:space="preserve">№ </w:t>
            </w:r>
            <w:r w:rsidRPr="00B51833">
              <w:rPr>
                <w:sz w:val="22"/>
                <w:szCs w:val="22"/>
              </w:rPr>
              <w:br/>
            </w:r>
            <w:proofErr w:type="gramStart"/>
            <w:r w:rsidRPr="00B51833">
              <w:rPr>
                <w:bCs/>
                <w:sz w:val="22"/>
                <w:szCs w:val="22"/>
              </w:rPr>
              <w:t>п</w:t>
            </w:r>
            <w:proofErr w:type="gramEnd"/>
            <w:r w:rsidRPr="00B51833">
              <w:rPr>
                <w:bCs/>
                <w:sz w:val="22"/>
                <w:szCs w:val="22"/>
              </w:rPr>
              <w:t>/п</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Должность</w:t>
            </w:r>
            <w:r w:rsidRPr="00B51833">
              <w:rPr>
                <w:sz w:val="22"/>
                <w:szCs w:val="22"/>
              </w:rPr>
              <w:t xml:space="preserve">, </w:t>
            </w:r>
            <w:r w:rsidRPr="00B51833">
              <w:rPr>
                <w:bCs/>
                <w:sz w:val="22"/>
                <w:szCs w:val="22"/>
              </w:rPr>
              <w:t>Ф.И.О.</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 xml:space="preserve">Наименование </w:t>
            </w:r>
            <w:r w:rsidRPr="00B51833">
              <w:rPr>
                <w:sz w:val="22"/>
                <w:szCs w:val="22"/>
              </w:rPr>
              <w:br/>
            </w:r>
            <w:r w:rsidRPr="00B51833">
              <w:rPr>
                <w:bCs/>
                <w:sz w:val="22"/>
                <w:szCs w:val="22"/>
              </w:rPr>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bCs/>
                <w:sz w:val="22"/>
                <w:szCs w:val="22"/>
              </w:rPr>
              <w:t>Примечание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rPr>
                <w:sz w:val="22"/>
                <w:szCs w:val="22"/>
              </w:rPr>
            </w:pPr>
            <w:r w:rsidRPr="00B51833">
              <w:rPr>
                <w:bCs/>
                <w:sz w:val="22"/>
                <w:szCs w:val="22"/>
              </w:rPr>
              <w:t xml:space="preserve">С приказом </w:t>
            </w:r>
            <w:r w:rsidRPr="00B51833">
              <w:rPr>
                <w:sz w:val="22"/>
                <w:szCs w:val="22"/>
              </w:rPr>
              <w:br/>
            </w:r>
            <w:proofErr w:type="gramStart"/>
            <w:r w:rsidRPr="00B51833">
              <w:rPr>
                <w:bCs/>
                <w:sz w:val="22"/>
                <w:szCs w:val="22"/>
              </w:rPr>
              <w:t>ознакомлен</w:t>
            </w:r>
            <w:proofErr w:type="gramEnd"/>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fill"/>
                <w:b w:val="0"/>
                <w:i w:val="0"/>
                <w:color w:val="auto"/>
                <w:sz w:val="22"/>
                <w:szCs w:val="22"/>
              </w:rPr>
              <w:t>1</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ind w:right="-60"/>
              <w:rPr>
                <w:sz w:val="22"/>
                <w:szCs w:val="22"/>
              </w:rPr>
            </w:pPr>
            <w:r w:rsidRPr="00B51833">
              <w:rPr>
                <w:sz w:val="22"/>
                <w:szCs w:val="22"/>
              </w:rPr>
              <w:t>Главный врач Горбачевский В.Г.</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fill"/>
                <w:b w:val="0"/>
                <w:i w:val="0"/>
                <w:color w:val="auto"/>
                <w:sz w:val="22"/>
                <w:szCs w:val="22"/>
              </w:rPr>
              <w:t>2</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Главный бухгалтер</w:t>
            </w:r>
            <w:r w:rsidRPr="00B51833">
              <w:rPr>
                <w:iCs/>
                <w:sz w:val="22"/>
                <w:szCs w:val="22"/>
              </w:rPr>
              <w:t xml:space="preserve"> </w:t>
            </w:r>
            <w:r w:rsidRPr="00B51833">
              <w:rPr>
                <w:sz w:val="22"/>
                <w:szCs w:val="22"/>
              </w:rPr>
              <w:t>Королева Т.Д.</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fill"/>
                <w:b w:val="0"/>
                <w:i w:val="0"/>
                <w:color w:val="auto"/>
                <w:sz w:val="22"/>
                <w:szCs w:val="22"/>
              </w:rPr>
              <w:t>3</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Заместитель</w:t>
            </w:r>
            <w:r w:rsidRPr="00B51833">
              <w:rPr>
                <w:iCs/>
                <w:sz w:val="22"/>
                <w:szCs w:val="22"/>
              </w:rPr>
              <w:t xml:space="preserve"> главного врача по экономическим вопросам Стриков О.А.</w:t>
            </w:r>
            <w:r w:rsidRPr="00B51833">
              <w:rPr>
                <w:sz w:val="22"/>
                <w:szCs w:val="22"/>
              </w:rPr>
              <w:br/>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За главного врача в его</w:t>
            </w:r>
            <w:r w:rsidRPr="00B51833">
              <w:rPr>
                <w:iCs/>
                <w:sz w:val="22"/>
                <w:szCs w:val="22"/>
              </w:rPr>
              <w:t xml:space="preserve"> </w:t>
            </w:r>
            <w:r w:rsidRPr="00B51833">
              <w:rPr>
                <w:sz w:val="22"/>
                <w:szCs w:val="22"/>
              </w:rPr>
              <w:br/>
            </w:r>
            <w:r w:rsidRPr="00B51833">
              <w:rPr>
                <w:rStyle w:val="fill"/>
                <w:b w:val="0"/>
                <w:i w:val="0"/>
                <w:color w:val="auto"/>
                <w:sz w:val="22"/>
                <w:szCs w:val="22"/>
              </w:rP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rStyle w:val="fill"/>
                <w:b w:val="0"/>
                <w:i w:val="0"/>
                <w:color w:val="auto"/>
                <w:sz w:val="22"/>
                <w:szCs w:val="22"/>
              </w:rPr>
            </w:pPr>
            <w:r w:rsidRPr="00B51833">
              <w:rPr>
                <w:rStyle w:val="fill"/>
                <w:b w:val="0"/>
                <w:i w:val="0"/>
                <w:color w:val="auto"/>
                <w:sz w:val="22"/>
                <w:szCs w:val="22"/>
              </w:rPr>
              <w:t>4</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 xml:space="preserve">Заместитель главного врача по педагогической части  </w:t>
            </w:r>
            <w:proofErr w:type="spellStart"/>
            <w:r w:rsidRPr="00B51833">
              <w:rPr>
                <w:rStyle w:val="fill"/>
                <w:b w:val="0"/>
                <w:i w:val="0"/>
                <w:color w:val="auto"/>
                <w:sz w:val="22"/>
                <w:szCs w:val="22"/>
              </w:rPr>
              <w:t>Эйснер</w:t>
            </w:r>
            <w:proofErr w:type="spellEnd"/>
            <w:r w:rsidRPr="00B51833">
              <w:rPr>
                <w:rStyle w:val="fill"/>
                <w:b w:val="0"/>
                <w:i w:val="0"/>
                <w:color w:val="auto"/>
                <w:sz w:val="22"/>
                <w:szCs w:val="22"/>
              </w:rPr>
              <w:t xml:space="preserve"> Е.М.</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r w:rsidRPr="00B51833">
              <w:rPr>
                <w:rStyle w:val="fill"/>
                <w:b w:val="0"/>
                <w:i w:val="0"/>
                <w:color w:val="auto"/>
                <w:sz w:val="22"/>
                <w:szCs w:val="22"/>
              </w:rPr>
              <w:t>Товарные накладные</w:t>
            </w:r>
            <w:r w:rsidRPr="00B51833">
              <w:rPr>
                <w:iCs/>
                <w:sz w:val="22"/>
                <w:szCs w:val="22"/>
              </w:rPr>
              <w:t>, требования-накладные</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 табель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rStyle w:val="fill"/>
                <w:b w:val="0"/>
                <w:i w:val="0"/>
                <w:color w:val="auto"/>
                <w:sz w:val="22"/>
                <w:szCs w:val="22"/>
              </w:rPr>
            </w:pP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 xml:space="preserve">Заведующая отделением </w:t>
            </w:r>
            <w:proofErr w:type="spellStart"/>
            <w:r w:rsidRPr="00B51833">
              <w:rPr>
                <w:rStyle w:val="fill"/>
                <w:b w:val="0"/>
                <w:i w:val="0"/>
                <w:color w:val="auto"/>
                <w:sz w:val="22"/>
                <w:szCs w:val="22"/>
              </w:rPr>
              <w:t>Грешнова</w:t>
            </w:r>
            <w:proofErr w:type="spellEnd"/>
            <w:r w:rsidRPr="00B51833">
              <w:rPr>
                <w:rStyle w:val="fill"/>
                <w:b w:val="0"/>
                <w:i w:val="0"/>
                <w:color w:val="auto"/>
                <w:sz w:val="22"/>
                <w:szCs w:val="22"/>
              </w:rPr>
              <w:t xml:space="preserve"> Т.В.</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Меню-раскладка, табель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sz w:val="22"/>
                <w:szCs w:val="22"/>
              </w:rPr>
              <w:t>5</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Бухгалтер</w:t>
            </w:r>
            <w:r w:rsidRPr="00B51833">
              <w:rPr>
                <w:iCs/>
                <w:sz w:val="22"/>
                <w:szCs w:val="22"/>
              </w:rPr>
              <w:t xml:space="preserve">  </w:t>
            </w:r>
            <w:proofErr w:type="spellStart"/>
            <w:r w:rsidRPr="00B51833">
              <w:rPr>
                <w:iCs/>
                <w:sz w:val="22"/>
                <w:szCs w:val="22"/>
              </w:rPr>
              <w:t>Бенц</w:t>
            </w:r>
            <w:proofErr w:type="spellEnd"/>
            <w:r w:rsidRPr="00B51833">
              <w:rPr>
                <w:iCs/>
                <w:sz w:val="22"/>
                <w:szCs w:val="22"/>
              </w:rPr>
              <w:t xml:space="preserve"> М.Г.</w:t>
            </w:r>
            <w:r w:rsidRPr="00B51833">
              <w:rPr>
                <w:sz w:val="22"/>
                <w:szCs w:val="22"/>
              </w:rPr>
              <w:br/>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Платежные</w:t>
            </w:r>
            <w:r w:rsidRPr="00B51833">
              <w:rPr>
                <w:iCs/>
                <w:sz w:val="22"/>
                <w:szCs w:val="22"/>
              </w:rPr>
              <w:t xml:space="preserve"> </w:t>
            </w:r>
            <w:r w:rsidRPr="00B51833">
              <w:rPr>
                <w:sz w:val="22"/>
                <w:szCs w:val="22"/>
              </w:rPr>
              <w:br/>
            </w:r>
            <w:r w:rsidRPr="00B51833">
              <w:rPr>
                <w:rStyle w:val="fill"/>
                <w:b w:val="0"/>
                <w:i w:val="0"/>
                <w:color w:val="auto"/>
                <w:sz w:val="22"/>
                <w:szCs w:val="22"/>
              </w:rPr>
              <w:t>документы, требование-накладная, ведомость на внутреннее перемещение, справки по зарплате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За главного</w:t>
            </w:r>
            <w:r w:rsidRPr="00B51833">
              <w:rPr>
                <w:iCs/>
                <w:sz w:val="22"/>
                <w:szCs w:val="22"/>
              </w:rPr>
              <w:t xml:space="preserve"> </w:t>
            </w:r>
            <w:r w:rsidRPr="00B51833">
              <w:rPr>
                <w:sz w:val="22"/>
                <w:szCs w:val="22"/>
              </w:rPr>
              <w:br/>
            </w:r>
            <w:r w:rsidRPr="00B51833">
              <w:rPr>
                <w:rStyle w:val="fill"/>
                <w:b w:val="0"/>
                <w:i w:val="0"/>
                <w:color w:val="auto"/>
                <w:sz w:val="22"/>
                <w:szCs w:val="22"/>
              </w:rPr>
              <w:t>бухгалтера в его</w:t>
            </w:r>
            <w:r w:rsidRPr="00B51833">
              <w:rPr>
                <w:iCs/>
                <w:sz w:val="22"/>
                <w:szCs w:val="22"/>
              </w:rPr>
              <w:t xml:space="preserve"> </w:t>
            </w:r>
            <w:r w:rsidRPr="00B51833">
              <w:rPr>
                <w:sz w:val="22"/>
                <w:szCs w:val="22"/>
              </w:rPr>
              <w:br/>
            </w:r>
            <w:r w:rsidRPr="00B51833">
              <w:rPr>
                <w:rStyle w:val="fill"/>
                <w:b w:val="0"/>
                <w:i w:val="0"/>
                <w:color w:val="auto"/>
                <w:sz w:val="22"/>
                <w:szCs w:val="22"/>
              </w:rP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6</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 xml:space="preserve">Бухгалтер Вяткина М.А. </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Справка расчет об исчислении среднего заработка, больничные листы, расчет среднего заработка, список перечисляемой заработной 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rStyle w:val="fill"/>
                <w:b w:val="0"/>
                <w:i w:val="0"/>
                <w:color w:val="auto"/>
                <w:sz w:val="22"/>
                <w:szCs w:val="22"/>
              </w:rPr>
              <w:t>6</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Заведующий складом, кассир</w:t>
            </w:r>
            <w:r w:rsidRPr="00B51833">
              <w:rPr>
                <w:iCs/>
                <w:sz w:val="22"/>
                <w:szCs w:val="22"/>
              </w:rPr>
              <w:t xml:space="preserve">  Дудина О.В.</w:t>
            </w:r>
            <w:r w:rsidRPr="00B51833">
              <w:rPr>
                <w:sz w:val="22"/>
                <w:szCs w:val="22"/>
              </w:rPr>
              <w:br/>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rStyle w:val="fill"/>
                <w:b w:val="0"/>
                <w:i w:val="0"/>
                <w:color w:val="auto"/>
                <w:sz w:val="22"/>
                <w:szCs w:val="22"/>
              </w:rPr>
              <w:t>Товарные накладные, требования-накладные</w:t>
            </w:r>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 приходные и расходные кассовые ордера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rStyle w:val="fill"/>
                <w:b w:val="0"/>
                <w:i w:val="0"/>
                <w:color w:val="auto"/>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jc w:val="center"/>
              <w:rPr>
                <w:sz w:val="22"/>
                <w:szCs w:val="22"/>
              </w:rPr>
            </w:pPr>
            <w:r w:rsidRPr="00B51833">
              <w:rPr>
                <w:sz w:val="22"/>
                <w:szCs w:val="22"/>
              </w:rPr>
              <w:t>7</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xml:space="preserve"> Начальник хозяйственной службы  </w:t>
            </w:r>
            <w:proofErr w:type="spellStart"/>
            <w:r w:rsidRPr="00B51833">
              <w:rPr>
                <w:sz w:val="22"/>
                <w:szCs w:val="22"/>
              </w:rPr>
              <w:t>Карлсон</w:t>
            </w:r>
            <w:proofErr w:type="spellEnd"/>
            <w:r w:rsidRPr="00B51833">
              <w:rPr>
                <w:sz w:val="22"/>
                <w:szCs w:val="22"/>
              </w:rPr>
              <w:t xml:space="preserve"> Н.Ю.</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r w:rsidRPr="00B51833">
              <w:rPr>
                <w:rStyle w:val="fill"/>
                <w:b w:val="0"/>
                <w:i w:val="0"/>
                <w:color w:val="auto"/>
                <w:sz w:val="22"/>
                <w:szCs w:val="22"/>
              </w:rPr>
              <w:t>Товарные накладные, требования-</w:t>
            </w:r>
            <w:proofErr w:type="spellStart"/>
            <w:r w:rsidRPr="00B51833">
              <w:rPr>
                <w:rStyle w:val="fill"/>
                <w:b w:val="0"/>
                <w:i w:val="0"/>
                <w:color w:val="auto"/>
                <w:sz w:val="22"/>
                <w:szCs w:val="22"/>
              </w:rPr>
              <w:t>еакладные</w:t>
            </w:r>
            <w:proofErr w:type="spellEnd"/>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 путевой лист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51833" w:rsidRPr="00B51833" w:rsidRDefault="00B51833" w:rsidP="00B51833">
            <w:pPr>
              <w:rPr>
                <w:sz w:val="22"/>
                <w:szCs w:val="22"/>
              </w:rPr>
            </w:pPr>
            <w:r w:rsidRPr="00B5183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rPr>
                <w:sz w:val="22"/>
                <w:szCs w:val="22"/>
              </w:rPr>
            </w:pPr>
            <w:r w:rsidRPr="00B51833">
              <w:rPr>
                <w:sz w:val="22"/>
                <w:szCs w:val="22"/>
              </w:rPr>
              <w:t> </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8</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r w:rsidRPr="00B51833">
              <w:rPr>
                <w:sz w:val="22"/>
                <w:szCs w:val="22"/>
              </w:rPr>
              <w:t xml:space="preserve">Старшая медицинская сестра </w:t>
            </w:r>
            <w:proofErr w:type="spellStart"/>
            <w:r w:rsidRPr="00B51833">
              <w:rPr>
                <w:sz w:val="22"/>
                <w:szCs w:val="22"/>
              </w:rPr>
              <w:lastRenderedPageBreak/>
              <w:t>Шелепова</w:t>
            </w:r>
            <w:proofErr w:type="spellEnd"/>
            <w:r w:rsidRPr="00B51833">
              <w:rPr>
                <w:sz w:val="22"/>
                <w:szCs w:val="22"/>
              </w:rPr>
              <w:t xml:space="preserve"> Т.П.</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r w:rsidRPr="00B51833">
              <w:rPr>
                <w:rStyle w:val="fill"/>
                <w:b w:val="0"/>
                <w:i w:val="0"/>
                <w:color w:val="auto"/>
                <w:sz w:val="22"/>
                <w:szCs w:val="22"/>
              </w:rPr>
              <w:lastRenderedPageBreak/>
              <w:t xml:space="preserve">Товарные накладные, </w:t>
            </w:r>
            <w:r w:rsidRPr="00B51833">
              <w:rPr>
                <w:rStyle w:val="fill"/>
                <w:b w:val="0"/>
                <w:i w:val="0"/>
                <w:color w:val="auto"/>
                <w:sz w:val="22"/>
                <w:szCs w:val="22"/>
              </w:rPr>
              <w:lastRenderedPageBreak/>
              <w:t>требования-накладные</w:t>
            </w:r>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 табель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lastRenderedPageBreak/>
              <w:t>9</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r w:rsidRPr="00B51833">
              <w:rPr>
                <w:sz w:val="22"/>
                <w:szCs w:val="22"/>
              </w:rPr>
              <w:t xml:space="preserve">Сестра-хозяйка </w:t>
            </w:r>
            <w:proofErr w:type="spellStart"/>
            <w:r w:rsidRPr="00B51833">
              <w:rPr>
                <w:sz w:val="22"/>
                <w:szCs w:val="22"/>
              </w:rPr>
              <w:t>Лукаценко</w:t>
            </w:r>
            <w:proofErr w:type="spellEnd"/>
            <w:r w:rsidRPr="00B51833">
              <w:rPr>
                <w:sz w:val="22"/>
                <w:szCs w:val="22"/>
              </w:rPr>
              <w:t xml:space="preserve"> Н.Я.</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Товарные накладные, требования-накладные</w:t>
            </w:r>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 табель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10</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roofErr w:type="spellStart"/>
            <w:r w:rsidRPr="00B51833">
              <w:rPr>
                <w:sz w:val="22"/>
                <w:szCs w:val="22"/>
              </w:rPr>
              <w:t>Спецалист</w:t>
            </w:r>
            <w:proofErr w:type="spellEnd"/>
            <w:r w:rsidRPr="00B51833">
              <w:rPr>
                <w:sz w:val="22"/>
                <w:szCs w:val="22"/>
              </w:rPr>
              <w:t xml:space="preserve"> по кадрам Смирнова А.П.</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Табель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11</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r w:rsidRPr="00B51833">
              <w:rPr>
                <w:sz w:val="22"/>
                <w:szCs w:val="22"/>
              </w:rPr>
              <w:t>Маценко Т.Н. диетическая сестра</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Товарные накладные, требования-накладные</w:t>
            </w:r>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 табель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12</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roofErr w:type="spellStart"/>
            <w:r w:rsidRPr="00B51833">
              <w:rPr>
                <w:sz w:val="22"/>
                <w:szCs w:val="22"/>
              </w:rPr>
              <w:t>Бенц</w:t>
            </w:r>
            <w:proofErr w:type="spellEnd"/>
            <w:r w:rsidRPr="00B51833">
              <w:rPr>
                <w:sz w:val="22"/>
                <w:szCs w:val="22"/>
              </w:rPr>
              <w:t xml:space="preserve"> А.П. программист</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Товарные накладные, требования-накладные</w:t>
            </w:r>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13</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roofErr w:type="spellStart"/>
            <w:r w:rsidRPr="00B51833">
              <w:rPr>
                <w:sz w:val="22"/>
                <w:szCs w:val="22"/>
              </w:rPr>
              <w:t>Вахитова</w:t>
            </w:r>
            <w:proofErr w:type="spellEnd"/>
            <w:r w:rsidRPr="00B51833">
              <w:rPr>
                <w:sz w:val="22"/>
                <w:szCs w:val="22"/>
              </w:rPr>
              <w:t xml:space="preserve"> Э. повар</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Товарные накладные, требования-накладные</w:t>
            </w:r>
            <w:r w:rsidRPr="00B51833">
              <w:rPr>
                <w:iCs/>
                <w:sz w:val="22"/>
                <w:szCs w:val="22"/>
              </w:rPr>
              <w:t xml:space="preserve"> </w:t>
            </w:r>
            <w:r w:rsidRPr="00B51833">
              <w:rPr>
                <w:sz w:val="22"/>
                <w:szCs w:val="22"/>
              </w:rPr>
              <w:br/>
            </w:r>
            <w:r w:rsidRPr="00B51833">
              <w:rPr>
                <w:rStyle w:val="fill"/>
                <w:b w:val="0"/>
                <w:i w:val="0"/>
                <w:color w:val="auto"/>
                <w:sz w:val="22"/>
                <w:szCs w:val="22"/>
              </w:rPr>
              <w:t xml:space="preserve">на поступление  и выбытие </w:t>
            </w:r>
            <w:proofErr w:type="spellStart"/>
            <w:proofErr w:type="gramStart"/>
            <w:r w:rsidRPr="00B51833">
              <w:rPr>
                <w:rStyle w:val="fill"/>
                <w:b w:val="0"/>
                <w:i w:val="0"/>
                <w:color w:val="auto"/>
                <w:sz w:val="22"/>
                <w:szCs w:val="22"/>
              </w:rPr>
              <w:t>товаро</w:t>
            </w:r>
            <w:proofErr w:type="spellEnd"/>
            <w:r w:rsidRPr="00B51833">
              <w:rPr>
                <w:rStyle w:val="fill"/>
                <w:b w:val="0"/>
                <w:i w:val="0"/>
                <w:color w:val="auto"/>
                <w:sz w:val="22"/>
                <w:szCs w:val="22"/>
              </w:rPr>
              <w:t>-материальных</w:t>
            </w:r>
            <w:proofErr w:type="gramEnd"/>
            <w:r w:rsidRPr="00B51833">
              <w:rPr>
                <w:rStyle w:val="fill"/>
                <w:b w:val="0"/>
                <w:i w:val="0"/>
                <w:color w:val="auto"/>
                <w:sz w:val="22"/>
                <w:szCs w:val="22"/>
              </w:rPr>
              <w:t xml:space="preserve"> ценностей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14</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roofErr w:type="spellStart"/>
            <w:r w:rsidRPr="00B51833">
              <w:rPr>
                <w:sz w:val="22"/>
                <w:szCs w:val="22"/>
              </w:rPr>
              <w:t>Саловарников</w:t>
            </w:r>
            <w:proofErr w:type="spellEnd"/>
            <w:r w:rsidRPr="00B51833">
              <w:rPr>
                <w:sz w:val="22"/>
                <w:szCs w:val="22"/>
              </w:rPr>
              <w:t xml:space="preserve"> Н.В.</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требования-накладные, путевые листы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15</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r w:rsidRPr="00B51833">
              <w:rPr>
                <w:sz w:val="22"/>
                <w:szCs w:val="22"/>
              </w:rPr>
              <w:t>Горшков А.С. водитель</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требования-накладные, путевые листы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jc w:val="center"/>
              <w:rPr>
                <w:sz w:val="22"/>
                <w:szCs w:val="22"/>
              </w:rPr>
            </w:pPr>
            <w:r w:rsidRPr="00B51833">
              <w:rPr>
                <w:sz w:val="22"/>
                <w:szCs w:val="22"/>
              </w:rPr>
              <w:t>16</w:t>
            </w:r>
          </w:p>
        </w:tc>
        <w:tc>
          <w:tcPr>
            <w:tcW w:w="33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roofErr w:type="spellStart"/>
            <w:r w:rsidRPr="00B51833">
              <w:rPr>
                <w:sz w:val="22"/>
                <w:szCs w:val="22"/>
              </w:rPr>
              <w:t>Карлсон</w:t>
            </w:r>
            <w:proofErr w:type="spellEnd"/>
            <w:r w:rsidRPr="00B51833">
              <w:rPr>
                <w:sz w:val="22"/>
                <w:szCs w:val="22"/>
              </w:rPr>
              <w:t xml:space="preserve"> С.Д. машинист по стирке белья</w:t>
            </w:r>
          </w:p>
        </w:tc>
        <w:tc>
          <w:tcPr>
            <w:tcW w:w="28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rStyle w:val="fill"/>
                <w:b w:val="0"/>
                <w:i w:val="0"/>
                <w:color w:val="auto"/>
                <w:sz w:val="22"/>
                <w:szCs w:val="22"/>
              </w:rPr>
            </w:pPr>
            <w:r w:rsidRPr="00B51833">
              <w:rPr>
                <w:rStyle w:val="fill"/>
                <w:b w:val="0"/>
                <w:i w:val="0"/>
                <w:color w:val="auto"/>
                <w:sz w:val="22"/>
                <w:szCs w:val="22"/>
              </w:rPr>
              <w:t>требования-накладные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51833" w:rsidRPr="00B51833" w:rsidRDefault="00B51833" w:rsidP="00B51833">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sz w:val="22"/>
                <w:szCs w:val="22"/>
              </w:rPr>
            </w:pPr>
          </w:p>
        </w:tc>
      </w:tr>
    </w:tbl>
    <w:p w:rsidR="00B51833" w:rsidRPr="00B51833" w:rsidRDefault="00B51833" w:rsidP="00B51833">
      <w:pPr>
        <w:pStyle w:val="a6"/>
      </w:pPr>
    </w:p>
    <w:p w:rsidR="00B51833" w:rsidRPr="00B51833" w:rsidRDefault="00B51833" w:rsidP="00B51833">
      <w:pPr>
        <w:pStyle w:val="a6"/>
      </w:pPr>
    </w:p>
    <w:p w:rsidR="00B51833" w:rsidRPr="00B51833" w:rsidRDefault="00B51833" w:rsidP="00B51833">
      <w:pPr>
        <w:pStyle w:val="a6"/>
      </w:pPr>
    </w:p>
    <w:p w:rsidR="00B51833" w:rsidRPr="00B51833" w:rsidRDefault="00B51833" w:rsidP="00B51833">
      <w:pPr>
        <w:spacing w:after="200" w:line="276" w:lineRule="auto"/>
      </w:pPr>
    </w:p>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 xml:space="preserve">Приложение </w:t>
      </w:r>
      <w:r w:rsidRPr="00B51833">
        <w:rPr>
          <w:rStyle w:val="fill"/>
          <w:b w:val="0"/>
          <w:i w:val="0"/>
          <w:color w:val="auto"/>
        </w:rPr>
        <w:t>13</w:t>
      </w:r>
      <w:r w:rsidRPr="00B51833">
        <w:br/>
        <w:t>к приказу от 29</w:t>
      </w:r>
      <w:r w:rsidRPr="00B51833">
        <w:rPr>
          <w:rStyle w:val="fill"/>
          <w:b w:val="0"/>
          <w:i w:val="0"/>
          <w:color w:val="auto"/>
        </w:rPr>
        <w:t>.12.2018</w:t>
      </w:r>
      <w:r w:rsidRPr="00B51833">
        <w:t xml:space="preserve"> № 072</w:t>
      </w:r>
      <w:r w:rsidRPr="00B51833">
        <w:rPr>
          <w:rStyle w:val="fill"/>
          <w:b w:val="0"/>
          <w:i w:val="0"/>
          <w:color w:val="auto"/>
        </w:rPr>
        <w:t>-п</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bCs/>
          <w:sz w:val="28"/>
          <w:szCs w:val="28"/>
        </w:rPr>
        <w:t>Положение о внутреннем финансовом контроле</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sz w:val="28"/>
          <w:szCs w:val="28"/>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1. Общие положения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1.1. Настоящее положение разработано в соответствии с законодательством России (включая </w:t>
      </w:r>
      <w:r w:rsidRPr="00B51833">
        <w:rPr>
          <w:sz w:val="24"/>
          <w:szCs w:val="24"/>
        </w:rPr>
        <w:br/>
        <w:t xml:space="preserve">внутриведомственные нормативно-правовые акты) и уставом учреждения. Положение </w:t>
      </w:r>
      <w:r w:rsidRPr="00B51833">
        <w:rPr>
          <w:sz w:val="24"/>
          <w:szCs w:val="24"/>
        </w:rPr>
        <w:br/>
        <w:t xml:space="preserve">устанавливает единые цели, правила и принципы проведения внутреннего финансового </w:t>
      </w:r>
      <w:r w:rsidRPr="00B51833">
        <w:rPr>
          <w:sz w:val="24"/>
          <w:szCs w:val="24"/>
        </w:rPr>
        <w:br/>
        <w:t>контроля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 xml:space="preserve">1.2. Внутренний финансовый контроль направлен </w:t>
      </w:r>
      <w:proofErr w:type="gramStart"/>
      <w:r w:rsidRPr="00B51833">
        <w:rPr>
          <w:sz w:val="24"/>
          <w:szCs w:val="24"/>
        </w:rPr>
        <w:t>на</w:t>
      </w:r>
      <w:proofErr w:type="gramEnd"/>
      <w:r w:rsidRPr="00B51833">
        <w:rPr>
          <w:sz w:val="24"/>
          <w:szCs w:val="24"/>
        </w:rPr>
        <w:t>:</w:t>
      </w:r>
    </w:p>
    <w:p w:rsidR="00B51833" w:rsidRPr="00B51833" w:rsidRDefault="00B51833" w:rsidP="006D03E1">
      <w:pPr>
        <w:pStyle w:val="HTML"/>
        <w:numPr>
          <w:ilvl w:val="0"/>
          <w:numId w:val="52"/>
        </w:numPr>
        <w:tabs>
          <w:tab w:val="clear" w:pos="720"/>
        </w:tabs>
        <w:jc w:val="both"/>
        <w:rPr>
          <w:sz w:val="24"/>
          <w:szCs w:val="24"/>
        </w:rPr>
      </w:pPr>
      <w:r w:rsidRPr="00B51833">
        <w:rPr>
          <w:sz w:val="24"/>
          <w:szCs w:val="24"/>
        </w:rPr>
        <w:t xml:space="preserve">создание системы соблюдения законодательства России в сфере финансовой </w:t>
      </w:r>
      <w:r w:rsidRPr="00B51833">
        <w:rPr>
          <w:sz w:val="24"/>
          <w:szCs w:val="24"/>
        </w:rPr>
        <w:br/>
        <w:t xml:space="preserve">деятельности, внутренних процедур составления и исполнения </w:t>
      </w:r>
      <w:r w:rsidRPr="00B51833">
        <w:rPr>
          <w:rStyle w:val="fill"/>
          <w:b w:val="0"/>
          <w:i w:val="0"/>
          <w:color w:val="auto"/>
          <w:sz w:val="24"/>
          <w:szCs w:val="24"/>
        </w:rPr>
        <w:t>плана финансово-</w:t>
      </w:r>
      <w:r w:rsidRPr="00B51833">
        <w:rPr>
          <w:sz w:val="24"/>
          <w:szCs w:val="24"/>
        </w:rPr>
        <w:br/>
      </w:r>
      <w:r w:rsidRPr="00B51833">
        <w:rPr>
          <w:rStyle w:val="fill"/>
          <w:b w:val="0"/>
          <w:i w:val="0"/>
          <w:color w:val="auto"/>
          <w:sz w:val="24"/>
          <w:szCs w:val="24"/>
        </w:rPr>
        <w:t>хозяйственной деятельности</w:t>
      </w:r>
      <w:r w:rsidRPr="00B51833">
        <w:rPr>
          <w:sz w:val="24"/>
          <w:szCs w:val="24"/>
        </w:rPr>
        <w:t>;</w:t>
      </w:r>
    </w:p>
    <w:p w:rsidR="00B51833" w:rsidRPr="00B51833" w:rsidRDefault="00B51833" w:rsidP="006D03E1">
      <w:pPr>
        <w:pStyle w:val="HTML"/>
        <w:numPr>
          <w:ilvl w:val="0"/>
          <w:numId w:val="52"/>
        </w:numPr>
        <w:tabs>
          <w:tab w:val="clear" w:pos="720"/>
        </w:tabs>
        <w:jc w:val="both"/>
        <w:rPr>
          <w:sz w:val="24"/>
          <w:szCs w:val="24"/>
        </w:rPr>
      </w:pPr>
      <w:r w:rsidRPr="00B51833">
        <w:rPr>
          <w:sz w:val="24"/>
          <w:szCs w:val="24"/>
        </w:rPr>
        <w:t>повышение качества составления и достоверности бухгалтерской отчетности и ведения бухгалтерского учета;</w:t>
      </w:r>
    </w:p>
    <w:p w:rsidR="00B51833" w:rsidRPr="00B51833" w:rsidRDefault="00B51833" w:rsidP="006D03E1">
      <w:pPr>
        <w:pStyle w:val="HTML"/>
        <w:numPr>
          <w:ilvl w:val="0"/>
          <w:numId w:val="52"/>
        </w:numPr>
        <w:tabs>
          <w:tab w:val="clear" w:pos="720"/>
        </w:tabs>
        <w:jc w:val="both"/>
        <w:rPr>
          <w:sz w:val="24"/>
          <w:szCs w:val="24"/>
        </w:rPr>
      </w:pPr>
      <w:r w:rsidRPr="00B51833">
        <w:rPr>
          <w:sz w:val="24"/>
          <w:szCs w:val="24"/>
        </w:rPr>
        <w:t xml:space="preserve">повышение результативности использования </w:t>
      </w:r>
      <w:r w:rsidRPr="00B51833">
        <w:rPr>
          <w:rStyle w:val="fill"/>
          <w:b w:val="0"/>
          <w:i w:val="0"/>
          <w:color w:val="auto"/>
          <w:sz w:val="24"/>
          <w:szCs w:val="24"/>
        </w:rPr>
        <w:t>субсидий, средств, полученных от</w:t>
      </w:r>
      <w:r w:rsidRPr="00B51833">
        <w:rPr>
          <w:iCs/>
          <w:sz w:val="24"/>
          <w:szCs w:val="24"/>
        </w:rPr>
        <w:t xml:space="preserve"> </w:t>
      </w:r>
      <w:r w:rsidRPr="00B51833">
        <w:rPr>
          <w:rStyle w:val="fill"/>
          <w:b w:val="0"/>
          <w:i w:val="0"/>
          <w:color w:val="auto"/>
          <w:sz w:val="24"/>
          <w:szCs w:val="24"/>
        </w:rPr>
        <w:t>платной деятельности</w:t>
      </w:r>
      <w:r w:rsidRPr="00B51833">
        <w:rPr>
          <w:sz w:val="24"/>
          <w:szCs w:val="24"/>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1.3. Внутренний контроль в учреждении могут осуществлять:</w:t>
      </w:r>
    </w:p>
    <w:p w:rsidR="00B51833" w:rsidRPr="00B51833" w:rsidRDefault="00B51833" w:rsidP="006D03E1">
      <w:pPr>
        <w:pStyle w:val="HTML"/>
        <w:numPr>
          <w:ilvl w:val="0"/>
          <w:numId w:val="53"/>
        </w:numPr>
        <w:tabs>
          <w:tab w:val="clear" w:pos="720"/>
        </w:tabs>
        <w:rPr>
          <w:sz w:val="24"/>
          <w:szCs w:val="24"/>
        </w:rPr>
      </w:pPr>
      <w:r w:rsidRPr="00B51833">
        <w:rPr>
          <w:sz w:val="24"/>
          <w:szCs w:val="24"/>
        </w:rPr>
        <w:t>созданная приказом руководителя комиссия;</w:t>
      </w:r>
    </w:p>
    <w:p w:rsidR="00B51833" w:rsidRPr="00B51833" w:rsidRDefault="00B51833" w:rsidP="006D03E1">
      <w:pPr>
        <w:pStyle w:val="HTML"/>
        <w:numPr>
          <w:ilvl w:val="0"/>
          <w:numId w:val="53"/>
        </w:numPr>
        <w:tabs>
          <w:tab w:val="clear" w:pos="720"/>
        </w:tabs>
        <w:jc w:val="both"/>
        <w:rPr>
          <w:sz w:val="24"/>
          <w:szCs w:val="24"/>
        </w:rPr>
      </w:pPr>
      <w:r w:rsidRPr="00B51833">
        <w:rPr>
          <w:sz w:val="24"/>
          <w:szCs w:val="24"/>
        </w:rPr>
        <w:t xml:space="preserve">сторонние организации или внешние аудиторы, привлекаемые для целей проверки финансово-хозяйственной деятельности учреждения.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1.4. Целями внутреннего финансового контроля учреждения являются подтверждение </w:t>
      </w:r>
      <w:r w:rsidRPr="00B51833">
        <w:rPr>
          <w:sz w:val="24"/>
          <w:szCs w:val="24"/>
        </w:rPr>
        <w:br/>
        <w:t xml:space="preserve">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1.5. Основные задачи внутреннего контроля:</w:t>
      </w:r>
    </w:p>
    <w:p w:rsidR="00B51833" w:rsidRPr="00B51833" w:rsidRDefault="00B51833" w:rsidP="006D03E1">
      <w:pPr>
        <w:pStyle w:val="HTML"/>
        <w:numPr>
          <w:ilvl w:val="0"/>
          <w:numId w:val="54"/>
        </w:numPr>
        <w:tabs>
          <w:tab w:val="clear" w:pos="720"/>
        </w:tabs>
        <w:jc w:val="both"/>
        <w:rPr>
          <w:sz w:val="24"/>
          <w:szCs w:val="24"/>
        </w:rPr>
      </w:pPr>
      <w:r w:rsidRPr="00B51833">
        <w:rPr>
          <w:sz w:val="24"/>
          <w:szCs w:val="24"/>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51833" w:rsidRPr="00B51833" w:rsidRDefault="00B51833" w:rsidP="006D03E1">
      <w:pPr>
        <w:pStyle w:val="HTML"/>
        <w:numPr>
          <w:ilvl w:val="0"/>
          <w:numId w:val="54"/>
        </w:numPr>
        <w:tabs>
          <w:tab w:val="clear" w:pos="720"/>
        </w:tabs>
        <w:jc w:val="both"/>
        <w:rPr>
          <w:sz w:val="24"/>
          <w:szCs w:val="24"/>
        </w:rPr>
      </w:pPr>
      <w:r w:rsidRPr="00B51833">
        <w:rPr>
          <w:sz w:val="24"/>
          <w:szCs w:val="24"/>
        </w:rPr>
        <w:t>установление соответствия осуществляемых операций регламентам, полномочиям сотрудников;</w:t>
      </w:r>
    </w:p>
    <w:p w:rsidR="00B51833" w:rsidRPr="00B51833" w:rsidRDefault="00B51833" w:rsidP="006D03E1">
      <w:pPr>
        <w:pStyle w:val="HTML"/>
        <w:numPr>
          <w:ilvl w:val="0"/>
          <w:numId w:val="54"/>
        </w:numPr>
        <w:tabs>
          <w:tab w:val="clear" w:pos="720"/>
        </w:tabs>
        <w:jc w:val="both"/>
        <w:rPr>
          <w:sz w:val="24"/>
          <w:szCs w:val="24"/>
        </w:rPr>
      </w:pPr>
      <w:r w:rsidRPr="00B51833">
        <w:rPr>
          <w:sz w:val="24"/>
          <w:szCs w:val="24"/>
        </w:rPr>
        <w:t>соблюдение установленных технологических процессов и операций при осуществлении деятельности;</w:t>
      </w:r>
    </w:p>
    <w:p w:rsidR="00B51833" w:rsidRPr="00B51833" w:rsidRDefault="00B51833" w:rsidP="006D03E1">
      <w:pPr>
        <w:pStyle w:val="HTML"/>
        <w:numPr>
          <w:ilvl w:val="0"/>
          <w:numId w:val="54"/>
        </w:numPr>
        <w:tabs>
          <w:tab w:val="clear" w:pos="720"/>
        </w:tabs>
        <w:jc w:val="both"/>
        <w:rPr>
          <w:sz w:val="24"/>
          <w:szCs w:val="24"/>
        </w:rPr>
      </w:pPr>
      <w:r w:rsidRPr="00B51833">
        <w:rPr>
          <w:sz w:val="24"/>
          <w:szCs w:val="24"/>
        </w:rPr>
        <w:t>анализ системы внутреннего контроля учреждения, позволяющий выявить существенные аспекты, влияющие на ее эффективность.</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1.6. Принципы внутреннего финансового контроля учреждения:</w:t>
      </w:r>
    </w:p>
    <w:p w:rsidR="00B51833" w:rsidRPr="00B51833" w:rsidRDefault="00B51833" w:rsidP="006D03E1">
      <w:pPr>
        <w:pStyle w:val="HTML"/>
        <w:numPr>
          <w:ilvl w:val="0"/>
          <w:numId w:val="55"/>
        </w:numPr>
        <w:tabs>
          <w:tab w:val="clear" w:pos="720"/>
        </w:tabs>
        <w:jc w:val="both"/>
        <w:rPr>
          <w:sz w:val="24"/>
          <w:szCs w:val="24"/>
        </w:rPr>
      </w:pPr>
      <w:r w:rsidRPr="00B51833">
        <w:rPr>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51833" w:rsidRPr="00B51833" w:rsidRDefault="00B51833" w:rsidP="006D03E1">
      <w:pPr>
        <w:pStyle w:val="HTML"/>
        <w:numPr>
          <w:ilvl w:val="0"/>
          <w:numId w:val="55"/>
        </w:numPr>
        <w:tabs>
          <w:tab w:val="clear" w:pos="720"/>
        </w:tabs>
        <w:jc w:val="both"/>
        <w:rPr>
          <w:sz w:val="24"/>
          <w:szCs w:val="24"/>
        </w:rPr>
      </w:pPr>
      <w:r w:rsidRPr="00B51833">
        <w:rPr>
          <w:sz w:val="24"/>
          <w:szCs w:val="24"/>
        </w:rPr>
        <w:t xml:space="preserve">принцип объективности. Внутренний контроль осуществляется с использованием фактических документальных данных в порядке, установленном </w:t>
      </w:r>
      <w:r w:rsidRPr="00B51833">
        <w:rPr>
          <w:sz w:val="24"/>
          <w:szCs w:val="24"/>
        </w:rPr>
        <w:br/>
        <w:t>законодательством России, путем применения методов, обеспечивающих получение полной и достоверной информации;</w:t>
      </w:r>
    </w:p>
    <w:p w:rsidR="00B51833" w:rsidRPr="00B51833" w:rsidRDefault="00B51833" w:rsidP="006D03E1">
      <w:pPr>
        <w:pStyle w:val="HTML"/>
        <w:numPr>
          <w:ilvl w:val="0"/>
          <w:numId w:val="55"/>
        </w:numPr>
        <w:tabs>
          <w:tab w:val="clear" w:pos="720"/>
        </w:tabs>
        <w:jc w:val="both"/>
        <w:rPr>
          <w:sz w:val="24"/>
          <w:szCs w:val="24"/>
        </w:rPr>
      </w:pPr>
      <w:r w:rsidRPr="00B51833">
        <w:rPr>
          <w:sz w:val="24"/>
          <w:szCs w:val="24"/>
        </w:rPr>
        <w:lastRenderedPageBreak/>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51833" w:rsidRPr="00B51833" w:rsidRDefault="00B51833" w:rsidP="006D03E1">
      <w:pPr>
        <w:pStyle w:val="HTML"/>
        <w:numPr>
          <w:ilvl w:val="0"/>
          <w:numId w:val="55"/>
        </w:numPr>
        <w:tabs>
          <w:tab w:val="clear" w:pos="720"/>
        </w:tabs>
        <w:jc w:val="both"/>
        <w:rPr>
          <w:sz w:val="24"/>
          <w:szCs w:val="24"/>
        </w:rPr>
      </w:pPr>
      <w:r w:rsidRPr="00B51833">
        <w:rPr>
          <w:sz w:val="24"/>
          <w:szCs w:val="24"/>
        </w:rPr>
        <w:t xml:space="preserve">принцип системности. Проведение контрольных </w:t>
      </w:r>
      <w:proofErr w:type="gramStart"/>
      <w:r w:rsidRPr="00B51833">
        <w:rPr>
          <w:sz w:val="24"/>
          <w:szCs w:val="24"/>
        </w:rPr>
        <w:t>мероприятий всех сторон деятельности объекта внутреннего контроля</w:t>
      </w:r>
      <w:proofErr w:type="gramEnd"/>
      <w:r w:rsidRPr="00B51833">
        <w:rPr>
          <w:sz w:val="24"/>
          <w:szCs w:val="24"/>
        </w:rPr>
        <w:t xml:space="preserve"> и его взаимосвязей в структуре управления;</w:t>
      </w:r>
    </w:p>
    <w:p w:rsidR="00B51833" w:rsidRPr="00B51833" w:rsidRDefault="00B51833" w:rsidP="006D03E1">
      <w:pPr>
        <w:pStyle w:val="HTML"/>
        <w:numPr>
          <w:ilvl w:val="0"/>
          <w:numId w:val="55"/>
        </w:numPr>
        <w:tabs>
          <w:tab w:val="clear" w:pos="720"/>
        </w:tabs>
        <w:jc w:val="both"/>
        <w:rPr>
          <w:sz w:val="24"/>
          <w:szCs w:val="24"/>
        </w:rPr>
      </w:pPr>
      <w:r w:rsidRPr="00B51833">
        <w:rPr>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2. Система внутреннего контроля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2.1. Система внутреннего контроля обеспечивает:</w:t>
      </w:r>
    </w:p>
    <w:p w:rsidR="00B51833" w:rsidRPr="00B51833" w:rsidRDefault="00B51833" w:rsidP="006D03E1">
      <w:pPr>
        <w:pStyle w:val="HTML"/>
        <w:numPr>
          <w:ilvl w:val="0"/>
          <w:numId w:val="56"/>
        </w:numPr>
        <w:tabs>
          <w:tab w:val="clear" w:pos="720"/>
        </w:tabs>
        <w:rPr>
          <w:sz w:val="24"/>
          <w:szCs w:val="24"/>
        </w:rPr>
      </w:pPr>
      <w:r w:rsidRPr="00B51833">
        <w:rPr>
          <w:sz w:val="24"/>
          <w:szCs w:val="24"/>
        </w:rPr>
        <w:t>точность и полноту документации бухгалтерского учета;</w:t>
      </w:r>
    </w:p>
    <w:p w:rsidR="00B51833" w:rsidRPr="00B51833" w:rsidRDefault="00B51833" w:rsidP="006D03E1">
      <w:pPr>
        <w:pStyle w:val="HTML"/>
        <w:numPr>
          <w:ilvl w:val="0"/>
          <w:numId w:val="56"/>
        </w:numPr>
        <w:tabs>
          <w:tab w:val="clear" w:pos="720"/>
        </w:tabs>
        <w:rPr>
          <w:sz w:val="24"/>
          <w:szCs w:val="24"/>
        </w:rPr>
      </w:pPr>
      <w:r w:rsidRPr="00B51833">
        <w:rPr>
          <w:sz w:val="24"/>
          <w:szCs w:val="24"/>
        </w:rPr>
        <w:t>соблюдение требований законодательства;</w:t>
      </w:r>
    </w:p>
    <w:p w:rsidR="00B51833" w:rsidRPr="00B51833" w:rsidRDefault="00B51833" w:rsidP="006D03E1">
      <w:pPr>
        <w:pStyle w:val="HTML"/>
        <w:numPr>
          <w:ilvl w:val="0"/>
          <w:numId w:val="56"/>
        </w:numPr>
        <w:tabs>
          <w:tab w:val="clear" w:pos="720"/>
        </w:tabs>
        <w:rPr>
          <w:sz w:val="24"/>
          <w:szCs w:val="24"/>
        </w:rPr>
      </w:pPr>
      <w:r w:rsidRPr="00B51833">
        <w:rPr>
          <w:sz w:val="24"/>
          <w:szCs w:val="24"/>
        </w:rPr>
        <w:t>своевременность подготовки достоверной бухгалтерской (финансовой) отчетности;</w:t>
      </w:r>
    </w:p>
    <w:p w:rsidR="00B51833" w:rsidRPr="00B51833" w:rsidRDefault="00B51833" w:rsidP="006D03E1">
      <w:pPr>
        <w:pStyle w:val="HTML"/>
        <w:numPr>
          <w:ilvl w:val="0"/>
          <w:numId w:val="56"/>
        </w:numPr>
        <w:tabs>
          <w:tab w:val="clear" w:pos="720"/>
        </w:tabs>
        <w:rPr>
          <w:sz w:val="24"/>
          <w:szCs w:val="24"/>
        </w:rPr>
      </w:pPr>
      <w:r w:rsidRPr="00B51833">
        <w:rPr>
          <w:sz w:val="24"/>
          <w:szCs w:val="24"/>
        </w:rPr>
        <w:t>предотвращение ошибок и искажений;</w:t>
      </w:r>
    </w:p>
    <w:p w:rsidR="00B51833" w:rsidRPr="00B51833" w:rsidRDefault="00B51833" w:rsidP="006D03E1">
      <w:pPr>
        <w:pStyle w:val="HTML"/>
        <w:numPr>
          <w:ilvl w:val="0"/>
          <w:numId w:val="56"/>
        </w:numPr>
        <w:tabs>
          <w:tab w:val="clear" w:pos="720"/>
        </w:tabs>
        <w:rPr>
          <w:sz w:val="24"/>
          <w:szCs w:val="24"/>
        </w:rPr>
      </w:pPr>
      <w:r w:rsidRPr="00B51833">
        <w:rPr>
          <w:sz w:val="24"/>
          <w:szCs w:val="24"/>
        </w:rPr>
        <w:t>исполнение приказов и распоряжений руководителя учреждения;</w:t>
      </w:r>
    </w:p>
    <w:p w:rsidR="00B51833" w:rsidRPr="00B51833" w:rsidRDefault="00B51833" w:rsidP="006D03E1">
      <w:pPr>
        <w:pStyle w:val="HTML"/>
        <w:numPr>
          <w:ilvl w:val="0"/>
          <w:numId w:val="56"/>
        </w:numPr>
        <w:tabs>
          <w:tab w:val="clear" w:pos="720"/>
        </w:tabs>
        <w:rPr>
          <w:sz w:val="24"/>
          <w:szCs w:val="24"/>
        </w:rPr>
      </w:pPr>
      <w:r w:rsidRPr="00B51833">
        <w:rPr>
          <w:sz w:val="24"/>
          <w:szCs w:val="24"/>
        </w:rPr>
        <w:t>выполнение планов финансово-хозяйственной деятельности учреждения;</w:t>
      </w:r>
    </w:p>
    <w:p w:rsidR="00B51833" w:rsidRPr="00B51833" w:rsidRDefault="00B51833" w:rsidP="006D03E1">
      <w:pPr>
        <w:pStyle w:val="HTML"/>
        <w:numPr>
          <w:ilvl w:val="0"/>
          <w:numId w:val="56"/>
        </w:numPr>
        <w:tabs>
          <w:tab w:val="clear" w:pos="720"/>
        </w:tabs>
        <w:rPr>
          <w:sz w:val="24"/>
          <w:szCs w:val="24"/>
        </w:rPr>
      </w:pPr>
      <w:r w:rsidRPr="00B51833">
        <w:rPr>
          <w:sz w:val="24"/>
          <w:szCs w:val="24"/>
        </w:rPr>
        <w:t>сохранность имущества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3. Организация внутреннего финансового контроля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3.1. Внутренний финансовый контроль в учреждении подразделяется </w:t>
      </w:r>
      <w:proofErr w:type="gramStart"/>
      <w:r w:rsidRPr="00B51833">
        <w:rPr>
          <w:sz w:val="24"/>
          <w:szCs w:val="24"/>
        </w:rPr>
        <w:t>на</w:t>
      </w:r>
      <w:proofErr w:type="gramEnd"/>
      <w:r w:rsidRPr="00B51833">
        <w:rPr>
          <w:sz w:val="24"/>
          <w:szCs w:val="24"/>
        </w:rPr>
        <w:t xml:space="preserve"> предварительный, текущий и последующий.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3.1.1. Предварительный контроль осуществляется до начала совершения хозяйственной </w:t>
      </w:r>
      <w:r w:rsidRPr="00B51833">
        <w:rPr>
          <w:sz w:val="24"/>
          <w:szCs w:val="24"/>
        </w:rPr>
        <w:br/>
        <w:t xml:space="preserve">операции. Позволяет определить, насколько целесообразной и правомерной будет та или иная операция. Целью предварительного финансового контроля является предупреждение нарушений на стадии планирования расходов и заключения договоров.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Предварительный контроль осуществляют руководитель учреждения, его заместитель, главный бухгалтер.</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Основными формами предварительного внутреннего финансового контроля являются:</w:t>
      </w:r>
    </w:p>
    <w:p w:rsidR="00B51833" w:rsidRPr="00B51833" w:rsidRDefault="00B51833" w:rsidP="006D03E1">
      <w:pPr>
        <w:pStyle w:val="HTML"/>
        <w:numPr>
          <w:ilvl w:val="0"/>
          <w:numId w:val="57"/>
        </w:numPr>
        <w:tabs>
          <w:tab w:val="clear" w:pos="720"/>
        </w:tabs>
        <w:jc w:val="both"/>
        <w:rPr>
          <w:sz w:val="24"/>
          <w:szCs w:val="24"/>
        </w:rPr>
      </w:pPr>
      <w:r w:rsidRPr="00B51833">
        <w:rPr>
          <w:sz w:val="24"/>
          <w:szCs w:val="24"/>
        </w:rPr>
        <w:t xml:space="preserve">проверка финансово-плановых документов </w:t>
      </w:r>
      <w:r w:rsidRPr="00B51833">
        <w:rPr>
          <w:rStyle w:val="fill"/>
          <w:b w:val="0"/>
          <w:i w:val="0"/>
          <w:color w:val="auto"/>
          <w:sz w:val="24"/>
          <w:szCs w:val="24"/>
        </w:rPr>
        <w:t>(расчетов потребности в денежных</w:t>
      </w:r>
      <w:r w:rsidRPr="00B51833">
        <w:rPr>
          <w:iCs/>
          <w:sz w:val="24"/>
          <w:szCs w:val="24"/>
        </w:rPr>
        <w:t xml:space="preserve"> </w:t>
      </w:r>
      <w:r w:rsidRPr="00B51833">
        <w:rPr>
          <w:sz w:val="24"/>
          <w:szCs w:val="24"/>
        </w:rPr>
        <w:br/>
      </w:r>
      <w:r w:rsidRPr="00B51833">
        <w:rPr>
          <w:rStyle w:val="fill"/>
          <w:b w:val="0"/>
          <w:i w:val="0"/>
          <w:color w:val="auto"/>
          <w:sz w:val="24"/>
          <w:szCs w:val="24"/>
        </w:rPr>
        <w:t>средствах, смет доходов и расходов и др.)</w:t>
      </w:r>
      <w:r w:rsidRPr="00B51833">
        <w:rPr>
          <w:sz w:val="24"/>
          <w:szCs w:val="24"/>
        </w:rPr>
        <w:t xml:space="preserve"> их визирование, согласование и урегулирование разногласий;</w:t>
      </w:r>
    </w:p>
    <w:p w:rsidR="00B51833" w:rsidRPr="00B51833" w:rsidRDefault="00B51833" w:rsidP="006D03E1">
      <w:pPr>
        <w:pStyle w:val="HTML"/>
        <w:numPr>
          <w:ilvl w:val="0"/>
          <w:numId w:val="57"/>
        </w:numPr>
        <w:tabs>
          <w:tab w:val="clear" w:pos="720"/>
        </w:tabs>
        <w:jc w:val="both"/>
        <w:rPr>
          <w:sz w:val="24"/>
          <w:szCs w:val="24"/>
        </w:rPr>
      </w:pPr>
      <w:r w:rsidRPr="00B51833">
        <w:rPr>
          <w:sz w:val="24"/>
          <w:szCs w:val="24"/>
        </w:rPr>
        <w:t>проверка и визирование проектов договоров;</w:t>
      </w:r>
    </w:p>
    <w:p w:rsidR="00B51833" w:rsidRPr="00B51833" w:rsidRDefault="00B51833" w:rsidP="006D03E1">
      <w:pPr>
        <w:pStyle w:val="HTML"/>
        <w:numPr>
          <w:ilvl w:val="0"/>
          <w:numId w:val="57"/>
        </w:numPr>
        <w:tabs>
          <w:tab w:val="clear" w:pos="720"/>
        </w:tabs>
        <w:jc w:val="both"/>
        <w:rPr>
          <w:sz w:val="24"/>
          <w:szCs w:val="24"/>
        </w:rPr>
      </w:pPr>
      <w:r w:rsidRPr="00B51833">
        <w:rPr>
          <w:sz w:val="24"/>
          <w:szCs w:val="24"/>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3.1.2. Текущий контроль производится путем:</w:t>
      </w:r>
    </w:p>
    <w:p w:rsidR="00B51833" w:rsidRPr="00B51833" w:rsidRDefault="00B51833" w:rsidP="006D03E1">
      <w:pPr>
        <w:pStyle w:val="HTML"/>
        <w:numPr>
          <w:ilvl w:val="0"/>
          <w:numId w:val="58"/>
        </w:numPr>
        <w:tabs>
          <w:tab w:val="clear" w:pos="720"/>
        </w:tabs>
        <w:jc w:val="both"/>
        <w:rPr>
          <w:sz w:val="24"/>
          <w:szCs w:val="24"/>
        </w:rPr>
      </w:pPr>
      <w:r w:rsidRPr="00B51833">
        <w:rPr>
          <w:sz w:val="24"/>
          <w:szCs w:val="24"/>
        </w:rPr>
        <w:t xml:space="preserve">проведения повседневного </w:t>
      </w:r>
      <w:proofErr w:type="gramStart"/>
      <w:r w:rsidRPr="00B51833">
        <w:rPr>
          <w:sz w:val="24"/>
          <w:szCs w:val="24"/>
        </w:rPr>
        <w:t xml:space="preserve">анализа соблюдения процедур исполнения </w:t>
      </w:r>
      <w:r w:rsidRPr="00B51833">
        <w:rPr>
          <w:rStyle w:val="fill"/>
          <w:b w:val="0"/>
          <w:i w:val="0"/>
          <w:color w:val="auto"/>
          <w:sz w:val="24"/>
          <w:szCs w:val="24"/>
        </w:rPr>
        <w:t>плана финансово-хозяйственной деятельности</w:t>
      </w:r>
      <w:proofErr w:type="gramEnd"/>
      <w:r w:rsidRPr="00B51833">
        <w:rPr>
          <w:sz w:val="24"/>
          <w:szCs w:val="24"/>
        </w:rPr>
        <w:t>;</w:t>
      </w:r>
    </w:p>
    <w:p w:rsidR="00B51833" w:rsidRPr="00B51833" w:rsidRDefault="00B51833" w:rsidP="006D03E1">
      <w:pPr>
        <w:pStyle w:val="HTML"/>
        <w:numPr>
          <w:ilvl w:val="0"/>
          <w:numId w:val="58"/>
        </w:numPr>
        <w:tabs>
          <w:tab w:val="clear" w:pos="720"/>
        </w:tabs>
        <w:jc w:val="both"/>
        <w:rPr>
          <w:sz w:val="24"/>
          <w:szCs w:val="24"/>
        </w:rPr>
      </w:pPr>
      <w:r w:rsidRPr="00B51833">
        <w:rPr>
          <w:sz w:val="24"/>
          <w:szCs w:val="24"/>
        </w:rPr>
        <w:t xml:space="preserve">ведения бухгалтерского учета; </w:t>
      </w:r>
    </w:p>
    <w:p w:rsidR="00B51833" w:rsidRPr="00B51833" w:rsidRDefault="00B51833" w:rsidP="006D03E1">
      <w:pPr>
        <w:pStyle w:val="HTML"/>
        <w:numPr>
          <w:ilvl w:val="0"/>
          <w:numId w:val="58"/>
        </w:numPr>
        <w:tabs>
          <w:tab w:val="clear" w:pos="720"/>
        </w:tabs>
        <w:jc w:val="both"/>
        <w:rPr>
          <w:sz w:val="24"/>
          <w:szCs w:val="24"/>
        </w:rPr>
      </w:pPr>
      <w:r w:rsidRPr="00B51833">
        <w:rPr>
          <w:sz w:val="24"/>
          <w:szCs w:val="24"/>
        </w:rPr>
        <w:lastRenderedPageBreak/>
        <w:t xml:space="preserve">осуществления мониторингов расходования целевых средств по назначению, оценки эффективности и результативности их расходования.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Формами текущего внутреннего финансового контроля являются:</w:t>
      </w:r>
    </w:p>
    <w:p w:rsidR="00B51833" w:rsidRPr="00B51833" w:rsidRDefault="00B51833" w:rsidP="006D03E1">
      <w:pPr>
        <w:pStyle w:val="HTML"/>
        <w:numPr>
          <w:ilvl w:val="0"/>
          <w:numId w:val="59"/>
        </w:numPr>
        <w:tabs>
          <w:tab w:val="clear" w:pos="720"/>
        </w:tabs>
        <w:jc w:val="both"/>
        <w:rPr>
          <w:sz w:val="24"/>
          <w:szCs w:val="24"/>
        </w:rPr>
      </w:pPr>
      <w:r w:rsidRPr="00B51833">
        <w:rPr>
          <w:sz w:val="24"/>
          <w:szCs w:val="24"/>
        </w:rPr>
        <w:t xml:space="preserve">проверка расходных денежных документов до их оплаты </w:t>
      </w:r>
      <w:r w:rsidRPr="00B51833">
        <w:rPr>
          <w:rStyle w:val="fill"/>
          <w:b w:val="0"/>
          <w:i w:val="0"/>
          <w:color w:val="auto"/>
          <w:sz w:val="24"/>
          <w:szCs w:val="24"/>
        </w:rPr>
        <w:t>(расчетно-платежных</w:t>
      </w:r>
      <w:r w:rsidRPr="00B51833">
        <w:rPr>
          <w:iCs/>
          <w:sz w:val="24"/>
          <w:szCs w:val="24"/>
        </w:rPr>
        <w:t xml:space="preserve"> </w:t>
      </w:r>
      <w:r w:rsidRPr="00B51833">
        <w:rPr>
          <w:sz w:val="24"/>
          <w:szCs w:val="24"/>
        </w:rPr>
        <w:br/>
      </w:r>
      <w:r w:rsidRPr="00B51833">
        <w:rPr>
          <w:rStyle w:val="fill"/>
          <w:b w:val="0"/>
          <w:i w:val="0"/>
          <w:color w:val="auto"/>
          <w:sz w:val="24"/>
          <w:szCs w:val="24"/>
        </w:rPr>
        <w:t>ведомостей, платежных поручений, счетов и т. п.)</w:t>
      </w:r>
      <w:r w:rsidRPr="00B51833">
        <w:rPr>
          <w:sz w:val="24"/>
          <w:szCs w:val="24"/>
        </w:rPr>
        <w:t xml:space="preserve">. Фактом контроля является </w:t>
      </w:r>
      <w:r w:rsidRPr="00B51833">
        <w:rPr>
          <w:sz w:val="24"/>
          <w:szCs w:val="24"/>
        </w:rPr>
        <w:br/>
        <w:t>разрешение документов к оплате;</w:t>
      </w:r>
    </w:p>
    <w:p w:rsidR="00B51833" w:rsidRPr="00B51833" w:rsidRDefault="00B51833" w:rsidP="006D03E1">
      <w:pPr>
        <w:pStyle w:val="HTML"/>
        <w:numPr>
          <w:ilvl w:val="0"/>
          <w:numId w:val="59"/>
        </w:numPr>
        <w:tabs>
          <w:tab w:val="clear" w:pos="720"/>
        </w:tabs>
        <w:jc w:val="both"/>
        <w:rPr>
          <w:sz w:val="24"/>
          <w:szCs w:val="24"/>
        </w:rPr>
      </w:pPr>
      <w:r w:rsidRPr="00B51833">
        <w:rPr>
          <w:sz w:val="24"/>
          <w:szCs w:val="24"/>
        </w:rPr>
        <w:t>проверка наличия денежных сре</w:t>
      </w:r>
      <w:proofErr w:type="gramStart"/>
      <w:r w:rsidRPr="00B51833">
        <w:rPr>
          <w:sz w:val="24"/>
          <w:szCs w:val="24"/>
        </w:rPr>
        <w:t>дств в к</w:t>
      </w:r>
      <w:proofErr w:type="gramEnd"/>
      <w:r w:rsidRPr="00B51833">
        <w:rPr>
          <w:sz w:val="24"/>
          <w:szCs w:val="24"/>
        </w:rPr>
        <w:t>ассе;</w:t>
      </w:r>
    </w:p>
    <w:p w:rsidR="00B51833" w:rsidRPr="00B51833" w:rsidRDefault="00B51833" w:rsidP="006D03E1">
      <w:pPr>
        <w:pStyle w:val="HTML"/>
        <w:numPr>
          <w:ilvl w:val="0"/>
          <w:numId w:val="59"/>
        </w:numPr>
        <w:tabs>
          <w:tab w:val="clear" w:pos="720"/>
        </w:tabs>
        <w:jc w:val="both"/>
        <w:rPr>
          <w:sz w:val="24"/>
          <w:szCs w:val="24"/>
        </w:rPr>
      </w:pPr>
      <w:r w:rsidRPr="00B51833">
        <w:rPr>
          <w:sz w:val="24"/>
          <w:szCs w:val="24"/>
        </w:rPr>
        <w:t>проверка полноты оприходования полученных в банке наличных денежных средств;</w:t>
      </w:r>
    </w:p>
    <w:p w:rsidR="00B51833" w:rsidRPr="00B51833" w:rsidRDefault="00B51833" w:rsidP="006D03E1">
      <w:pPr>
        <w:pStyle w:val="HTML"/>
        <w:numPr>
          <w:ilvl w:val="0"/>
          <w:numId w:val="59"/>
        </w:numPr>
        <w:tabs>
          <w:tab w:val="clear" w:pos="720"/>
        </w:tabs>
        <w:jc w:val="both"/>
        <w:rPr>
          <w:sz w:val="24"/>
          <w:szCs w:val="24"/>
        </w:rPr>
      </w:pPr>
      <w:r w:rsidRPr="00B51833">
        <w:rPr>
          <w:sz w:val="24"/>
          <w:szCs w:val="24"/>
        </w:rPr>
        <w:t xml:space="preserve">проверка у подотчетных лиц </w:t>
      </w:r>
      <w:proofErr w:type="gramStart"/>
      <w:r w:rsidRPr="00B51833">
        <w:rPr>
          <w:sz w:val="24"/>
          <w:szCs w:val="24"/>
        </w:rPr>
        <w:t>наличия</w:t>
      </w:r>
      <w:proofErr w:type="gramEnd"/>
      <w:r w:rsidRPr="00B51833">
        <w:rPr>
          <w:sz w:val="24"/>
          <w:szCs w:val="24"/>
        </w:rPr>
        <w:t xml:space="preserve"> полученных под отчет наличных денежных средств и (или) оправдательных документов;</w:t>
      </w:r>
    </w:p>
    <w:p w:rsidR="00B51833" w:rsidRPr="00B51833" w:rsidRDefault="00B51833" w:rsidP="006D03E1">
      <w:pPr>
        <w:pStyle w:val="HTML"/>
        <w:numPr>
          <w:ilvl w:val="0"/>
          <w:numId w:val="59"/>
        </w:numPr>
        <w:tabs>
          <w:tab w:val="clear" w:pos="720"/>
        </w:tabs>
        <w:jc w:val="both"/>
        <w:rPr>
          <w:sz w:val="24"/>
          <w:szCs w:val="24"/>
        </w:rPr>
      </w:pPr>
      <w:proofErr w:type="gramStart"/>
      <w:r w:rsidRPr="00B51833">
        <w:rPr>
          <w:sz w:val="24"/>
          <w:szCs w:val="24"/>
        </w:rPr>
        <w:t>контроль за</w:t>
      </w:r>
      <w:proofErr w:type="gramEnd"/>
      <w:r w:rsidRPr="00B51833">
        <w:rPr>
          <w:sz w:val="24"/>
          <w:szCs w:val="24"/>
        </w:rPr>
        <w:t xml:space="preserve"> взысканием дебиторской и погашением кредиторской задолженности;</w:t>
      </w:r>
    </w:p>
    <w:p w:rsidR="00B51833" w:rsidRPr="00B51833" w:rsidRDefault="00B51833" w:rsidP="006D03E1">
      <w:pPr>
        <w:pStyle w:val="HTML"/>
        <w:numPr>
          <w:ilvl w:val="0"/>
          <w:numId w:val="59"/>
        </w:numPr>
        <w:tabs>
          <w:tab w:val="clear" w:pos="720"/>
        </w:tabs>
        <w:jc w:val="both"/>
        <w:rPr>
          <w:sz w:val="24"/>
          <w:szCs w:val="24"/>
        </w:rPr>
      </w:pPr>
      <w:r w:rsidRPr="00B51833">
        <w:rPr>
          <w:sz w:val="24"/>
          <w:szCs w:val="24"/>
        </w:rPr>
        <w:t xml:space="preserve">сверка аналитического учета с </w:t>
      </w:r>
      <w:proofErr w:type="gramStart"/>
      <w:r w:rsidRPr="00B51833">
        <w:rPr>
          <w:sz w:val="24"/>
          <w:szCs w:val="24"/>
        </w:rPr>
        <w:t>синтетическим</w:t>
      </w:r>
      <w:proofErr w:type="gramEnd"/>
      <w:r w:rsidRPr="00B51833">
        <w:rPr>
          <w:sz w:val="24"/>
          <w:szCs w:val="24"/>
        </w:rPr>
        <w:t xml:space="preserve"> (оборотная ведомость);</w:t>
      </w:r>
    </w:p>
    <w:p w:rsidR="00B51833" w:rsidRPr="00B51833" w:rsidRDefault="00B51833" w:rsidP="006D03E1">
      <w:pPr>
        <w:pStyle w:val="HTML"/>
        <w:numPr>
          <w:ilvl w:val="0"/>
          <w:numId w:val="59"/>
        </w:numPr>
        <w:tabs>
          <w:tab w:val="clear" w:pos="720"/>
        </w:tabs>
        <w:jc w:val="both"/>
        <w:rPr>
          <w:sz w:val="24"/>
          <w:szCs w:val="24"/>
        </w:rPr>
      </w:pPr>
      <w:r w:rsidRPr="00B51833">
        <w:rPr>
          <w:sz w:val="24"/>
          <w:szCs w:val="24"/>
        </w:rPr>
        <w:t>проверка фактического наличия материальных средств.</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 xml:space="preserve">Ведение текущего контроля осуществляется на постоянной основе специалистами </w:t>
      </w:r>
      <w:r w:rsidRPr="00B51833">
        <w:rPr>
          <w:rStyle w:val="fill"/>
          <w:b w:val="0"/>
          <w:i w:val="0"/>
          <w:color w:val="auto"/>
          <w:sz w:val="24"/>
          <w:szCs w:val="24"/>
        </w:rPr>
        <w:t>финансового</w:t>
      </w:r>
      <w:r w:rsidRPr="00B51833">
        <w:rPr>
          <w:iCs/>
          <w:sz w:val="24"/>
          <w:szCs w:val="24"/>
        </w:rPr>
        <w:t xml:space="preserve"> </w:t>
      </w:r>
      <w:r w:rsidRPr="00B51833">
        <w:rPr>
          <w:rStyle w:val="fill"/>
          <w:b w:val="0"/>
          <w:i w:val="0"/>
          <w:color w:val="auto"/>
          <w:sz w:val="24"/>
          <w:szCs w:val="24"/>
        </w:rPr>
        <w:t>отдела и бухгалтерии</w:t>
      </w:r>
      <w:r w:rsidRPr="00B51833">
        <w:rPr>
          <w:sz w:val="24"/>
          <w:szCs w:val="24"/>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Формами последующего внутреннего финансового контроля являются:</w:t>
      </w:r>
    </w:p>
    <w:p w:rsidR="00B51833" w:rsidRPr="00B51833" w:rsidRDefault="00B51833" w:rsidP="006D03E1">
      <w:pPr>
        <w:pStyle w:val="HTML"/>
        <w:numPr>
          <w:ilvl w:val="0"/>
          <w:numId w:val="60"/>
        </w:numPr>
        <w:tabs>
          <w:tab w:val="clear" w:pos="720"/>
        </w:tabs>
        <w:rPr>
          <w:sz w:val="24"/>
          <w:szCs w:val="24"/>
        </w:rPr>
      </w:pPr>
      <w:r w:rsidRPr="00B51833">
        <w:rPr>
          <w:sz w:val="24"/>
          <w:szCs w:val="24"/>
        </w:rPr>
        <w:t>инвентаризация;</w:t>
      </w:r>
    </w:p>
    <w:p w:rsidR="00B51833" w:rsidRPr="00B51833" w:rsidRDefault="00B51833" w:rsidP="006D03E1">
      <w:pPr>
        <w:pStyle w:val="HTML"/>
        <w:numPr>
          <w:ilvl w:val="0"/>
          <w:numId w:val="60"/>
        </w:numPr>
        <w:tabs>
          <w:tab w:val="clear" w:pos="720"/>
        </w:tabs>
        <w:rPr>
          <w:sz w:val="24"/>
          <w:szCs w:val="24"/>
        </w:rPr>
      </w:pPr>
      <w:r w:rsidRPr="00B51833">
        <w:rPr>
          <w:sz w:val="24"/>
          <w:szCs w:val="24"/>
        </w:rPr>
        <w:t>внезапная проверка кассы;</w:t>
      </w:r>
    </w:p>
    <w:p w:rsidR="00B51833" w:rsidRPr="00B51833" w:rsidRDefault="00B51833" w:rsidP="006D03E1">
      <w:pPr>
        <w:pStyle w:val="HTML"/>
        <w:numPr>
          <w:ilvl w:val="0"/>
          <w:numId w:val="60"/>
        </w:numPr>
        <w:tabs>
          <w:tab w:val="clear" w:pos="720"/>
        </w:tabs>
        <w:rPr>
          <w:sz w:val="24"/>
          <w:szCs w:val="24"/>
        </w:rPr>
      </w:pPr>
      <w:r w:rsidRPr="00B51833">
        <w:rPr>
          <w:sz w:val="24"/>
          <w:szCs w:val="24"/>
        </w:rPr>
        <w:t>проверка поступления, наличия и использования денежных средств в учреждении;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Последующий контроль осуществляется путем проведения плановых и внеплановых проверок. </w:t>
      </w:r>
      <w:r w:rsidRPr="00B51833">
        <w:rPr>
          <w:sz w:val="24"/>
          <w:szCs w:val="24"/>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График включает: </w:t>
      </w:r>
    </w:p>
    <w:p w:rsidR="00B51833" w:rsidRPr="00B51833" w:rsidRDefault="00B51833" w:rsidP="006D03E1">
      <w:pPr>
        <w:pStyle w:val="HTML"/>
        <w:numPr>
          <w:ilvl w:val="0"/>
          <w:numId w:val="61"/>
        </w:numPr>
        <w:tabs>
          <w:tab w:val="clear" w:pos="720"/>
        </w:tabs>
        <w:rPr>
          <w:sz w:val="24"/>
          <w:szCs w:val="24"/>
        </w:rPr>
      </w:pPr>
      <w:r w:rsidRPr="00B51833">
        <w:rPr>
          <w:sz w:val="24"/>
          <w:szCs w:val="24"/>
        </w:rPr>
        <w:t xml:space="preserve">объект проверки; </w:t>
      </w:r>
    </w:p>
    <w:p w:rsidR="00B51833" w:rsidRPr="00B51833" w:rsidRDefault="00B51833" w:rsidP="006D03E1">
      <w:pPr>
        <w:pStyle w:val="HTML"/>
        <w:numPr>
          <w:ilvl w:val="0"/>
          <w:numId w:val="62"/>
        </w:numPr>
        <w:tabs>
          <w:tab w:val="clear" w:pos="720"/>
        </w:tabs>
        <w:rPr>
          <w:sz w:val="24"/>
          <w:szCs w:val="24"/>
        </w:rPr>
      </w:pPr>
      <w:r w:rsidRPr="00B51833">
        <w:rPr>
          <w:sz w:val="24"/>
          <w:szCs w:val="24"/>
        </w:rPr>
        <w:t xml:space="preserve">период, за который проводится проверка; </w:t>
      </w:r>
    </w:p>
    <w:p w:rsidR="00B51833" w:rsidRPr="00B51833" w:rsidRDefault="00B51833" w:rsidP="006D03E1">
      <w:pPr>
        <w:pStyle w:val="HTML"/>
        <w:numPr>
          <w:ilvl w:val="0"/>
          <w:numId w:val="62"/>
        </w:numPr>
        <w:tabs>
          <w:tab w:val="clear" w:pos="720"/>
        </w:tabs>
        <w:rPr>
          <w:sz w:val="24"/>
          <w:szCs w:val="24"/>
        </w:rPr>
      </w:pPr>
      <w:r w:rsidRPr="00B51833">
        <w:rPr>
          <w:sz w:val="24"/>
          <w:szCs w:val="24"/>
        </w:rPr>
        <w:t xml:space="preserve">срок проведения проверки; </w:t>
      </w:r>
    </w:p>
    <w:p w:rsidR="00B51833" w:rsidRPr="00B51833" w:rsidRDefault="00B51833" w:rsidP="006D03E1">
      <w:pPr>
        <w:pStyle w:val="HTML"/>
        <w:numPr>
          <w:ilvl w:val="0"/>
          <w:numId w:val="62"/>
        </w:numPr>
        <w:tabs>
          <w:tab w:val="clear" w:pos="720"/>
        </w:tabs>
        <w:rPr>
          <w:sz w:val="24"/>
          <w:szCs w:val="24"/>
        </w:rPr>
      </w:pPr>
      <w:r w:rsidRPr="00B51833">
        <w:rPr>
          <w:sz w:val="24"/>
          <w:szCs w:val="24"/>
        </w:rPr>
        <w:t xml:space="preserve">ответственных исполнителей.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Объектами плановой проверки являются:</w:t>
      </w:r>
    </w:p>
    <w:p w:rsidR="00B51833" w:rsidRPr="00B51833" w:rsidRDefault="00B51833" w:rsidP="006D03E1">
      <w:pPr>
        <w:pStyle w:val="HTML"/>
        <w:numPr>
          <w:ilvl w:val="0"/>
          <w:numId w:val="63"/>
        </w:numPr>
        <w:tabs>
          <w:tab w:val="clear" w:pos="720"/>
        </w:tabs>
        <w:jc w:val="both"/>
        <w:rPr>
          <w:sz w:val="24"/>
          <w:szCs w:val="24"/>
        </w:rPr>
      </w:pPr>
      <w:r w:rsidRPr="00B51833">
        <w:rPr>
          <w:sz w:val="24"/>
          <w:szCs w:val="24"/>
        </w:rPr>
        <w:t>соблюдение законодательства России, регулирующего порядок ведения бухгалтерского учета и норм учетной политики;</w:t>
      </w:r>
    </w:p>
    <w:p w:rsidR="00B51833" w:rsidRPr="00B51833" w:rsidRDefault="00B51833" w:rsidP="006D03E1">
      <w:pPr>
        <w:pStyle w:val="HTML"/>
        <w:numPr>
          <w:ilvl w:val="0"/>
          <w:numId w:val="63"/>
        </w:numPr>
        <w:tabs>
          <w:tab w:val="clear" w:pos="720"/>
        </w:tabs>
        <w:jc w:val="both"/>
        <w:rPr>
          <w:sz w:val="24"/>
          <w:szCs w:val="24"/>
        </w:rPr>
      </w:pPr>
      <w:r w:rsidRPr="00B51833">
        <w:rPr>
          <w:sz w:val="24"/>
          <w:szCs w:val="24"/>
        </w:rPr>
        <w:t xml:space="preserve">правильность и своевременность отражения всех хозяйственных операций в </w:t>
      </w:r>
      <w:r w:rsidRPr="00B51833">
        <w:rPr>
          <w:sz w:val="24"/>
          <w:szCs w:val="24"/>
        </w:rPr>
        <w:br/>
        <w:t>бухгалтерском учете;</w:t>
      </w:r>
    </w:p>
    <w:p w:rsidR="00B51833" w:rsidRPr="00B51833" w:rsidRDefault="00B51833" w:rsidP="006D03E1">
      <w:pPr>
        <w:pStyle w:val="HTML"/>
        <w:numPr>
          <w:ilvl w:val="0"/>
          <w:numId w:val="63"/>
        </w:numPr>
        <w:tabs>
          <w:tab w:val="clear" w:pos="720"/>
        </w:tabs>
        <w:rPr>
          <w:sz w:val="24"/>
          <w:szCs w:val="24"/>
        </w:rPr>
      </w:pPr>
      <w:r w:rsidRPr="00B51833">
        <w:rPr>
          <w:sz w:val="24"/>
          <w:szCs w:val="24"/>
        </w:rPr>
        <w:t>полнота и правильность документального оформления операций;</w:t>
      </w:r>
    </w:p>
    <w:p w:rsidR="00B51833" w:rsidRPr="00B51833" w:rsidRDefault="00B51833" w:rsidP="006D03E1">
      <w:pPr>
        <w:pStyle w:val="HTML"/>
        <w:numPr>
          <w:ilvl w:val="0"/>
          <w:numId w:val="63"/>
        </w:numPr>
        <w:tabs>
          <w:tab w:val="clear" w:pos="720"/>
        </w:tabs>
        <w:rPr>
          <w:sz w:val="24"/>
          <w:szCs w:val="24"/>
        </w:rPr>
      </w:pPr>
      <w:r w:rsidRPr="00B51833">
        <w:rPr>
          <w:sz w:val="24"/>
          <w:szCs w:val="24"/>
        </w:rPr>
        <w:t>своевременность и полнота проведения инвентаризаций;</w:t>
      </w:r>
    </w:p>
    <w:p w:rsidR="00B51833" w:rsidRPr="00B51833" w:rsidRDefault="00B51833" w:rsidP="006D03E1">
      <w:pPr>
        <w:pStyle w:val="HTML"/>
        <w:numPr>
          <w:ilvl w:val="0"/>
          <w:numId w:val="63"/>
        </w:numPr>
        <w:tabs>
          <w:tab w:val="clear" w:pos="720"/>
        </w:tabs>
        <w:rPr>
          <w:sz w:val="24"/>
          <w:szCs w:val="24"/>
        </w:rPr>
      </w:pPr>
      <w:r w:rsidRPr="00B51833">
        <w:rPr>
          <w:sz w:val="24"/>
          <w:szCs w:val="24"/>
        </w:rPr>
        <w:t>достоверность отчетности.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lastRenderedPageBreak/>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Результаты проведения предварительного и текущего контроля оформляются в виде </w:t>
      </w:r>
      <w:r w:rsidRPr="00B51833">
        <w:rPr>
          <w:rStyle w:val="fill"/>
          <w:b w:val="0"/>
          <w:i w:val="0"/>
          <w:color w:val="auto"/>
          <w:sz w:val="24"/>
          <w:szCs w:val="24"/>
        </w:rPr>
        <w:t>протоколов</w:t>
      </w:r>
      <w:r w:rsidRPr="00B51833">
        <w:rPr>
          <w:iCs/>
          <w:sz w:val="24"/>
          <w:szCs w:val="24"/>
        </w:rPr>
        <w:t xml:space="preserve"> </w:t>
      </w:r>
      <w:r w:rsidRPr="00B51833">
        <w:rPr>
          <w:rStyle w:val="fill"/>
          <w:b w:val="0"/>
          <w:i w:val="0"/>
          <w:color w:val="auto"/>
          <w:sz w:val="24"/>
          <w:szCs w:val="24"/>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w:t>
      </w:r>
      <w:r w:rsidRPr="00B51833">
        <w:rPr>
          <w:iCs/>
          <w:sz w:val="24"/>
          <w:szCs w:val="24"/>
        </w:rPr>
        <w:t xml:space="preserve"> </w:t>
      </w:r>
      <w:r w:rsidRPr="00B51833">
        <w:rPr>
          <w:rStyle w:val="fill"/>
          <w:b w:val="0"/>
          <w:i w:val="0"/>
          <w:color w:val="auto"/>
          <w:sz w:val="24"/>
          <w:szCs w:val="24"/>
        </w:rPr>
        <w:t>рекомендации по недопущению возможных ошибок</w:t>
      </w:r>
      <w:r w:rsidRPr="00B51833">
        <w:rPr>
          <w:sz w:val="24"/>
          <w:szCs w:val="24"/>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3.3. Результаты проведения последующего контроля оформляются в виде акта. Акт проверки должен включать в себя следующие сведения:</w:t>
      </w:r>
    </w:p>
    <w:p w:rsidR="00B51833" w:rsidRPr="00B51833" w:rsidRDefault="00B51833" w:rsidP="006D03E1">
      <w:pPr>
        <w:pStyle w:val="HTML"/>
        <w:numPr>
          <w:ilvl w:val="0"/>
          <w:numId w:val="64"/>
        </w:numPr>
        <w:tabs>
          <w:tab w:val="clear" w:pos="720"/>
        </w:tabs>
        <w:jc w:val="both"/>
        <w:rPr>
          <w:sz w:val="24"/>
          <w:szCs w:val="24"/>
        </w:rPr>
      </w:pPr>
      <w:r w:rsidRPr="00B51833">
        <w:rPr>
          <w:sz w:val="24"/>
          <w:szCs w:val="24"/>
        </w:rPr>
        <w:t>программа проверки (утверждается руководителем учреждения);</w:t>
      </w:r>
    </w:p>
    <w:p w:rsidR="00B51833" w:rsidRPr="00B51833" w:rsidRDefault="00B51833" w:rsidP="006D03E1">
      <w:pPr>
        <w:pStyle w:val="HTML"/>
        <w:numPr>
          <w:ilvl w:val="0"/>
          <w:numId w:val="64"/>
        </w:numPr>
        <w:tabs>
          <w:tab w:val="clear" w:pos="720"/>
        </w:tabs>
        <w:jc w:val="both"/>
        <w:rPr>
          <w:sz w:val="24"/>
          <w:szCs w:val="24"/>
        </w:rPr>
      </w:pPr>
      <w:r w:rsidRPr="00B51833">
        <w:rPr>
          <w:sz w:val="24"/>
          <w:szCs w:val="24"/>
        </w:rPr>
        <w:t>характер и состояние систем бухгалтерского учета и отчетности;</w:t>
      </w:r>
    </w:p>
    <w:p w:rsidR="00B51833" w:rsidRPr="00B51833" w:rsidRDefault="00B51833" w:rsidP="006D03E1">
      <w:pPr>
        <w:pStyle w:val="HTML"/>
        <w:numPr>
          <w:ilvl w:val="0"/>
          <w:numId w:val="64"/>
        </w:numPr>
        <w:tabs>
          <w:tab w:val="clear" w:pos="720"/>
        </w:tabs>
        <w:jc w:val="both"/>
        <w:rPr>
          <w:sz w:val="24"/>
          <w:szCs w:val="24"/>
        </w:rPr>
      </w:pPr>
      <w:r w:rsidRPr="00B51833">
        <w:rPr>
          <w:sz w:val="24"/>
          <w:szCs w:val="24"/>
        </w:rPr>
        <w:t xml:space="preserve">виды, методы и приемы, применяемые в процессе проведения контрольных </w:t>
      </w:r>
      <w:r w:rsidRPr="00B51833">
        <w:rPr>
          <w:sz w:val="24"/>
          <w:szCs w:val="24"/>
        </w:rPr>
        <w:br/>
        <w:t>мероприятий;</w:t>
      </w:r>
    </w:p>
    <w:p w:rsidR="00B51833" w:rsidRPr="00B51833" w:rsidRDefault="00B51833" w:rsidP="006D03E1">
      <w:pPr>
        <w:pStyle w:val="HTML"/>
        <w:numPr>
          <w:ilvl w:val="0"/>
          <w:numId w:val="64"/>
        </w:numPr>
        <w:tabs>
          <w:tab w:val="clear" w:pos="720"/>
        </w:tabs>
        <w:jc w:val="both"/>
        <w:rPr>
          <w:sz w:val="24"/>
          <w:szCs w:val="24"/>
        </w:rPr>
      </w:pPr>
      <w:r w:rsidRPr="00B51833">
        <w:rPr>
          <w:sz w:val="24"/>
          <w:szCs w:val="24"/>
        </w:rPr>
        <w:t xml:space="preserve">анализ соблюдения законодательства России, регламентирующего порядок </w:t>
      </w:r>
      <w:r w:rsidRPr="00B51833">
        <w:rPr>
          <w:sz w:val="24"/>
          <w:szCs w:val="24"/>
        </w:rPr>
        <w:br/>
        <w:t>осуществления финансово-хозяйственной деятельности;</w:t>
      </w:r>
    </w:p>
    <w:p w:rsidR="00B51833" w:rsidRPr="00B51833" w:rsidRDefault="00B51833" w:rsidP="006D03E1">
      <w:pPr>
        <w:pStyle w:val="HTML"/>
        <w:numPr>
          <w:ilvl w:val="0"/>
          <w:numId w:val="64"/>
        </w:numPr>
        <w:tabs>
          <w:tab w:val="clear" w:pos="720"/>
        </w:tabs>
        <w:jc w:val="both"/>
        <w:rPr>
          <w:sz w:val="24"/>
          <w:szCs w:val="24"/>
        </w:rPr>
      </w:pPr>
      <w:r w:rsidRPr="00B51833">
        <w:rPr>
          <w:sz w:val="24"/>
          <w:szCs w:val="24"/>
        </w:rPr>
        <w:t>выводы о результатах проведения контроля;</w:t>
      </w:r>
    </w:p>
    <w:p w:rsidR="00B51833" w:rsidRPr="00B51833" w:rsidRDefault="00B51833" w:rsidP="006D03E1">
      <w:pPr>
        <w:pStyle w:val="HTML"/>
        <w:numPr>
          <w:ilvl w:val="0"/>
          <w:numId w:val="64"/>
        </w:numPr>
        <w:tabs>
          <w:tab w:val="clear" w:pos="720"/>
        </w:tabs>
        <w:jc w:val="both"/>
        <w:rPr>
          <w:sz w:val="24"/>
          <w:szCs w:val="24"/>
        </w:rPr>
      </w:pPr>
      <w:r w:rsidRPr="00B51833">
        <w:rPr>
          <w:sz w:val="24"/>
          <w:szCs w:val="24"/>
        </w:rPr>
        <w:t xml:space="preserve">описание принятых мер и перечень мероприятий по устранению недостатков и </w:t>
      </w:r>
      <w:r w:rsidRPr="00B51833">
        <w:rPr>
          <w:sz w:val="24"/>
          <w:szCs w:val="24"/>
        </w:rPr>
        <w:br/>
        <w:t>нарушений, выявленных в ходе последующего контроля, рекомендации по недопущению возможных ошибок.</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3.4. По результатам проведения проверки </w:t>
      </w:r>
      <w:r w:rsidRPr="00B51833">
        <w:rPr>
          <w:rStyle w:val="fill"/>
          <w:b w:val="0"/>
          <w:i w:val="0"/>
          <w:color w:val="auto"/>
          <w:sz w:val="24"/>
          <w:szCs w:val="24"/>
        </w:rPr>
        <w:t>главным бухгалтером учреждения (лицом,</w:t>
      </w:r>
      <w:r w:rsidRPr="00B51833">
        <w:rPr>
          <w:iCs/>
          <w:sz w:val="24"/>
          <w:szCs w:val="24"/>
        </w:rPr>
        <w:t xml:space="preserve"> </w:t>
      </w:r>
      <w:r w:rsidRPr="00B51833">
        <w:rPr>
          <w:sz w:val="24"/>
          <w:szCs w:val="24"/>
        </w:rPr>
        <w:br/>
      </w:r>
      <w:r w:rsidRPr="00B51833">
        <w:rPr>
          <w:rStyle w:val="fill"/>
          <w:b w:val="0"/>
          <w:i w:val="0"/>
          <w:color w:val="auto"/>
          <w:sz w:val="24"/>
          <w:szCs w:val="24"/>
        </w:rPr>
        <w:t>уполномоченным руководителем учреждения)</w:t>
      </w:r>
      <w:r w:rsidRPr="00B51833">
        <w:rPr>
          <w:sz w:val="24"/>
          <w:szCs w:val="24"/>
        </w:rPr>
        <w:t xml:space="preserve"> разрабатывается план мероприятий по </w:t>
      </w:r>
      <w:r w:rsidRPr="00B51833">
        <w:rPr>
          <w:sz w:val="24"/>
          <w:szCs w:val="24"/>
        </w:rPr>
        <w:br/>
        <w:t>устранению выявленных недостатков и нарушений с указанием сроков и ответственных лиц, который утверждается руководителем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По истечении установленного срока главный бухгалтер незамедлительно информирует </w:t>
      </w:r>
      <w:r w:rsidRPr="00B51833">
        <w:rPr>
          <w:sz w:val="24"/>
          <w:szCs w:val="24"/>
        </w:rPr>
        <w:br/>
        <w:t xml:space="preserve">руководителя учреждения о выполнении мероприятий или их неисполнении с указанием </w:t>
      </w:r>
      <w:r w:rsidRPr="00B51833">
        <w:rPr>
          <w:sz w:val="24"/>
          <w:szCs w:val="24"/>
        </w:rPr>
        <w:br/>
        <w:t>причин.</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4. Субъекты внутреннего контроля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4.1. В систему субъектов внутреннего контроля входят:</w:t>
      </w:r>
    </w:p>
    <w:p w:rsidR="00B51833" w:rsidRPr="00B51833" w:rsidRDefault="00B51833" w:rsidP="006D03E1">
      <w:pPr>
        <w:pStyle w:val="HTML"/>
        <w:numPr>
          <w:ilvl w:val="0"/>
          <w:numId w:val="65"/>
        </w:numPr>
        <w:tabs>
          <w:tab w:val="clear" w:pos="720"/>
        </w:tabs>
        <w:rPr>
          <w:sz w:val="24"/>
          <w:szCs w:val="24"/>
        </w:rPr>
      </w:pPr>
      <w:r w:rsidRPr="00B51833">
        <w:rPr>
          <w:sz w:val="24"/>
          <w:szCs w:val="24"/>
        </w:rPr>
        <w:t>руководитель учреждения и его заместители;</w:t>
      </w:r>
    </w:p>
    <w:p w:rsidR="00B51833" w:rsidRPr="00B51833" w:rsidRDefault="00B51833" w:rsidP="006D03E1">
      <w:pPr>
        <w:pStyle w:val="HTML"/>
        <w:numPr>
          <w:ilvl w:val="0"/>
          <w:numId w:val="65"/>
        </w:numPr>
        <w:tabs>
          <w:tab w:val="clear" w:pos="720"/>
        </w:tabs>
        <w:rPr>
          <w:sz w:val="24"/>
          <w:szCs w:val="24"/>
        </w:rPr>
      </w:pPr>
      <w:r w:rsidRPr="00B51833">
        <w:rPr>
          <w:sz w:val="24"/>
          <w:szCs w:val="24"/>
        </w:rPr>
        <w:t>комиссия по внутреннему контролю;</w:t>
      </w:r>
    </w:p>
    <w:p w:rsidR="00B51833" w:rsidRPr="00B51833" w:rsidRDefault="00B51833" w:rsidP="006D03E1">
      <w:pPr>
        <w:pStyle w:val="HTML"/>
        <w:numPr>
          <w:ilvl w:val="0"/>
          <w:numId w:val="65"/>
        </w:numPr>
        <w:tabs>
          <w:tab w:val="clear" w:pos="720"/>
        </w:tabs>
        <w:rPr>
          <w:sz w:val="24"/>
          <w:szCs w:val="24"/>
        </w:rPr>
      </w:pPr>
      <w:r w:rsidRPr="00B51833">
        <w:rPr>
          <w:sz w:val="24"/>
          <w:szCs w:val="24"/>
        </w:rPr>
        <w:t>руководители и работники учреждения на всех уровнях;</w:t>
      </w:r>
    </w:p>
    <w:p w:rsidR="00B51833" w:rsidRPr="00B51833" w:rsidRDefault="00B51833" w:rsidP="006D03E1">
      <w:pPr>
        <w:pStyle w:val="HTML"/>
        <w:numPr>
          <w:ilvl w:val="0"/>
          <w:numId w:val="65"/>
        </w:numPr>
        <w:tabs>
          <w:tab w:val="clear" w:pos="720"/>
        </w:tabs>
        <w:jc w:val="both"/>
        <w:rPr>
          <w:sz w:val="24"/>
          <w:szCs w:val="24"/>
        </w:rPr>
      </w:pPr>
      <w:r w:rsidRPr="00B51833">
        <w:rPr>
          <w:rStyle w:val="fill"/>
          <w:b w:val="0"/>
          <w:i w:val="0"/>
          <w:color w:val="auto"/>
          <w:sz w:val="24"/>
          <w:szCs w:val="24"/>
        </w:rPr>
        <w:t>сторонние организации или внешние аудиторы, привлекаемые для целей проверки</w:t>
      </w:r>
      <w:r w:rsidRPr="00B51833">
        <w:rPr>
          <w:iCs/>
          <w:sz w:val="24"/>
          <w:szCs w:val="24"/>
        </w:rPr>
        <w:t xml:space="preserve"> </w:t>
      </w:r>
      <w:r w:rsidRPr="00B51833">
        <w:rPr>
          <w:rStyle w:val="fill"/>
          <w:b w:val="0"/>
          <w:i w:val="0"/>
          <w:color w:val="auto"/>
          <w:sz w:val="24"/>
          <w:szCs w:val="24"/>
        </w:rPr>
        <w:t>финансово-хозяйственной деятельности учреждения</w:t>
      </w:r>
      <w:r w:rsidRPr="00B51833">
        <w:rPr>
          <w:sz w:val="24"/>
          <w:szCs w:val="24"/>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4.2. Разграничение полномочий и ответственности органов, задействованных в </w:t>
      </w:r>
      <w:r w:rsidRPr="00B51833">
        <w:rPr>
          <w:sz w:val="24"/>
          <w:szCs w:val="24"/>
        </w:rPr>
        <w:br/>
        <w:t>функционировании системы внутреннего контроля, определяется внутренними документами учреждения</w:t>
      </w:r>
      <w:r w:rsidRPr="00B51833">
        <w:rPr>
          <w:rStyle w:val="fill"/>
          <w:b w:val="0"/>
          <w:i w:val="0"/>
          <w:color w:val="auto"/>
          <w:sz w:val="24"/>
          <w:szCs w:val="24"/>
        </w:rPr>
        <w:t>, в том числе положениями о соответствующих структурных подразделениях,</w:t>
      </w:r>
      <w:r w:rsidRPr="00B51833">
        <w:rPr>
          <w:iCs/>
          <w:sz w:val="24"/>
          <w:szCs w:val="24"/>
        </w:rPr>
        <w:t xml:space="preserve"> </w:t>
      </w:r>
      <w:r w:rsidRPr="00B51833">
        <w:rPr>
          <w:rStyle w:val="fill"/>
          <w:b w:val="0"/>
          <w:i w:val="0"/>
          <w:color w:val="auto"/>
          <w:sz w:val="24"/>
          <w:szCs w:val="24"/>
        </w:rPr>
        <w:t>а также организационно-распорядительными документами учреждения и должностными инструкциями работников</w:t>
      </w:r>
      <w:r w:rsidRPr="00B51833">
        <w:rPr>
          <w:sz w:val="24"/>
          <w:szCs w:val="24"/>
        </w:rPr>
        <w:t>.</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5. Права комиссии по проведению внутренних проверок.</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lastRenderedPageBreak/>
        <w:t xml:space="preserve">5.1. Для обеспечения эффективности внутреннего контроля комиссия по проведению </w:t>
      </w:r>
      <w:r w:rsidRPr="00B51833">
        <w:rPr>
          <w:sz w:val="24"/>
          <w:szCs w:val="24"/>
        </w:rPr>
        <w:br/>
        <w:t xml:space="preserve">внутренних проверок имеет право: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соответствие финансово-хозяйственных операций действующему законодательству;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правильность составления бухгалтерских документов и своевременного их отражения в учете;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входить </w:t>
      </w:r>
      <w:r w:rsidRPr="00B51833">
        <w:rPr>
          <w:rStyle w:val="fill"/>
          <w:b w:val="0"/>
          <w:i w:val="0"/>
          <w:color w:val="auto"/>
          <w:sz w:val="24"/>
          <w:szCs w:val="24"/>
        </w:rPr>
        <w:t>(с обязательным привлечением главного бухгалтера)</w:t>
      </w:r>
      <w:r w:rsidRPr="00B51833">
        <w:rPr>
          <w:sz w:val="24"/>
          <w:szCs w:val="24"/>
        </w:rPr>
        <w:t xml:space="preserve"> в помещение </w:t>
      </w:r>
      <w:r w:rsidRPr="00B51833">
        <w:rPr>
          <w:sz w:val="24"/>
          <w:szCs w:val="24"/>
        </w:rPr>
        <w:br/>
        <w:t xml:space="preserve">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наличие денежных средств, денежных документов и бланков строгой отчетности в кассе учреждения </w:t>
      </w:r>
      <w:r w:rsidRPr="00B51833">
        <w:rPr>
          <w:rStyle w:val="fill"/>
          <w:b w:val="0"/>
          <w:i w:val="0"/>
          <w:color w:val="auto"/>
          <w:sz w:val="24"/>
          <w:szCs w:val="24"/>
        </w:rPr>
        <w:t>и подразделений, использующих наличные расчеты с</w:t>
      </w:r>
      <w:r w:rsidRPr="00B51833">
        <w:rPr>
          <w:iCs/>
          <w:sz w:val="24"/>
          <w:szCs w:val="24"/>
        </w:rPr>
        <w:t xml:space="preserve"> </w:t>
      </w:r>
      <w:r w:rsidRPr="00B51833">
        <w:rPr>
          <w:rStyle w:val="fill"/>
          <w:b w:val="0"/>
          <w:i w:val="0"/>
          <w:color w:val="auto"/>
          <w:sz w:val="24"/>
          <w:szCs w:val="24"/>
        </w:rPr>
        <w:t>населением</w:t>
      </w:r>
      <w:r w:rsidRPr="00B51833">
        <w:rPr>
          <w:sz w:val="24"/>
          <w:szCs w:val="24"/>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все учетные бухгалтерские регистры;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планово-сметные документы;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ознакомляться со всеми учредительными и распорядительными документами </w:t>
      </w:r>
      <w:r w:rsidRPr="00B51833">
        <w:rPr>
          <w:sz w:val="24"/>
          <w:szCs w:val="24"/>
        </w:rPr>
        <w:br/>
        <w:t xml:space="preserve">(приказами, распоряжениями, указаниями руководства учреждения), регулирующими финансово-хозяйственную деятельность;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обследовать производственные и служебные помещения </w:t>
      </w:r>
      <w:r w:rsidRPr="00B51833">
        <w:rPr>
          <w:rStyle w:val="fill"/>
          <w:b w:val="0"/>
          <w:i w:val="0"/>
          <w:color w:val="auto"/>
          <w:sz w:val="24"/>
          <w:szCs w:val="24"/>
        </w:rPr>
        <w:t>(при этом могут</w:t>
      </w:r>
      <w:r w:rsidRPr="00B51833">
        <w:rPr>
          <w:iCs/>
          <w:sz w:val="24"/>
          <w:szCs w:val="24"/>
        </w:rPr>
        <w:t xml:space="preserve"> </w:t>
      </w:r>
      <w:r w:rsidRPr="00B51833">
        <w:rPr>
          <w:sz w:val="24"/>
          <w:szCs w:val="24"/>
        </w:rPr>
        <w:br/>
      </w:r>
      <w:r w:rsidRPr="00B51833">
        <w:rPr>
          <w:rStyle w:val="fill"/>
          <w:b w:val="0"/>
          <w:i w:val="0"/>
          <w:color w:val="auto"/>
          <w:sz w:val="24"/>
          <w:szCs w:val="24"/>
        </w:rPr>
        <w:t>преследоваться цели, не связанные напрямую с финансовым состоянием</w:t>
      </w:r>
      <w:r w:rsidRPr="00B51833">
        <w:rPr>
          <w:iCs/>
          <w:sz w:val="24"/>
          <w:szCs w:val="24"/>
        </w:rPr>
        <w:t xml:space="preserve"> </w:t>
      </w:r>
      <w:r w:rsidRPr="00B51833">
        <w:rPr>
          <w:sz w:val="24"/>
          <w:szCs w:val="24"/>
        </w:rPr>
        <w:br/>
      </w:r>
      <w:r w:rsidRPr="00B51833">
        <w:rPr>
          <w:rStyle w:val="fill"/>
          <w:b w:val="0"/>
          <w:i w:val="0"/>
          <w:color w:val="auto"/>
          <w:sz w:val="24"/>
          <w:szCs w:val="24"/>
        </w:rPr>
        <w:t>подразделения, например, проверка противопожарного состояния помещений или</w:t>
      </w:r>
      <w:r w:rsidRPr="00B51833">
        <w:rPr>
          <w:iCs/>
          <w:sz w:val="24"/>
          <w:szCs w:val="24"/>
        </w:rPr>
        <w:t xml:space="preserve"> </w:t>
      </w:r>
      <w:r w:rsidRPr="00B51833">
        <w:rPr>
          <w:rStyle w:val="fill"/>
          <w:b w:val="0"/>
          <w:i w:val="0"/>
          <w:color w:val="auto"/>
          <w:sz w:val="24"/>
          <w:szCs w:val="24"/>
        </w:rPr>
        <w:t>оценка рациональности используемых технологических схем)</w:t>
      </w:r>
      <w:r w:rsidRPr="00B51833">
        <w:rPr>
          <w:sz w:val="24"/>
          <w:szCs w:val="24"/>
        </w:rPr>
        <w:t xml:space="preserve">;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проводить мероприятия научной организации труда </w:t>
      </w:r>
      <w:r w:rsidRPr="00B51833">
        <w:rPr>
          <w:rStyle w:val="fill"/>
          <w:b w:val="0"/>
          <w:i w:val="0"/>
          <w:color w:val="auto"/>
          <w:sz w:val="24"/>
          <w:szCs w:val="24"/>
        </w:rPr>
        <w:t>(хронометраж, фотография</w:t>
      </w:r>
      <w:r w:rsidRPr="00B51833">
        <w:rPr>
          <w:iCs/>
          <w:sz w:val="24"/>
          <w:szCs w:val="24"/>
        </w:rPr>
        <w:t xml:space="preserve"> </w:t>
      </w:r>
      <w:r w:rsidRPr="00B51833">
        <w:rPr>
          <w:sz w:val="24"/>
          <w:szCs w:val="24"/>
        </w:rPr>
        <w:br/>
      </w:r>
      <w:r w:rsidRPr="00B51833">
        <w:rPr>
          <w:rStyle w:val="fill"/>
          <w:b w:val="0"/>
          <w:i w:val="0"/>
          <w:color w:val="auto"/>
          <w:sz w:val="24"/>
          <w:szCs w:val="24"/>
        </w:rPr>
        <w:t>рабочего времени, метод моментальных фотографий и т. п.)</w:t>
      </w:r>
      <w:r w:rsidRPr="00B51833">
        <w:rPr>
          <w:iCs/>
          <w:sz w:val="24"/>
          <w:szCs w:val="24"/>
        </w:rPr>
        <w:t xml:space="preserve"> </w:t>
      </w:r>
      <w:r w:rsidRPr="00B51833">
        <w:rPr>
          <w:sz w:val="24"/>
          <w:szCs w:val="24"/>
        </w:rPr>
        <w:t xml:space="preserve">с целью оценки </w:t>
      </w:r>
      <w:r w:rsidRPr="00B51833">
        <w:rPr>
          <w:sz w:val="24"/>
          <w:szCs w:val="24"/>
        </w:rPr>
        <w:br/>
        <w:t xml:space="preserve">напряженности норм времени и норм выработки;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состояние и сохранность товарно-материальных ценностей у материально ответственных и подотчетных лиц;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состояние, наличие и эффективность использования объектов основных средств;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B51833" w:rsidRPr="00B51833" w:rsidRDefault="00B51833" w:rsidP="006D03E1">
      <w:pPr>
        <w:pStyle w:val="HTML"/>
        <w:numPr>
          <w:ilvl w:val="0"/>
          <w:numId w:val="66"/>
        </w:numPr>
        <w:tabs>
          <w:tab w:val="clear" w:pos="720"/>
        </w:tabs>
        <w:jc w:val="both"/>
        <w:rPr>
          <w:sz w:val="24"/>
          <w:szCs w:val="24"/>
        </w:rPr>
      </w:pPr>
      <w:r w:rsidRPr="00B51833">
        <w:rPr>
          <w:sz w:val="24"/>
          <w:szCs w:val="24"/>
        </w:rPr>
        <w:t xml:space="preserve">на иные действия, обусловленные спецификой деятельности комиссии и иными факторами.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 xml:space="preserve">6. Ответственность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6.1. Субъекты внутреннего контроля в рамках их компетенции и в соответствии со своими функциональными обязанностями несут ответственность за </w:t>
      </w:r>
      <w:r w:rsidRPr="00B51833">
        <w:rPr>
          <w:sz w:val="24"/>
          <w:szCs w:val="24"/>
        </w:rPr>
        <w:lastRenderedPageBreak/>
        <w:t>разработку, документирование, внедрение, мониторинг и развитие внутреннего контроля во вверенных им сферах деятельности.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6.2. Ответственность за организацию и функционирование системы внутреннего контроля возлагается на главного бухгалтера.</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6.3. Лица, допустившие недостатки, искажения и нарушения, несут дисциплинарную </w:t>
      </w:r>
      <w:r w:rsidRPr="00B51833">
        <w:rPr>
          <w:sz w:val="24"/>
          <w:szCs w:val="24"/>
        </w:rPr>
        <w:br/>
        <w:t xml:space="preserve">ответственность в соответствии с требованиями Трудового кодекса РФ.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7. Оценка состояния системы финансового контроля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7.2. Непосредственная оценка адекватности, достаточности и эффективности системы </w:t>
      </w:r>
      <w:r w:rsidRPr="00B51833">
        <w:rPr>
          <w:sz w:val="24"/>
          <w:szCs w:val="24"/>
        </w:rPr>
        <w:br/>
        <w:t xml:space="preserve">внутреннего контроля, а также </w:t>
      </w:r>
      <w:proofErr w:type="gramStart"/>
      <w:r w:rsidRPr="00B51833">
        <w:rPr>
          <w:sz w:val="24"/>
          <w:szCs w:val="24"/>
        </w:rPr>
        <w:t>контроль за</w:t>
      </w:r>
      <w:proofErr w:type="gramEnd"/>
      <w:r w:rsidRPr="00B51833">
        <w:rPr>
          <w:sz w:val="24"/>
          <w:szCs w:val="24"/>
        </w:rPr>
        <w:t xml:space="preserve"> соблюдением процедур внутреннего контроля осуществляется комиссией по внутреннему контролю.</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51833">
        <w:rPr>
          <w:sz w:val="24"/>
          <w:szCs w:val="24"/>
        </w:rPr>
        <w:t xml:space="preserve">В рамках указанных полномочий комиссия по внутреннему контролю представляет </w:t>
      </w:r>
      <w:r w:rsidRPr="00B51833">
        <w:rPr>
          <w:sz w:val="24"/>
          <w:szCs w:val="24"/>
        </w:rPr>
        <w:br/>
        <w:t xml:space="preserve">руководителю учреждения результаты проверок эффективности действующих процедур </w:t>
      </w:r>
      <w:r w:rsidRPr="00B51833">
        <w:rPr>
          <w:sz w:val="24"/>
          <w:szCs w:val="24"/>
        </w:rPr>
        <w:br/>
        <w:t xml:space="preserve">внутреннего контроля и в случае </w:t>
      </w:r>
      <w:proofErr w:type="gramStart"/>
      <w:r w:rsidRPr="00B51833">
        <w:rPr>
          <w:sz w:val="24"/>
          <w:szCs w:val="24"/>
        </w:rPr>
        <w:t>необходимости</w:t>
      </w:r>
      <w:proofErr w:type="gramEnd"/>
      <w:r w:rsidRPr="00B51833">
        <w:rPr>
          <w:sz w:val="24"/>
          <w:szCs w:val="24"/>
        </w:rPr>
        <w:t xml:space="preserve"> разработанные совместно с главным </w:t>
      </w:r>
      <w:r w:rsidRPr="00B51833">
        <w:rPr>
          <w:sz w:val="24"/>
          <w:szCs w:val="24"/>
        </w:rPr>
        <w:br/>
        <w:t>бухгалтером предложения по их совершенствованию.</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bCs/>
          <w:sz w:val="24"/>
          <w:szCs w:val="24"/>
        </w:rPr>
        <w:t>8. Заключительные положения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8.1. Все изменения и дополнения к настоящему положению утверждаются руководителем учреждения.</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51833">
        <w:rPr>
          <w:sz w:val="24"/>
          <w:szCs w:val="24"/>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51833">
        <w:rPr>
          <w:sz w:val="24"/>
          <w:szCs w:val="24"/>
        </w:rPr>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51833">
        <w:rPr>
          <w:bCs/>
          <w:sz w:val="28"/>
          <w:szCs w:val="28"/>
        </w:rPr>
        <w:t xml:space="preserve">График проведения внутренних проверок финансово-хозяйственной деятельности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bl>
      <w:tblPr>
        <w:tblW w:w="9120" w:type="dxa"/>
        <w:tblCellMar>
          <w:top w:w="15" w:type="dxa"/>
          <w:left w:w="15" w:type="dxa"/>
          <w:bottom w:w="15" w:type="dxa"/>
          <w:right w:w="15" w:type="dxa"/>
        </w:tblCellMar>
        <w:tblLook w:val="04A0" w:firstRow="1" w:lastRow="0" w:firstColumn="1" w:lastColumn="0" w:noHBand="0" w:noVBand="1"/>
      </w:tblPr>
      <w:tblGrid>
        <w:gridCol w:w="387"/>
        <w:gridCol w:w="2861"/>
        <w:gridCol w:w="1987"/>
        <w:gridCol w:w="1412"/>
        <w:gridCol w:w="2473"/>
      </w:tblGrid>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t xml:space="preserve">Срок проведения </w:t>
            </w:r>
            <w:r w:rsidRPr="00B51833">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t xml:space="preserve">Период, за </w:t>
            </w:r>
            <w:r w:rsidRPr="00B51833">
              <w:br/>
              <w:t xml:space="preserve">который </w:t>
            </w:r>
            <w:r w:rsidRPr="00B51833">
              <w:br/>
              <w:t xml:space="preserve">проводится </w:t>
            </w:r>
            <w:r w:rsidRPr="00B51833">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t xml:space="preserve">Ответственный </w:t>
            </w:r>
            <w:r w:rsidRPr="00B51833">
              <w:br/>
              <w:t>исполнитель</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pStyle w:val="a6"/>
              <w:spacing w:before="0" w:beforeAutospacing="0" w:after="0" w:afterAutospacing="0"/>
              <w:rPr>
                <w:sz w:val="24"/>
                <w:szCs w:val="24"/>
              </w:rPr>
            </w:pPr>
            <w:r w:rsidRPr="00B51833">
              <w:rPr>
                <w:rStyle w:val="fill"/>
                <w:b w:val="0"/>
                <w:i w:val="0"/>
                <w:color w:val="auto"/>
                <w:sz w:val="24"/>
                <w:szCs w:val="24"/>
              </w:rPr>
              <w:t>Ревизия кассы,</w:t>
            </w:r>
            <w:r w:rsidRPr="00B51833">
              <w:rPr>
                <w:iCs/>
                <w:sz w:val="24"/>
                <w:szCs w:val="24"/>
              </w:rPr>
              <w:t xml:space="preserve"> </w:t>
            </w:r>
            <w:r w:rsidRPr="00B51833">
              <w:rPr>
                <w:rStyle w:val="fill"/>
                <w:b w:val="0"/>
                <w:i w:val="0"/>
                <w:color w:val="auto"/>
                <w:sz w:val="24"/>
                <w:szCs w:val="24"/>
              </w:rPr>
              <w:t>соблюдение порядка</w:t>
            </w:r>
            <w:r w:rsidRPr="00B51833">
              <w:rPr>
                <w:iCs/>
                <w:sz w:val="24"/>
                <w:szCs w:val="24"/>
              </w:rPr>
              <w:t xml:space="preserve"> </w:t>
            </w:r>
            <w:r w:rsidRPr="00B51833">
              <w:rPr>
                <w:sz w:val="24"/>
                <w:szCs w:val="24"/>
              </w:rPr>
              <w:br/>
            </w:r>
            <w:r w:rsidRPr="00B51833">
              <w:rPr>
                <w:rStyle w:val="fill"/>
                <w:b w:val="0"/>
                <w:i w:val="0"/>
                <w:color w:val="auto"/>
                <w:sz w:val="24"/>
                <w:szCs w:val="24"/>
              </w:rPr>
              <w:t>ведения кассовых</w:t>
            </w:r>
            <w:r w:rsidRPr="00B51833">
              <w:rPr>
                <w:iCs/>
                <w:sz w:val="24"/>
                <w:szCs w:val="24"/>
              </w:rPr>
              <w:t xml:space="preserve"> </w:t>
            </w:r>
            <w:r w:rsidRPr="00B51833">
              <w:rPr>
                <w:rStyle w:val="fill"/>
                <w:b w:val="0"/>
                <w:i w:val="0"/>
                <w:color w:val="auto"/>
                <w:sz w:val="24"/>
                <w:szCs w:val="24"/>
              </w:rPr>
              <w:t>операций</w:t>
            </w:r>
          </w:p>
          <w:p w:rsidR="00B51833" w:rsidRPr="00B51833" w:rsidRDefault="00B51833" w:rsidP="00B51833">
            <w:pPr>
              <w:pStyle w:val="a6"/>
              <w:spacing w:before="0" w:beforeAutospacing="0" w:after="0" w:afterAutospacing="0"/>
              <w:rPr>
                <w:sz w:val="24"/>
                <w:szCs w:val="24"/>
              </w:rPr>
            </w:pPr>
            <w:r w:rsidRPr="00B51833">
              <w:rPr>
                <w:rStyle w:val="fill"/>
                <w:b w:val="0"/>
                <w:i w:val="0"/>
                <w:color w:val="auto"/>
                <w:sz w:val="24"/>
                <w:szCs w:val="24"/>
              </w:rPr>
              <w:t>Проверка наличия,</w:t>
            </w:r>
            <w:r w:rsidRPr="00B51833">
              <w:rPr>
                <w:iCs/>
                <w:sz w:val="24"/>
                <w:szCs w:val="24"/>
              </w:rPr>
              <w:t xml:space="preserve"> </w:t>
            </w:r>
            <w:r w:rsidRPr="00B51833">
              <w:rPr>
                <w:rStyle w:val="fill"/>
                <w:b w:val="0"/>
                <w:i w:val="0"/>
                <w:color w:val="auto"/>
                <w:sz w:val="24"/>
                <w:szCs w:val="24"/>
              </w:rPr>
              <w:t>выдачи и списания</w:t>
            </w:r>
            <w:r w:rsidRPr="00B51833">
              <w:rPr>
                <w:iCs/>
                <w:sz w:val="24"/>
                <w:szCs w:val="24"/>
              </w:rPr>
              <w:t xml:space="preserve"> </w:t>
            </w:r>
            <w:r w:rsidRPr="00B51833">
              <w:rPr>
                <w:rStyle w:val="fill"/>
                <w:b w:val="0"/>
                <w:i w:val="0"/>
                <w:color w:val="auto"/>
                <w:sz w:val="24"/>
                <w:szCs w:val="24"/>
              </w:rPr>
              <w:t>бланков строгой</w:t>
            </w:r>
            <w:r w:rsidRPr="00B51833">
              <w:rPr>
                <w:iCs/>
                <w:sz w:val="24"/>
                <w:szCs w:val="24"/>
              </w:rPr>
              <w:t xml:space="preserve"> </w:t>
            </w:r>
            <w:r w:rsidRPr="00B51833">
              <w:rPr>
                <w:rStyle w:val="fill"/>
                <w:b w:val="0"/>
                <w:i w:val="0"/>
                <w:color w:val="auto"/>
                <w:sz w:val="24"/>
                <w:szCs w:val="24"/>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Ежеквартально</w:t>
            </w:r>
            <w:r w:rsidRPr="00B51833">
              <w:rPr>
                <w:iCs/>
              </w:rPr>
              <w:t xml:space="preserve"> </w:t>
            </w:r>
            <w:r w:rsidRPr="00B51833">
              <w:br/>
            </w:r>
            <w:r w:rsidRPr="00B51833">
              <w:rPr>
                <w:rStyle w:val="fill"/>
                <w:b w:val="0"/>
                <w:i w:val="0"/>
                <w:color w:val="auto"/>
              </w:rPr>
              <w:t>на последний</w:t>
            </w:r>
            <w:r w:rsidRPr="00B51833">
              <w:rPr>
                <w:iCs/>
              </w:rPr>
              <w:t xml:space="preserve"> </w:t>
            </w:r>
            <w:r w:rsidRPr="00B51833">
              <w:br/>
            </w:r>
            <w:r w:rsidRPr="00B51833">
              <w:rPr>
                <w:rStyle w:val="fill"/>
                <w:b w:val="0"/>
                <w:i w:val="0"/>
                <w:color w:val="auto"/>
              </w:rPr>
              <w:t>день отчетного</w:t>
            </w:r>
            <w:r w:rsidRPr="00B51833">
              <w:rPr>
                <w:iCs/>
              </w:rPr>
              <w:t xml:space="preserve"> </w:t>
            </w:r>
            <w:r w:rsidRPr="00B51833">
              <w:br/>
            </w:r>
            <w:r w:rsidRPr="00B51833">
              <w:rPr>
                <w:rStyle w:val="fill"/>
                <w:b w:val="0"/>
                <w:i w:val="0"/>
                <w:color w:val="auto"/>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Главный бухгалтер</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Проверка соблюдения</w:t>
            </w:r>
            <w:r w:rsidRPr="00B51833">
              <w:rPr>
                <w:iCs/>
              </w:rPr>
              <w:t xml:space="preserve"> </w:t>
            </w:r>
            <w:r w:rsidRPr="00B51833">
              <w:rPr>
                <w:rStyle w:val="fill"/>
                <w:b w:val="0"/>
                <w:i w:val="0"/>
                <w:color w:val="auto"/>
              </w:rPr>
              <w:t>лимита денежных</w:t>
            </w:r>
            <w:r w:rsidRPr="00B51833">
              <w:rPr>
                <w:iCs/>
              </w:rPr>
              <w:t xml:space="preserve"> </w:t>
            </w:r>
            <w:r w:rsidRPr="00B51833">
              <w:rPr>
                <w:rStyle w:val="fill"/>
                <w:b w:val="0"/>
                <w:i w:val="0"/>
                <w:color w:val="auto"/>
              </w:rPr>
              <w:lastRenderedPageBreak/>
              <w:t>сре</w:t>
            </w:r>
            <w:proofErr w:type="gramStart"/>
            <w:r w:rsidRPr="00B51833">
              <w:rPr>
                <w:rStyle w:val="fill"/>
                <w:b w:val="0"/>
                <w:i w:val="0"/>
                <w:color w:val="auto"/>
              </w:rPr>
              <w:t>дств в к</w:t>
            </w:r>
            <w:proofErr w:type="gramEnd"/>
            <w:r w:rsidRPr="00B51833">
              <w:rPr>
                <w:rStyle w:val="fill"/>
                <w:b w:val="0"/>
                <w:i w:val="0"/>
                <w:color w:val="auto"/>
              </w:rPr>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lastRenderedPageBreak/>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Главный бухгалтер</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Проверка наличия</w:t>
            </w:r>
            <w:r w:rsidRPr="00B51833">
              <w:rPr>
                <w:iCs/>
              </w:rPr>
              <w:t xml:space="preserve"> </w:t>
            </w:r>
            <w:r w:rsidRPr="00B51833">
              <w:rPr>
                <w:rStyle w:val="fill"/>
                <w:b w:val="0"/>
                <w:i w:val="0"/>
                <w:color w:val="auto"/>
              </w:rPr>
              <w:t>актов сверки с</w:t>
            </w:r>
            <w:r w:rsidRPr="00B51833">
              <w:rPr>
                <w:iCs/>
              </w:rPr>
              <w:t xml:space="preserve"> </w:t>
            </w:r>
            <w:r w:rsidRPr="00B51833">
              <w:br/>
            </w:r>
            <w:r w:rsidRPr="00B51833">
              <w:rPr>
                <w:rStyle w:val="fill"/>
                <w:b w:val="0"/>
                <w:i w:val="0"/>
                <w:color w:val="auto"/>
              </w:rPr>
              <w:t>поставщиками и</w:t>
            </w:r>
            <w:r w:rsidRPr="00B51833">
              <w:rPr>
                <w:iCs/>
              </w:rPr>
              <w:t xml:space="preserve"> </w:t>
            </w:r>
            <w:r w:rsidRPr="00B51833">
              <w:rPr>
                <w:rStyle w:val="fill"/>
                <w:b w:val="0"/>
                <w:i w:val="0"/>
                <w:color w:val="auto"/>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pStyle w:val="a6"/>
              <w:spacing w:before="0" w:beforeAutospacing="0" w:after="0" w:afterAutospacing="0"/>
              <w:jc w:val="center"/>
              <w:rPr>
                <w:sz w:val="24"/>
                <w:szCs w:val="24"/>
              </w:rPr>
            </w:pPr>
            <w:r w:rsidRPr="00B51833">
              <w:rPr>
                <w:rStyle w:val="fill"/>
                <w:b w:val="0"/>
                <w:i w:val="0"/>
                <w:color w:val="auto"/>
                <w:sz w:val="24"/>
                <w:szCs w:val="24"/>
              </w:rPr>
              <w:t>На 1 января</w:t>
            </w:r>
          </w:p>
          <w:p w:rsidR="00B51833" w:rsidRPr="00B51833" w:rsidRDefault="00B51833" w:rsidP="00B51833">
            <w:pPr>
              <w:pStyle w:val="a6"/>
              <w:spacing w:before="0" w:beforeAutospacing="0" w:after="0" w:afterAutospacing="0"/>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pStyle w:val="a6"/>
              <w:spacing w:before="0" w:beforeAutospacing="0" w:after="0" w:afterAutospacing="0"/>
              <w:rPr>
                <w:sz w:val="24"/>
                <w:szCs w:val="24"/>
              </w:rPr>
            </w:pPr>
            <w:r w:rsidRPr="00B51833">
              <w:rPr>
                <w:rStyle w:val="fill"/>
                <w:b w:val="0"/>
                <w:i w:val="0"/>
                <w:color w:val="auto"/>
                <w:sz w:val="24"/>
                <w:szCs w:val="24"/>
              </w:rPr>
              <w:t>Главный бухгалтер</w:t>
            </w:r>
          </w:p>
          <w:p w:rsidR="00B51833" w:rsidRPr="00B51833" w:rsidRDefault="00B51833" w:rsidP="00B51833">
            <w:pPr>
              <w:pStyle w:val="a6"/>
              <w:spacing w:before="0" w:beforeAutospacing="0" w:after="0" w:afterAutospacing="0"/>
              <w:rPr>
                <w:sz w:val="24"/>
                <w:szCs w:val="24"/>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Проверка правильности</w:t>
            </w:r>
            <w:r w:rsidRPr="00B51833">
              <w:rPr>
                <w:iCs/>
              </w:rPr>
              <w:t xml:space="preserve"> </w:t>
            </w:r>
            <w:r w:rsidRPr="00B51833">
              <w:rPr>
                <w:rStyle w:val="fill"/>
                <w:b w:val="0"/>
                <w:i w:val="0"/>
                <w:color w:val="auto"/>
              </w:rPr>
              <w:t>расчетов с</w:t>
            </w:r>
            <w:r w:rsidRPr="00B51833">
              <w:rPr>
                <w:iCs/>
              </w:rPr>
              <w:t xml:space="preserve"> </w:t>
            </w:r>
            <w:r w:rsidRPr="00B51833">
              <w:br/>
            </w:r>
            <w:r w:rsidRPr="00B51833">
              <w:rPr>
                <w:rStyle w:val="fill"/>
                <w:b w:val="0"/>
                <w:i w:val="0"/>
                <w:color w:val="auto"/>
              </w:rPr>
              <w:t>Казначейством России,</w:t>
            </w:r>
            <w:r w:rsidRPr="00B51833">
              <w:rPr>
                <w:iCs/>
              </w:rPr>
              <w:t xml:space="preserve"> </w:t>
            </w:r>
            <w:r w:rsidRPr="00B51833">
              <w:rPr>
                <w:rStyle w:val="fill"/>
                <w:b w:val="0"/>
                <w:i w:val="0"/>
                <w:color w:val="auto"/>
              </w:rPr>
              <w:t>финансовыми,</w:t>
            </w:r>
            <w:r w:rsidRPr="00B51833">
              <w:rPr>
                <w:iCs/>
              </w:rPr>
              <w:t xml:space="preserve"> </w:t>
            </w:r>
            <w:r w:rsidRPr="00B51833">
              <w:rPr>
                <w:rStyle w:val="fill"/>
                <w:b w:val="0"/>
                <w:i w:val="0"/>
                <w:color w:val="auto"/>
              </w:rPr>
              <w:t>налоговыми органами,</w:t>
            </w:r>
            <w:r w:rsidRPr="00B51833">
              <w:rPr>
                <w:iCs/>
              </w:rPr>
              <w:t xml:space="preserve"> </w:t>
            </w:r>
            <w:r w:rsidRPr="00B51833">
              <w:br/>
            </w:r>
            <w:r w:rsidRPr="00B51833">
              <w:rPr>
                <w:rStyle w:val="fill"/>
                <w:b w:val="0"/>
                <w:i w:val="0"/>
                <w:color w:val="auto"/>
              </w:rPr>
              <w:t>внебюджетными</w:t>
            </w:r>
            <w:r w:rsidRPr="00B51833">
              <w:rPr>
                <w:iCs/>
              </w:rPr>
              <w:t xml:space="preserve">  </w:t>
            </w:r>
            <w:r w:rsidRPr="00B51833">
              <w:rPr>
                <w:rStyle w:val="fill"/>
                <w:b w:val="0"/>
                <w:i w:val="0"/>
                <w:color w:val="auto"/>
              </w:rPr>
              <w:t>фондами, другими</w:t>
            </w:r>
            <w:r w:rsidRPr="00B51833">
              <w:rPr>
                <w:iCs/>
              </w:rPr>
              <w:t xml:space="preserve"> </w:t>
            </w:r>
            <w:r w:rsidRPr="00B51833">
              <w:br/>
            </w:r>
            <w:r w:rsidRPr="00B51833">
              <w:rPr>
                <w:rStyle w:val="fill"/>
                <w:b w:val="0"/>
                <w:i w:val="0"/>
                <w:color w:val="auto"/>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Ежеквартально</w:t>
            </w:r>
            <w:r w:rsidRPr="00B51833">
              <w:rPr>
                <w:iCs/>
              </w:rPr>
              <w:t xml:space="preserve"> </w:t>
            </w:r>
            <w:r w:rsidRPr="00B51833">
              <w:br/>
            </w:r>
            <w:r w:rsidRPr="00B51833">
              <w:rPr>
                <w:rStyle w:val="fill"/>
                <w:b w:val="0"/>
                <w:i w:val="0"/>
                <w:color w:val="auto"/>
              </w:rPr>
              <w:t>на последний</w:t>
            </w:r>
            <w:r w:rsidRPr="00B51833">
              <w:rPr>
                <w:iCs/>
              </w:rPr>
              <w:t xml:space="preserve"> </w:t>
            </w:r>
            <w:r w:rsidRPr="00B51833">
              <w:br/>
            </w:r>
            <w:r w:rsidRPr="00B51833">
              <w:rPr>
                <w:rStyle w:val="fill"/>
                <w:b w:val="0"/>
                <w:i w:val="0"/>
                <w:color w:val="auto"/>
              </w:rPr>
              <w:t>день отчетного</w:t>
            </w:r>
            <w:r w:rsidRPr="00B51833">
              <w:rPr>
                <w:iCs/>
              </w:rPr>
              <w:t xml:space="preserve"> </w:t>
            </w:r>
            <w:r w:rsidRPr="00B51833">
              <w:br/>
            </w:r>
            <w:r w:rsidRPr="00B51833">
              <w:rPr>
                <w:rStyle w:val="fill"/>
                <w:b w:val="0"/>
                <w:i w:val="0"/>
                <w:color w:val="auto"/>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pStyle w:val="a6"/>
              <w:spacing w:before="0" w:beforeAutospacing="0" w:after="0" w:afterAutospacing="0"/>
              <w:rPr>
                <w:sz w:val="24"/>
                <w:szCs w:val="24"/>
              </w:rPr>
            </w:pPr>
            <w:r w:rsidRPr="00B51833">
              <w:rPr>
                <w:rStyle w:val="fill"/>
                <w:b w:val="0"/>
                <w:i w:val="0"/>
                <w:color w:val="auto"/>
                <w:sz w:val="24"/>
                <w:szCs w:val="24"/>
              </w:rPr>
              <w:t>Главный бухгалтер</w:t>
            </w:r>
          </w:p>
          <w:p w:rsidR="00B51833" w:rsidRPr="00B51833" w:rsidRDefault="00B51833" w:rsidP="00B51833">
            <w:pPr>
              <w:pStyle w:val="a6"/>
              <w:spacing w:before="0" w:beforeAutospacing="0" w:after="0" w:afterAutospacing="0"/>
              <w:rPr>
                <w:sz w:val="24"/>
                <w:szCs w:val="24"/>
              </w:rPr>
            </w:pP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Инвентаризация</w:t>
            </w:r>
            <w:r w:rsidRPr="00B51833">
              <w:rPr>
                <w:iCs/>
              </w:rPr>
              <w:t xml:space="preserve"> </w:t>
            </w:r>
            <w:r w:rsidRPr="00B51833">
              <w:rPr>
                <w:rStyle w:val="fill"/>
                <w:b w:val="0"/>
                <w:i w:val="0"/>
                <w:color w:val="auto"/>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Ежегодно на</w:t>
            </w:r>
            <w:r w:rsidRPr="00B51833">
              <w:rPr>
                <w:iCs/>
              </w:rPr>
              <w:t xml:space="preserve"> </w:t>
            </w:r>
            <w:r w:rsidRPr="00B51833">
              <w:br/>
            </w:r>
            <w:r w:rsidRPr="00B51833">
              <w:rPr>
                <w:rStyle w:val="fill"/>
                <w:b w:val="0"/>
                <w:i w:val="0"/>
                <w:color w:val="auto"/>
              </w:rPr>
              <w:t>1 ноября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Председатель</w:t>
            </w:r>
            <w:r w:rsidRPr="00B51833">
              <w:rPr>
                <w:iCs/>
              </w:rPr>
              <w:t xml:space="preserve"> </w:t>
            </w:r>
            <w:r w:rsidRPr="00B51833">
              <w:br/>
            </w:r>
            <w:r w:rsidRPr="00B51833">
              <w:rPr>
                <w:rStyle w:val="fill"/>
                <w:b w:val="0"/>
                <w:i w:val="0"/>
                <w:color w:val="auto"/>
              </w:rPr>
              <w:t>инвентаризационной</w:t>
            </w:r>
            <w:r w:rsidRPr="00B51833">
              <w:rPr>
                <w:iCs/>
              </w:rPr>
              <w:t xml:space="preserve"> </w:t>
            </w:r>
            <w:r w:rsidRPr="00B51833">
              <w:br/>
            </w:r>
            <w:r w:rsidRPr="00B51833">
              <w:rPr>
                <w:rStyle w:val="fill"/>
                <w:b w:val="0"/>
                <w:i w:val="0"/>
                <w:color w:val="auto"/>
              </w:rPr>
              <w:t>комиссии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Инвентаризация</w:t>
            </w:r>
            <w:r w:rsidRPr="00B51833">
              <w:rPr>
                <w:iCs/>
              </w:rPr>
              <w:t xml:space="preserve"> </w:t>
            </w:r>
            <w:r w:rsidRPr="00B51833">
              <w:br/>
            </w:r>
            <w:r w:rsidRPr="00B51833">
              <w:rPr>
                <w:rStyle w:val="fill"/>
                <w:b w:val="0"/>
                <w:i w:val="0"/>
                <w:color w:val="auto"/>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Ежегодно на</w:t>
            </w:r>
            <w:r w:rsidRPr="00B51833">
              <w:rPr>
                <w:iCs/>
              </w:rPr>
              <w:t xml:space="preserve"> </w:t>
            </w:r>
            <w:r w:rsidRPr="00B51833">
              <w:br/>
            </w:r>
            <w:r w:rsidRPr="00B51833">
              <w:rPr>
                <w:rStyle w:val="fill"/>
                <w:b w:val="0"/>
                <w:i w:val="0"/>
                <w:color w:val="auto"/>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rPr>
                <w:rStyle w:val="fill"/>
                <w:b w:val="0"/>
                <w:i w:val="0"/>
                <w:color w:val="auto"/>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rStyle w:val="fill"/>
                <w:b w:val="0"/>
                <w:i w:val="0"/>
                <w:color w:val="auto"/>
              </w:rPr>
              <w:t>Председатель</w:t>
            </w:r>
            <w:r w:rsidRPr="00B51833">
              <w:rPr>
                <w:iCs/>
              </w:rPr>
              <w:t xml:space="preserve"> </w:t>
            </w:r>
            <w:r w:rsidRPr="00B51833">
              <w:br/>
            </w:r>
            <w:r w:rsidRPr="00B51833">
              <w:rPr>
                <w:rStyle w:val="fill"/>
                <w:b w:val="0"/>
                <w:i w:val="0"/>
                <w:color w:val="auto"/>
              </w:rPr>
              <w:t>инвентаризационной</w:t>
            </w:r>
            <w:r w:rsidRPr="00B51833">
              <w:rPr>
                <w:iCs/>
              </w:rPr>
              <w:t xml:space="preserve"> </w:t>
            </w:r>
            <w:r w:rsidRPr="00B51833">
              <w:br/>
            </w:r>
            <w:r w:rsidRPr="00B51833">
              <w:rPr>
                <w:rStyle w:val="fill"/>
                <w:b w:val="0"/>
                <w:i w:val="0"/>
                <w:color w:val="auto"/>
              </w:rPr>
              <w:t>комиссии</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pPr>
              <w:jc w:val="center"/>
            </w:pPr>
            <w:r w:rsidRPr="00B51833">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bCs/>
                <w:iCs/>
              </w:rPr>
              <w:t> Проверка расчетов с подотчетными лицами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bCs/>
                <w:iCs/>
              </w:rPr>
              <w:t> 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bCs/>
                <w:iCs/>
              </w:rPr>
              <w:t> 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51833" w:rsidRPr="00B51833" w:rsidRDefault="00B51833" w:rsidP="00B51833">
            <w:r w:rsidRPr="00B51833">
              <w:rPr>
                <w:bCs/>
                <w:iCs/>
              </w:rPr>
              <w:t> </w:t>
            </w:r>
            <w:proofErr w:type="spellStart"/>
            <w:r w:rsidRPr="00B51833">
              <w:rPr>
                <w:bCs/>
                <w:iCs/>
              </w:rPr>
              <w:t>Гл</w:t>
            </w:r>
            <w:proofErr w:type="gramStart"/>
            <w:r w:rsidRPr="00B51833">
              <w:rPr>
                <w:bCs/>
                <w:iCs/>
              </w:rPr>
              <w:t>.б</w:t>
            </w:r>
            <w:proofErr w:type="gramEnd"/>
            <w:r w:rsidRPr="00B51833">
              <w:rPr>
                <w:bCs/>
                <w:iCs/>
              </w:rPr>
              <w:t>ухгалтер</w:t>
            </w:r>
            <w:proofErr w:type="spellEnd"/>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Внутренняя проверка приносящей доход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Экономист</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Внутренний контроль и аудит правильности обоснования составления бюджетной сметы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Ежегодно на 1 февраля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Экономист</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Внутренняя проверка целевого использования бюджетных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Экономист</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Внутренний аудит эффективности использования бюджетных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Экономист</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Внутренний аудит правильности ведения бухучета и документооборота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Гл. бухгалтер</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Внутренний контроль и аудит основных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Гл. бухгалтер</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Внутренний контроль поступления материальных запасов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Гл. бухгалтер</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Внутренний контроль дебиторской и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Гл. бухгалтер</w:t>
            </w:r>
          </w:p>
        </w:tc>
      </w:tr>
      <w:tr w:rsidR="00B51833" w:rsidRPr="00B51833" w:rsidTr="00B5183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jc w:val="center"/>
            </w:pPr>
            <w:r w:rsidRPr="00B51833">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Внутренняя проверка правильности заключения контрактов по правилам Закона № 44-ФЗ</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51833" w:rsidRPr="00B51833" w:rsidRDefault="00B51833" w:rsidP="00B51833">
            <w:pPr>
              <w:rPr>
                <w:bCs/>
                <w:iCs/>
              </w:rPr>
            </w:pPr>
            <w:r w:rsidRPr="00B51833">
              <w:rPr>
                <w:bCs/>
                <w:iCs/>
              </w:rPr>
              <w:t>Экономист</w:t>
            </w:r>
          </w:p>
        </w:tc>
      </w:tr>
    </w:tbl>
    <w:p w:rsidR="00B51833" w:rsidRPr="00B51833" w:rsidRDefault="00B51833" w:rsidP="00B51833">
      <w:pPr>
        <w:rPr>
          <w:vanish/>
        </w:rPr>
      </w:pPr>
    </w:p>
    <w:p w:rsidR="00B51833" w:rsidRPr="00B51833" w:rsidRDefault="00B51833" w:rsidP="00B51833">
      <w:pPr>
        <w:spacing w:after="200" w:line="276" w:lineRule="auto"/>
      </w:pPr>
    </w:p>
    <w:p w:rsidR="00B51833" w:rsidRPr="00B51833" w:rsidRDefault="00B51833">
      <w:pPr>
        <w:spacing w:after="200" w:line="276" w:lineRule="auto"/>
      </w:pPr>
      <w:r w:rsidRPr="00B51833">
        <w:br w:type="page"/>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51833">
        <w:lastRenderedPageBreak/>
        <w:t xml:space="preserve">Приложение </w:t>
      </w:r>
      <w:r w:rsidRPr="00B51833">
        <w:rPr>
          <w:rStyle w:val="fill"/>
          <w:b w:val="0"/>
          <w:i w:val="0"/>
          <w:color w:val="auto"/>
        </w:rPr>
        <w:t>14</w:t>
      </w:r>
      <w:r w:rsidRPr="00B51833">
        <w:br/>
        <w:t>к приказу от 29</w:t>
      </w:r>
      <w:r w:rsidRPr="00B51833">
        <w:rPr>
          <w:rStyle w:val="fill"/>
          <w:b w:val="0"/>
          <w:i w:val="0"/>
          <w:color w:val="auto"/>
        </w:rPr>
        <w:t>.12.2018</w:t>
      </w:r>
      <w:r w:rsidRPr="00B51833">
        <w:t xml:space="preserve"> № 072-п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51833">
        <w:t> </w:t>
      </w:r>
    </w:p>
    <w:p w:rsidR="00B51833" w:rsidRPr="006D03E1" w:rsidRDefault="00B51833" w:rsidP="00B51833">
      <w:pPr>
        <w:pStyle w:val="a6"/>
        <w:spacing w:before="0" w:beforeAutospacing="0" w:after="0" w:afterAutospacing="0"/>
        <w:jc w:val="center"/>
        <w:rPr>
          <w:b/>
          <w:sz w:val="24"/>
          <w:szCs w:val="24"/>
        </w:rPr>
      </w:pPr>
      <w:r w:rsidRPr="006D03E1">
        <w:rPr>
          <w:b/>
          <w:bCs/>
          <w:sz w:val="24"/>
          <w:szCs w:val="24"/>
        </w:rPr>
        <w:t>Порядок признания и отражения в учете и бухгалтерской отчетности событий после отчетной даты</w:t>
      </w:r>
    </w:p>
    <w:p w:rsidR="00B51833" w:rsidRPr="006D03E1" w:rsidRDefault="00B51833" w:rsidP="00B51833">
      <w:pPr>
        <w:pStyle w:val="a6"/>
        <w:spacing w:before="0" w:beforeAutospacing="0" w:after="0" w:afterAutospacing="0"/>
        <w:rPr>
          <w:sz w:val="24"/>
          <w:szCs w:val="24"/>
        </w:rPr>
      </w:pPr>
      <w:r w:rsidRPr="006D03E1">
        <w:rPr>
          <w:sz w:val="24"/>
          <w:szCs w:val="24"/>
        </w:rPr>
        <w:t> </w:t>
      </w:r>
    </w:p>
    <w:p w:rsidR="00B51833" w:rsidRPr="006D03E1" w:rsidRDefault="00B51833" w:rsidP="00B51833">
      <w:pPr>
        <w:pStyle w:val="a6"/>
        <w:spacing w:before="0" w:beforeAutospacing="0" w:after="0" w:afterAutospacing="0"/>
        <w:jc w:val="both"/>
        <w:rPr>
          <w:sz w:val="24"/>
          <w:szCs w:val="24"/>
        </w:rPr>
      </w:pPr>
      <w:r w:rsidRPr="006D03E1">
        <w:rPr>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B51833" w:rsidRPr="006D03E1" w:rsidRDefault="00B51833" w:rsidP="00B51833">
      <w:pPr>
        <w:pStyle w:val="a6"/>
        <w:spacing w:before="0" w:beforeAutospacing="0" w:after="0" w:afterAutospacing="0"/>
        <w:jc w:val="both"/>
        <w:rPr>
          <w:sz w:val="24"/>
          <w:szCs w:val="24"/>
        </w:rPr>
      </w:pPr>
      <w:r w:rsidRPr="006D03E1">
        <w:rPr>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B51833" w:rsidRPr="006D03E1" w:rsidRDefault="00B51833" w:rsidP="00B51833">
      <w:pPr>
        <w:pStyle w:val="a6"/>
        <w:spacing w:before="0" w:beforeAutospacing="0" w:after="0" w:afterAutospacing="0"/>
        <w:jc w:val="both"/>
        <w:rPr>
          <w:sz w:val="24"/>
          <w:szCs w:val="24"/>
        </w:rPr>
      </w:pPr>
      <w:r w:rsidRPr="006D03E1">
        <w:rPr>
          <w:sz w:val="24"/>
          <w:szCs w:val="24"/>
        </w:rPr>
        <w:t> </w:t>
      </w:r>
    </w:p>
    <w:p w:rsidR="00B51833" w:rsidRPr="006D03E1" w:rsidRDefault="00B51833" w:rsidP="00B51833">
      <w:pPr>
        <w:pStyle w:val="a6"/>
        <w:spacing w:before="0" w:beforeAutospacing="0" w:after="0" w:afterAutospacing="0"/>
        <w:rPr>
          <w:sz w:val="24"/>
          <w:szCs w:val="24"/>
        </w:rPr>
      </w:pPr>
      <w:r w:rsidRPr="006D03E1">
        <w:rPr>
          <w:sz w:val="24"/>
          <w:szCs w:val="24"/>
        </w:rPr>
        <w:t>2. Событиями после отчетной даты признаются:</w:t>
      </w:r>
    </w:p>
    <w:p w:rsidR="00B51833" w:rsidRPr="006D03E1" w:rsidRDefault="00B51833" w:rsidP="00B51833">
      <w:pPr>
        <w:pStyle w:val="a6"/>
        <w:rPr>
          <w:sz w:val="24"/>
          <w:szCs w:val="24"/>
        </w:rPr>
      </w:pPr>
      <w:r w:rsidRPr="006D03E1">
        <w:rPr>
          <w:sz w:val="24"/>
          <w:szCs w:val="24"/>
        </w:rPr>
        <w:t>2.1. События, которые подтверждают существовавшие на отчетную дату хозяйственные условия учреждения:</w:t>
      </w:r>
      <w:r w:rsidRPr="006D03E1">
        <w:rPr>
          <w:sz w:val="24"/>
          <w:szCs w:val="24"/>
        </w:rPr>
        <w:br/>
        <w:t xml:space="preserve">– получение свидетельства о получении (прекращении) права на имущество, в </w:t>
      </w:r>
      <w:proofErr w:type="gramStart"/>
      <w:r w:rsidRPr="006D03E1">
        <w:rPr>
          <w:sz w:val="24"/>
          <w:szCs w:val="24"/>
        </w:rPr>
        <w:t>случае</w:t>
      </w:r>
      <w:proofErr w:type="gramEnd"/>
      <w:r w:rsidRPr="006D03E1">
        <w:rPr>
          <w:sz w:val="24"/>
          <w:szCs w:val="24"/>
        </w:rPr>
        <w:t xml:space="preserve"> когда документы на регистрацию были поданы в отчетном году, а свидетельство получено в следующем;</w:t>
      </w:r>
      <w:r w:rsidRPr="006D03E1">
        <w:rPr>
          <w:sz w:val="24"/>
          <w:szCs w:val="24"/>
        </w:rPr>
        <w:br/>
        <w:t>– ликвидация дебитора (кредитора), объявление его банкротом, что влечет последующее списание дебиторской (кредиторской) задолженности;</w:t>
      </w:r>
      <w:r w:rsidRPr="006D03E1">
        <w:rPr>
          <w:sz w:val="24"/>
          <w:szCs w:val="24"/>
        </w:rPr>
        <w:br/>
        <w:t>– признание неплатежеспособным физического лица, являющегося дебитором учреждения, или его смерть;</w:t>
      </w:r>
      <w:r w:rsidRPr="006D03E1">
        <w:rPr>
          <w:sz w:val="24"/>
          <w:szCs w:val="24"/>
        </w:rPr>
        <w:br/>
        <w:t>– признание факта смерти физического лица, перед которым учреждение имеет кредиторскую задолженность;</w:t>
      </w:r>
      <w:r w:rsidRPr="006D03E1">
        <w:rPr>
          <w:sz w:val="24"/>
          <w:szCs w:val="24"/>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6D03E1">
        <w:rPr>
          <w:sz w:val="24"/>
          <w:szCs w:val="24"/>
        </w:rPr>
        <w:br/>
        <w:t>– обнаружение бухгалтерской ошибки, нарушений законодательства, которые влекут искажение отчетности;</w:t>
      </w:r>
      <w:r w:rsidRPr="006D03E1">
        <w:rPr>
          <w:sz w:val="24"/>
          <w:szCs w:val="24"/>
        </w:rPr>
        <w:br/>
        <w:t>– возникновение обязательств или денежных прав, связанных с завершением судебного производства.</w:t>
      </w:r>
    </w:p>
    <w:p w:rsidR="00B51833" w:rsidRPr="006D03E1" w:rsidRDefault="00B51833" w:rsidP="00B51833">
      <w:pPr>
        <w:pStyle w:val="a6"/>
        <w:rPr>
          <w:sz w:val="24"/>
          <w:szCs w:val="24"/>
        </w:rPr>
      </w:pPr>
      <w:r w:rsidRPr="006D03E1">
        <w:rPr>
          <w:sz w:val="24"/>
          <w:szCs w:val="24"/>
        </w:rPr>
        <w:t xml:space="preserve">2.2. </w:t>
      </w:r>
      <w:proofErr w:type="gramStart"/>
      <w:r w:rsidRPr="006D03E1">
        <w:rPr>
          <w:sz w:val="24"/>
          <w:szCs w:val="24"/>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6D03E1">
        <w:rPr>
          <w:sz w:val="24"/>
          <w:szCs w:val="24"/>
        </w:rPr>
        <w:br/>
        <w:t>события, которые свидетельствуют о возникших после отчетной даты хозяйственных условиях учреждения:</w:t>
      </w:r>
      <w:r w:rsidRPr="006D03E1">
        <w:rPr>
          <w:sz w:val="24"/>
          <w:szCs w:val="24"/>
        </w:rPr>
        <w:br/>
        <w:t>– изменение кадастровой стоимости нефинансовых активов;</w:t>
      </w:r>
      <w:r w:rsidRPr="006D03E1">
        <w:rPr>
          <w:sz w:val="24"/>
          <w:szCs w:val="24"/>
        </w:rPr>
        <w:br/>
        <w:t>– поступление и выбытие активов, в том числе по результатам инвентаризации перед годовой отчетностью;</w:t>
      </w:r>
      <w:proofErr w:type="gramEnd"/>
      <w:r w:rsidRPr="006D03E1">
        <w:rPr>
          <w:sz w:val="24"/>
          <w:szCs w:val="24"/>
        </w:rPr>
        <w:br/>
        <w:t>– пожар, авария, стихийное бедствие, другая чрезвычайная ситуация, из-за которой уничтожена значительная часть имущества учреждения;</w:t>
      </w:r>
      <w:r w:rsidRPr="006D03E1">
        <w:rPr>
          <w:sz w:val="24"/>
          <w:szCs w:val="24"/>
        </w:rPr>
        <w:br/>
        <w:t>– изменение величины активов и (или) обязательств, произошедшее в результате изменения после отчетной даты курсов иностранных валют;</w:t>
      </w:r>
      <w:r w:rsidRPr="006D03E1">
        <w:rPr>
          <w:sz w:val="24"/>
          <w:szCs w:val="24"/>
        </w:rPr>
        <w:br/>
      </w:r>
      <w:r w:rsidRPr="006D03E1">
        <w:rPr>
          <w:sz w:val="24"/>
          <w:szCs w:val="24"/>
        </w:rPr>
        <w:lastRenderedPageBreak/>
        <w:t>– начало судебного производства, связанного исключительно с событиями, произошедшими после отчетной даты.</w:t>
      </w:r>
    </w:p>
    <w:p w:rsidR="00B51833" w:rsidRPr="006D03E1" w:rsidRDefault="00B51833" w:rsidP="00B51833">
      <w:pPr>
        <w:pStyle w:val="a6"/>
        <w:spacing w:before="0" w:beforeAutospacing="0" w:after="0" w:afterAutospacing="0"/>
        <w:rPr>
          <w:sz w:val="24"/>
          <w:szCs w:val="24"/>
        </w:rPr>
      </w:pPr>
      <w:r w:rsidRPr="006D03E1">
        <w:rPr>
          <w:sz w:val="24"/>
          <w:szCs w:val="24"/>
        </w:rPr>
        <w:t>3. Событие отражается в учете и отчетности за отчетный период в следующем порядке.</w:t>
      </w:r>
    </w:p>
    <w:p w:rsidR="00B51833" w:rsidRPr="006D03E1" w:rsidRDefault="00B51833" w:rsidP="00B51833">
      <w:pPr>
        <w:pStyle w:val="a6"/>
        <w:spacing w:before="0" w:beforeAutospacing="0" w:after="0" w:afterAutospacing="0"/>
        <w:rPr>
          <w:sz w:val="24"/>
          <w:szCs w:val="24"/>
        </w:rPr>
      </w:pPr>
      <w:r w:rsidRPr="006D03E1">
        <w:rPr>
          <w:sz w:val="24"/>
          <w:szCs w:val="24"/>
        </w:rPr>
        <w:t> </w:t>
      </w:r>
    </w:p>
    <w:p w:rsidR="00B51833" w:rsidRPr="006D03E1" w:rsidRDefault="00B51833" w:rsidP="00B51833">
      <w:pPr>
        <w:pStyle w:val="a6"/>
        <w:spacing w:before="0" w:beforeAutospacing="0" w:after="0" w:afterAutospacing="0"/>
        <w:jc w:val="both"/>
        <w:rPr>
          <w:sz w:val="24"/>
          <w:szCs w:val="24"/>
        </w:rPr>
      </w:pPr>
      <w:r w:rsidRPr="006D03E1">
        <w:rPr>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B51833" w:rsidRPr="006D03E1" w:rsidRDefault="00B51833" w:rsidP="006D03E1">
      <w:pPr>
        <w:pStyle w:val="a6"/>
        <w:numPr>
          <w:ilvl w:val="0"/>
          <w:numId w:val="67"/>
        </w:numPr>
        <w:spacing w:before="0" w:beforeAutospacing="0" w:after="0" w:afterAutospacing="0"/>
        <w:ind w:left="0" w:firstLine="0"/>
        <w:jc w:val="both"/>
        <w:rPr>
          <w:sz w:val="24"/>
          <w:szCs w:val="24"/>
        </w:rPr>
      </w:pPr>
      <w:r w:rsidRPr="006D03E1">
        <w:rPr>
          <w:sz w:val="24"/>
          <w:szCs w:val="24"/>
        </w:rPr>
        <w:t xml:space="preserve">дополнительная бухгалтерская запись, которая отражает это событие, </w:t>
      </w:r>
    </w:p>
    <w:p w:rsidR="00B51833" w:rsidRPr="006D03E1" w:rsidRDefault="00B51833" w:rsidP="006D03E1">
      <w:pPr>
        <w:pStyle w:val="a6"/>
        <w:numPr>
          <w:ilvl w:val="0"/>
          <w:numId w:val="67"/>
        </w:numPr>
        <w:spacing w:before="0" w:beforeAutospacing="0" w:after="0" w:afterAutospacing="0"/>
        <w:ind w:left="0" w:firstLine="0"/>
        <w:jc w:val="both"/>
        <w:rPr>
          <w:sz w:val="24"/>
          <w:szCs w:val="24"/>
        </w:rPr>
      </w:pPr>
      <w:r w:rsidRPr="006D03E1">
        <w:rPr>
          <w:sz w:val="24"/>
          <w:szCs w:val="24"/>
        </w:rPr>
        <w:t>либо запись способом «</w:t>
      </w:r>
      <w:proofErr w:type="gramStart"/>
      <w:r w:rsidRPr="006D03E1">
        <w:rPr>
          <w:sz w:val="24"/>
          <w:szCs w:val="24"/>
        </w:rPr>
        <w:t>красное</w:t>
      </w:r>
      <w:proofErr w:type="gramEnd"/>
      <w:r w:rsidRPr="006D03E1">
        <w:rPr>
          <w:sz w:val="24"/>
          <w:szCs w:val="24"/>
        </w:rPr>
        <w:t xml:space="preserve"> </w:t>
      </w:r>
      <w:proofErr w:type="spellStart"/>
      <w:r w:rsidRPr="006D03E1">
        <w:rPr>
          <w:sz w:val="24"/>
          <w:szCs w:val="24"/>
        </w:rPr>
        <w:t>сторно</w:t>
      </w:r>
      <w:proofErr w:type="spellEnd"/>
      <w:r w:rsidRPr="006D03E1">
        <w:rPr>
          <w:sz w:val="24"/>
          <w:szCs w:val="24"/>
        </w:rPr>
        <w:t>» и (или) дополнительная бухгалтерская запись на сумму, отраженную в бухгалтерском учете.</w:t>
      </w:r>
    </w:p>
    <w:p w:rsidR="00B51833" w:rsidRPr="006D03E1" w:rsidRDefault="00B51833" w:rsidP="00B51833">
      <w:pPr>
        <w:pStyle w:val="a6"/>
        <w:spacing w:before="0" w:beforeAutospacing="0" w:after="0" w:afterAutospacing="0"/>
        <w:jc w:val="both"/>
        <w:rPr>
          <w:sz w:val="24"/>
          <w:szCs w:val="24"/>
        </w:rPr>
      </w:pPr>
      <w:r w:rsidRPr="006D03E1">
        <w:rPr>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B51833" w:rsidRPr="006D03E1" w:rsidRDefault="00B51833" w:rsidP="00B51833">
      <w:pPr>
        <w:pStyle w:val="a6"/>
        <w:spacing w:before="0" w:beforeAutospacing="0" w:after="0" w:afterAutospacing="0"/>
        <w:jc w:val="both"/>
        <w:rPr>
          <w:sz w:val="24"/>
          <w:szCs w:val="24"/>
        </w:rPr>
      </w:pPr>
      <w:r w:rsidRPr="006D03E1">
        <w:rPr>
          <w:sz w:val="24"/>
          <w:szCs w:val="24"/>
        </w:rPr>
        <w:t>В разделе 5 текстовой части пояснительной записки раскрывается информация о Событии и его оценке в денежном выражении.</w:t>
      </w:r>
    </w:p>
    <w:p w:rsidR="00B51833" w:rsidRPr="006D03E1" w:rsidRDefault="00B51833" w:rsidP="00B51833">
      <w:pPr>
        <w:pStyle w:val="a6"/>
        <w:spacing w:before="0" w:beforeAutospacing="0" w:after="0" w:afterAutospacing="0"/>
        <w:rPr>
          <w:sz w:val="24"/>
          <w:szCs w:val="24"/>
        </w:rPr>
      </w:pPr>
      <w:r w:rsidRPr="006D03E1">
        <w:rPr>
          <w:sz w:val="24"/>
          <w:szCs w:val="24"/>
        </w:rPr>
        <w:t> </w:t>
      </w:r>
    </w:p>
    <w:p w:rsidR="00B51833" w:rsidRPr="006D03E1" w:rsidRDefault="00B51833" w:rsidP="00B51833">
      <w:pPr>
        <w:pStyle w:val="a6"/>
        <w:spacing w:before="0" w:beforeAutospacing="0" w:after="0" w:afterAutospacing="0"/>
        <w:jc w:val="both"/>
        <w:rPr>
          <w:sz w:val="24"/>
          <w:szCs w:val="24"/>
        </w:rPr>
      </w:pPr>
      <w:r w:rsidRPr="006D03E1">
        <w:rPr>
          <w:sz w:val="24"/>
          <w:szCs w:val="24"/>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6D03E1">
        <w:rPr>
          <w:sz w:val="24"/>
          <w:szCs w:val="24"/>
        </w:rPr>
        <w:t>отчетным</w:t>
      </w:r>
      <w:proofErr w:type="gramEnd"/>
      <w:r w:rsidRPr="006D03E1">
        <w:rPr>
          <w:sz w:val="24"/>
          <w:szCs w:val="24"/>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B51833" w:rsidRPr="00B51833" w:rsidRDefault="00B51833" w:rsidP="00B5183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B51833" w:rsidRPr="00B51833" w:rsidRDefault="00B51833" w:rsidP="00B51833">
      <w:pPr>
        <w:pStyle w:val="a6"/>
        <w:spacing w:beforeAutospacing="0" w:afterAutospacing="0"/>
      </w:pPr>
    </w:p>
    <w:p w:rsidR="00B51833" w:rsidRPr="00B51833" w:rsidRDefault="00B51833" w:rsidP="00B51833">
      <w:pPr>
        <w:pStyle w:val="a6"/>
        <w:spacing w:beforeAutospacing="0" w:afterAutospacing="0"/>
      </w:pPr>
    </w:p>
    <w:p w:rsidR="00B51833" w:rsidRPr="00B51833" w:rsidRDefault="00B51833" w:rsidP="00B51833">
      <w:pPr>
        <w:spacing w:after="200" w:line="276" w:lineRule="auto"/>
      </w:pPr>
    </w:p>
    <w:p w:rsidR="00B51833" w:rsidRPr="00B51833" w:rsidRDefault="00B51833">
      <w:pPr>
        <w:spacing w:after="200" w:line="276" w:lineRule="auto"/>
      </w:pPr>
      <w:r w:rsidRPr="00B51833">
        <w:br w:type="page"/>
      </w:r>
    </w:p>
    <w:p w:rsidR="006D03E1" w:rsidRDefault="006D03E1" w:rsidP="00B51833">
      <w:pPr>
        <w:pStyle w:val="ConsNormal"/>
        <w:widowControl/>
        <w:ind w:right="0" w:firstLine="0"/>
        <w:jc w:val="right"/>
        <w:rPr>
          <w:rFonts w:ascii="Times New Roman" w:hAnsi="Times New Roman" w:cs="Times New Roman"/>
          <w:sz w:val="22"/>
          <w:szCs w:val="22"/>
        </w:rPr>
        <w:sectPr w:rsidR="006D03E1" w:rsidSect="00B51833">
          <w:headerReference w:type="even" r:id="rId51"/>
          <w:headerReference w:type="default" r:id="rId52"/>
          <w:footerReference w:type="even" r:id="rId53"/>
          <w:footerReference w:type="default" r:id="rId54"/>
          <w:headerReference w:type="first" r:id="rId55"/>
          <w:footerReference w:type="first" r:id="rId56"/>
          <w:pgSz w:w="11906" w:h="16838"/>
          <w:pgMar w:top="1134" w:right="1735" w:bottom="426" w:left="991" w:header="708" w:footer="708" w:gutter="0"/>
          <w:cols w:space="708"/>
          <w:docGrid w:linePitch="360"/>
        </w:sectPr>
      </w:pPr>
    </w:p>
    <w:p w:rsidR="00B51833" w:rsidRPr="00B51833" w:rsidRDefault="00B51833" w:rsidP="00B51833">
      <w:pPr>
        <w:pStyle w:val="ConsNormal"/>
        <w:widowControl/>
        <w:ind w:right="0" w:firstLine="0"/>
        <w:jc w:val="right"/>
        <w:rPr>
          <w:rFonts w:ascii="Times New Roman" w:hAnsi="Times New Roman" w:cs="Times New Roman"/>
          <w:sz w:val="22"/>
          <w:szCs w:val="22"/>
        </w:rPr>
      </w:pPr>
      <w:r w:rsidRPr="00B51833">
        <w:rPr>
          <w:rFonts w:ascii="Times New Roman" w:hAnsi="Times New Roman" w:cs="Times New Roman"/>
          <w:sz w:val="22"/>
          <w:szCs w:val="22"/>
        </w:rPr>
        <w:lastRenderedPageBreak/>
        <w:t xml:space="preserve">Приложение </w:t>
      </w:r>
    </w:p>
    <w:p w:rsidR="00B51833" w:rsidRPr="00B51833" w:rsidRDefault="00B51833" w:rsidP="00B51833">
      <w:pPr>
        <w:pStyle w:val="ConsNormal"/>
        <w:widowControl/>
        <w:ind w:right="0" w:firstLine="0"/>
        <w:jc w:val="right"/>
        <w:rPr>
          <w:rFonts w:ascii="Times New Roman" w:hAnsi="Times New Roman" w:cs="Times New Roman"/>
          <w:sz w:val="22"/>
          <w:szCs w:val="22"/>
        </w:rPr>
      </w:pPr>
      <w:r w:rsidRPr="00B51833">
        <w:rPr>
          <w:rFonts w:ascii="Times New Roman" w:hAnsi="Times New Roman" w:cs="Times New Roman"/>
          <w:sz w:val="22"/>
          <w:szCs w:val="22"/>
        </w:rPr>
        <w:t>к приказу от 29.12.2018 № 72</w:t>
      </w:r>
    </w:p>
    <w:p w:rsidR="00B51833" w:rsidRPr="00B51833" w:rsidRDefault="00B51833" w:rsidP="00B51833">
      <w:pPr>
        <w:pStyle w:val="ConsNormal"/>
        <w:widowControl/>
        <w:spacing w:before="240"/>
        <w:ind w:right="0" w:firstLine="0"/>
        <w:jc w:val="center"/>
        <w:rPr>
          <w:rFonts w:ascii="Times New Roman" w:hAnsi="Times New Roman" w:cs="Times New Roman"/>
          <w:b/>
        </w:rPr>
      </w:pPr>
      <w:r w:rsidRPr="00B51833">
        <w:rPr>
          <w:rFonts w:ascii="Times New Roman" w:hAnsi="Times New Roman" w:cs="Times New Roman"/>
          <w:b/>
        </w:rPr>
        <w:t>ГРАФИК ДОКУМЕНТООБОРОТА</w:t>
      </w:r>
    </w:p>
    <w:p w:rsidR="00B51833" w:rsidRPr="00B51833" w:rsidRDefault="00B51833" w:rsidP="00B51833">
      <w:pPr>
        <w:pStyle w:val="ConsNormal"/>
        <w:widowControl/>
        <w:ind w:right="0" w:firstLine="0"/>
        <w:jc w:val="center"/>
        <w:rPr>
          <w:rFonts w:ascii="Times New Roman" w:hAnsi="Times New Roman" w:cs="Times New Roman"/>
          <w:b/>
          <w:sz w:val="16"/>
          <w:szCs w:val="16"/>
        </w:rPr>
      </w:pPr>
    </w:p>
    <w:p w:rsidR="00B51833" w:rsidRPr="00B51833" w:rsidRDefault="00B51833" w:rsidP="00B51833">
      <w:pPr>
        <w:pStyle w:val="ConsNormal"/>
        <w:widowControl/>
        <w:ind w:right="0" w:firstLine="0"/>
        <w:jc w:val="center"/>
        <w:rPr>
          <w:rFonts w:ascii="Times New Roman" w:hAnsi="Times New Roman" w:cs="Times New Roman"/>
          <w:sz w:val="16"/>
          <w:szCs w:val="16"/>
        </w:rPr>
      </w:pPr>
    </w:p>
    <w:tbl>
      <w:tblPr>
        <w:tblW w:w="16018" w:type="dxa"/>
        <w:tblInd w:w="-639" w:type="dxa"/>
        <w:tblLayout w:type="fixed"/>
        <w:tblCellMar>
          <w:left w:w="70" w:type="dxa"/>
          <w:right w:w="70" w:type="dxa"/>
        </w:tblCellMar>
        <w:tblLook w:val="04A0" w:firstRow="1" w:lastRow="0" w:firstColumn="1" w:lastColumn="0" w:noHBand="0" w:noVBand="1"/>
      </w:tblPr>
      <w:tblGrid>
        <w:gridCol w:w="1620"/>
        <w:gridCol w:w="540"/>
        <w:gridCol w:w="1101"/>
        <w:gridCol w:w="301"/>
        <w:gridCol w:w="993"/>
        <w:gridCol w:w="141"/>
        <w:gridCol w:w="993"/>
        <w:gridCol w:w="283"/>
        <w:gridCol w:w="1683"/>
        <w:gridCol w:w="1134"/>
        <w:gridCol w:w="1134"/>
        <w:gridCol w:w="1134"/>
        <w:gridCol w:w="992"/>
        <w:gridCol w:w="142"/>
        <w:gridCol w:w="1275"/>
        <w:gridCol w:w="142"/>
        <w:gridCol w:w="992"/>
        <w:gridCol w:w="1418"/>
      </w:tblGrid>
      <w:tr w:rsidR="00B51833" w:rsidRPr="00B51833" w:rsidTr="00B51833">
        <w:trPr>
          <w:cantSplit/>
          <w:trHeight w:val="360"/>
        </w:trPr>
        <w:tc>
          <w:tcPr>
            <w:tcW w:w="1620" w:type="dxa"/>
            <w:vMerge w:val="restart"/>
            <w:tcBorders>
              <w:top w:val="single" w:sz="4"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b/>
                <w:sz w:val="20"/>
                <w:szCs w:val="20"/>
              </w:rPr>
            </w:pPr>
            <w:r w:rsidRPr="00B51833">
              <w:rPr>
                <w:rFonts w:ascii="Times New Roman" w:hAnsi="Times New Roman" w:cs="Times New Roman"/>
                <w:b/>
                <w:i/>
                <w:sz w:val="20"/>
                <w:szCs w:val="20"/>
              </w:rPr>
              <w:br/>
            </w:r>
            <w:r w:rsidRPr="00B51833">
              <w:rPr>
                <w:rFonts w:ascii="Times New Roman" w:hAnsi="Times New Roman" w:cs="Times New Roman"/>
                <w:b/>
                <w:i/>
                <w:sz w:val="20"/>
                <w:szCs w:val="20"/>
              </w:rPr>
              <w:br/>
            </w:r>
            <w:r w:rsidRPr="00B51833">
              <w:rPr>
                <w:rFonts w:ascii="Times New Roman" w:hAnsi="Times New Roman" w:cs="Times New Roman"/>
                <w:b/>
                <w:i/>
                <w:sz w:val="20"/>
                <w:szCs w:val="20"/>
              </w:rPr>
              <w:br/>
            </w:r>
            <w:r w:rsidRPr="00B51833">
              <w:rPr>
                <w:rFonts w:ascii="Times New Roman" w:hAnsi="Times New Roman" w:cs="Times New Roman"/>
                <w:b/>
                <w:sz w:val="20"/>
                <w:szCs w:val="20"/>
              </w:rPr>
              <w:t>Наименование</w:t>
            </w:r>
            <w:r w:rsidRPr="00B51833">
              <w:rPr>
                <w:rFonts w:ascii="Times New Roman" w:hAnsi="Times New Roman" w:cs="Times New Roman"/>
                <w:b/>
                <w:sz w:val="20"/>
                <w:szCs w:val="20"/>
              </w:rPr>
              <w:br/>
              <w:t>документа</w:t>
            </w:r>
          </w:p>
        </w:tc>
        <w:tc>
          <w:tcPr>
            <w:tcW w:w="6035" w:type="dxa"/>
            <w:gridSpan w:val="8"/>
            <w:tcBorders>
              <w:top w:val="single" w:sz="4"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b/>
                <w:sz w:val="20"/>
                <w:szCs w:val="20"/>
              </w:rPr>
            </w:pPr>
            <w:r w:rsidRPr="00B51833">
              <w:rPr>
                <w:rFonts w:ascii="Times New Roman" w:hAnsi="Times New Roman" w:cs="Times New Roman"/>
                <w:b/>
                <w:sz w:val="20"/>
                <w:szCs w:val="20"/>
              </w:rPr>
              <w:t>Создание (получение) документа</w:t>
            </w:r>
          </w:p>
        </w:tc>
        <w:tc>
          <w:tcPr>
            <w:tcW w:w="3402" w:type="dxa"/>
            <w:gridSpan w:val="3"/>
            <w:tcBorders>
              <w:top w:val="single" w:sz="4"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b/>
                <w:sz w:val="20"/>
                <w:szCs w:val="20"/>
              </w:rPr>
            </w:pPr>
            <w:r w:rsidRPr="00B51833">
              <w:rPr>
                <w:rFonts w:ascii="Times New Roman" w:hAnsi="Times New Roman" w:cs="Times New Roman"/>
                <w:b/>
                <w:sz w:val="20"/>
                <w:szCs w:val="20"/>
              </w:rPr>
              <w:t>Проверка документа</w:t>
            </w:r>
          </w:p>
        </w:tc>
        <w:tc>
          <w:tcPr>
            <w:tcW w:w="2551" w:type="dxa"/>
            <w:gridSpan w:val="4"/>
            <w:tcBorders>
              <w:top w:val="single" w:sz="4"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b/>
                <w:sz w:val="20"/>
                <w:szCs w:val="20"/>
              </w:rPr>
            </w:pPr>
            <w:r w:rsidRPr="00B51833">
              <w:rPr>
                <w:rFonts w:ascii="Times New Roman" w:hAnsi="Times New Roman" w:cs="Times New Roman"/>
                <w:b/>
                <w:sz w:val="20"/>
                <w:szCs w:val="20"/>
              </w:rPr>
              <w:t xml:space="preserve">Обработка </w:t>
            </w:r>
            <w:r w:rsidRPr="00B51833">
              <w:rPr>
                <w:rFonts w:ascii="Times New Roman" w:hAnsi="Times New Roman" w:cs="Times New Roman"/>
                <w:b/>
                <w:sz w:val="20"/>
                <w:szCs w:val="20"/>
              </w:rPr>
              <w:br/>
              <w:t>документа</w:t>
            </w:r>
          </w:p>
        </w:tc>
        <w:tc>
          <w:tcPr>
            <w:tcW w:w="2410" w:type="dxa"/>
            <w:gridSpan w:val="2"/>
            <w:tcBorders>
              <w:top w:val="single" w:sz="4"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b/>
                <w:sz w:val="20"/>
                <w:szCs w:val="20"/>
              </w:rPr>
            </w:pPr>
            <w:r w:rsidRPr="00B51833">
              <w:rPr>
                <w:rFonts w:ascii="Times New Roman" w:hAnsi="Times New Roman" w:cs="Times New Roman"/>
                <w:b/>
                <w:sz w:val="20"/>
                <w:szCs w:val="20"/>
              </w:rPr>
              <w:t xml:space="preserve">Передача </w:t>
            </w:r>
            <w:r w:rsidRPr="00B51833">
              <w:rPr>
                <w:rFonts w:ascii="Times New Roman" w:hAnsi="Times New Roman" w:cs="Times New Roman"/>
                <w:b/>
                <w:sz w:val="20"/>
                <w:szCs w:val="20"/>
              </w:rPr>
              <w:br/>
              <w:t>в архив</w:t>
            </w:r>
          </w:p>
        </w:tc>
      </w:tr>
      <w:tr w:rsidR="00B51833" w:rsidRPr="00B51833" w:rsidTr="00B51833">
        <w:trPr>
          <w:cantSplit/>
          <w:trHeight w:val="912"/>
        </w:trPr>
        <w:tc>
          <w:tcPr>
            <w:tcW w:w="1620" w:type="dxa"/>
            <w:vMerge/>
            <w:tcBorders>
              <w:top w:val="single" w:sz="4" w:space="0" w:color="auto"/>
              <w:left w:val="single" w:sz="6" w:space="0" w:color="auto"/>
              <w:bottom w:val="single" w:sz="6" w:space="0" w:color="auto"/>
              <w:right w:val="single" w:sz="6" w:space="0" w:color="auto"/>
            </w:tcBorders>
            <w:vAlign w:val="center"/>
            <w:hideMark/>
          </w:tcPr>
          <w:p w:rsidR="00B51833" w:rsidRPr="00B51833" w:rsidRDefault="00B51833" w:rsidP="00B51833">
            <w:pPr>
              <w:rPr>
                <w:b/>
                <w:i/>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Кол-во   </w:t>
            </w:r>
            <w:r w:rsidRPr="00B51833">
              <w:rPr>
                <w:rFonts w:ascii="Times New Roman" w:hAnsi="Times New Roman" w:cs="Times New Roman"/>
                <w:sz w:val="18"/>
                <w:szCs w:val="18"/>
              </w:rPr>
              <w:br/>
              <w:t>экз.</w:t>
            </w:r>
          </w:p>
        </w:tc>
        <w:tc>
          <w:tcPr>
            <w:tcW w:w="1101"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proofErr w:type="gramStart"/>
            <w:r w:rsidRPr="00B51833">
              <w:rPr>
                <w:rFonts w:ascii="Times New Roman" w:hAnsi="Times New Roman" w:cs="Times New Roman"/>
                <w:sz w:val="18"/>
                <w:szCs w:val="18"/>
              </w:rPr>
              <w:t>Ответствен-</w:t>
            </w:r>
            <w:proofErr w:type="spellStart"/>
            <w:r w:rsidRPr="00B51833">
              <w:rPr>
                <w:rFonts w:ascii="Times New Roman" w:hAnsi="Times New Roman" w:cs="Times New Roman"/>
                <w:sz w:val="18"/>
                <w:szCs w:val="18"/>
              </w:rPr>
              <w:t>ный</w:t>
            </w:r>
            <w:proofErr w:type="spellEnd"/>
            <w:proofErr w:type="gramEnd"/>
            <w:r w:rsidRPr="00B51833">
              <w:rPr>
                <w:rFonts w:ascii="Times New Roman" w:hAnsi="Times New Roman" w:cs="Times New Roman"/>
                <w:sz w:val="18"/>
                <w:szCs w:val="18"/>
              </w:rPr>
              <w:t xml:space="preserve"> за выписку, получение</w:t>
            </w:r>
          </w:p>
        </w:tc>
        <w:tc>
          <w:tcPr>
            <w:tcW w:w="1294" w:type="dxa"/>
            <w:gridSpan w:val="2"/>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proofErr w:type="gramStart"/>
            <w:r w:rsidRPr="00B51833">
              <w:rPr>
                <w:rFonts w:ascii="Times New Roman" w:hAnsi="Times New Roman" w:cs="Times New Roman"/>
                <w:sz w:val="18"/>
                <w:szCs w:val="18"/>
              </w:rPr>
              <w:t>Ответствен-</w:t>
            </w:r>
            <w:proofErr w:type="spellStart"/>
            <w:r w:rsidRPr="00B51833">
              <w:rPr>
                <w:rFonts w:ascii="Times New Roman" w:hAnsi="Times New Roman" w:cs="Times New Roman"/>
                <w:sz w:val="18"/>
                <w:szCs w:val="18"/>
              </w:rPr>
              <w:t>ный</w:t>
            </w:r>
            <w:proofErr w:type="spellEnd"/>
            <w:proofErr w:type="gramEnd"/>
            <w:r w:rsidRPr="00B51833">
              <w:rPr>
                <w:rFonts w:ascii="Times New Roman" w:hAnsi="Times New Roman" w:cs="Times New Roman"/>
                <w:sz w:val="18"/>
                <w:szCs w:val="18"/>
              </w:rPr>
              <w:t xml:space="preserve"> за оформление</w:t>
            </w:r>
          </w:p>
        </w:tc>
        <w:tc>
          <w:tcPr>
            <w:tcW w:w="1134" w:type="dxa"/>
            <w:gridSpan w:val="2"/>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proofErr w:type="gramStart"/>
            <w:r w:rsidRPr="00B51833">
              <w:rPr>
                <w:rFonts w:ascii="Times New Roman" w:hAnsi="Times New Roman" w:cs="Times New Roman"/>
                <w:sz w:val="18"/>
                <w:szCs w:val="18"/>
              </w:rPr>
              <w:t>Ответствен-</w:t>
            </w:r>
            <w:proofErr w:type="spellStart"/>
            <w:r w:rsidRPr="00B51833">
              <w:rPr>
                <w:rFonts w:ascii="Times New Roman" w:hAnsi="Times New Roman" w:cs="Times New Roman"/>
                <w:sz w:val="18"/>
                <w:szCs w:val="18"/>
              </w:rPr>
              <w:t>ный</w:t>
            </w:r>
            <w:proofErr w:type="spellEnd"/>
            <w:proofErr w:type="gramEnd"/>
            <w:r w:rsidRPr="00B51833">
              <w:rPr>
                <w:rFonts w:ascii="Times New Roman" w:hAnsi="Times New Roman" w:cs="Times New Roman"/>
                <w:sz w:val="18"/>
                <w:szCs w:val="18"/>
              </w:rPr>
              <w:t xml:space="preserve"> за исполнение</w:t>
            </w:r>
          </w:p>
        </w:tc>
        <w:tc>
          <w:tcPr>
            <w:tcW w:w="1966" w:type="dxa"/>
            <w:gridSpan w:val="2"/>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Срок </w:t>
            </w:r>
            <w:r w:rsidRPr="00B51833">
              <w:rPr>
                <w:rFonts w:ascii="Times New Roman" w:hAnsi="Times New Roman" w:cs="Times New Roman"/>
                <w:sz w:val="18"/>
                <w:szCs w:val="18"/>
              </w:rPr>
              <w:br/>
              <w:t>исполнения</w:t>
            </w:r>
          </w:p>
        </w:tc>
        <w:tc>
          <w:tcPr>
            <w:tcW w:w="1134"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proofErr w:type="gramStart"/>
            <w:r w:rsidRPr="00B51833">
              <w:rPr>
                <w:rFonts w:ascii="Times New Roman" w:hAnsi="Times New Roman" w:cs="Times New Roman"/>
                <w:sz w:val="18"/>
                <w:szCs w:val="18"/>
              </w:rPr>
              <w:t>Ответствен-</w:t>
            </w:r>
            <w:proofErr w:type="spellStart"/>
            <w:r w:rsidRPr="00B51833">
              <w:rPr>
                <w:rFonts w:ascii="Times New Roman" w:hAnsi="Times New Roman" w:cs="Times New Roman"/>
                <w:sz w:val="18"/>
                <w:szCs w:val="18"/>
              </w:rPr>
              <w:t>ный</w:t>
            </w:r>
            <w:proofErr w:type="spellEnd"/>
            <w:proofErr w:type="gramEnd"/>
            <w:r w:rsidRPr="00B51833">
              <w:rPr>
                <w:rFonts w:ascii="Times New Roman" w:hAnsi="Times New Roman" w:cs="Times New Roman"/>
                <w:sz w:val="18"/>
                <w:szCs w:val="18"/>
              </w:rPr>
              <w:t xml:space="preserve"> за проверку</w:t>
            </w:r>
          </w:p>
        </w:tc>
        <w:tc>
          <w:tcPr>
            <w:tcW w:w="1134"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Кто </w:t>
            </w:r>
            <w:proofErr w:type="gramStart"/>
            <w:r w:rsidRPr="00B51833">
              <w:rPr>
                <w:rFonts w:ascii="Times New Roman" w:hAnsi="Times New Roman" w:cs="Times New Roman"/>
                <w:sz w:val="18"/>
                <w:szCs w:val="18"/>
              </w:rPr>
              <w:t>пред-</w:t>
            </w:r>
            <w:proofErr w:type="spellStart"/>
            <w:r w:rsidRPr="00B51833">
              <w:rPr>
                <w:rFonts w:ascii="Times New Roman" w:hAnsi="Times New Roman" w:cs="Times New Roman"/>
                <w:sz w:val="18"/>
                <w:szCs w:val="18"/>
              </w:rPr>
              <w:t>ставляет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Срок </w:t>
            </w:r>
            <w:r w:rsidRPr="00B51833">
              <w:rPr>
                <w:rFonts w:ascii="Times New Roman" w:hAnsi="Times New Roman" w:cs="Times New Roman"/>
                <w:sz w:val="18"/>
                <w:szCs w:val="18"/>
              </w:rPr>
              <w:br/>
            </w:r>
            <w:proofErr w:type="gramStart"/>
            <w:r w:rsidRPr="00B51833">
              <w:rPr>
                <w:rFonts w:ascii="Times New Roman" w:hAnsi="Times New Roman" w:cs="Times New Roman"/>
                <w:sz w:val="18"/>
                <w:szCs w:val="18"/>
              </w:rPr>
              <w:t>представ-</w:t>
            </w:r>
            <w:proofErr w:type="spellStart"/>
            <w:r w:rsidRPr="00B51833">
              <w:rPr>
                <w:rFonts w:ascii="Times New Roman" w:hAnsi="Times New Roman" w:cs="Times New Roman"/>
                <w:sz w:val="18"/>
                <w:szCs w:val="18"/>
              </w:rPr>
              <w:t>ления</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Кто </w:t>
            </w:r>
            <w:r w:rsidRPr="00B51833">
              <w:rPr>
                <w:rFonts w:ascii="Times New Roman" w:hAnsi="Times New Roman" w:cs="Times New Roman"/>
                <w:sz w:val="18"/>
                <w:szCs w:val="18"/>
              </w:rPr>
              <w:br/>
              <w:t>исполняет</w:t>
            </w:r>
          </w:p>
        </w:tc>
        <w:tc>
          <w:tcPr>
            <w:tcW w:w="1559" w:type="dxa"/>
            <w:gridSpan w:val="3"/>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Срок </w:t>
            </w:r>
            <w:r w:rsidRPr="00B51833">
              <w:rPr>
                <w:rFonts w:ascii="Times New Roman" w:hAnsi="Times New Roman" w:cs="Times New Roman"/>
                <w:sz w:val="18"/>
                <w:szCs w:val="18"/>
              </w:rPr>
              <w:br/>
              <w:t>исполнения</w:t>
            </w:r>
          </w:p>
        </w:tc>
        <w:tc>
          <w:tcPr>
            <w:tcW w:w="992"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Кто </w:t>
            </w:r>
            <w:r w:rsidRPr="00B51833">
              <w:rPr>
                <w:rFonts w:ascii="Times New Roman" w:hAnsi="Times New Roman" w:cs="Times New Roman"/>
                <w:sz w:val="18"/>
                <w:szCs w:val="18"/>
              </w:rPr>
              <w:br/>
              <w:t>исполняет</w:t>
            </w:r>
          </w:p>
        </w:tc>
        <w:tc>
          <w:tcPr>
            <w:tcW w:w="1418" w:type="dxa"/>
            <w:tcBorders>
              <w:top w:val="single" w:sz="6" w:space="0" w:color="auto"/>
              <w:left w:val="single" w:sz="6" w:space="0" w:color="auto"/>
              <w:bottom w:val="single" w:sz="6" w:space="0" w:color="auto"/>
              <w:right w:val="single" w:sz="6" w:space="0" w:color="auto"/>
            </w:tcBorders>
            <w:hideMark/>
          </w:tcPr>
          <w:p w:rsidR="00B51833" w:rsidRPr="00B51833" w:rsidRDefault="00B51833" w:rsidP="00B51833">
            <w:pPr>
              <w:pStyle w:val="ConsCell"/>
              <w:widowControl/>
              <w:ind w:right="0"/>
              <w:jc w:val="center"/>
              <w:rPr>
                <w:rFonts w:ascii="Times New Roman" w:hAnsi="Times New Roman" w:cs="Times New Roman"/>
                <w:sz w:val="18"/>
                <w:szCs w:val="18"/>
              </w:rPr>
            </w:pPr>
            <w:r w:rsidRPr="00B51833">
              <w:rPr>
                <w:rFonts w:ascii="Times New Roman" w:hAnsi="Times New Roman" w:cs="Times New Roman"/>
                <w:sz w:val="18"/>
                <w:szCs w:val="18"/>
              </w:rPr>
              <w:t xml:space="preserve">срок </w:t>
            </w:r>
            <w:r w:rsidRPr="00B51833">
              <w:rPr>
                <w:rFonts w:ascii="Times New Roman" w:hAnsi="Times New Roman" w:cs="Times New Roman"/>
                <w:sz w:val="18"/>
                <w:szCs w:val="18"/>
              </w:rPr>
              <w:br/>
              <w:t>передачи</w:t>
            </w:r>
          </w:p>
        </w:tc>
      </w:tr>
      <w:tr w:rsidR="00B51833" w:rsidRPr="00B51833" w:rsidTr="00B51833">
        <w:trPr>
          <w:cantSplit/>
          <w:trHeight w:val="252"/>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jc w:val="center"/>
              <w:rPr>
                <w:b/>
                <w:sz w:val="20"/>
                <w:szCs w:val="20"/>
              </w:rPr>
            </w:pPr>
            <w:r w:rsidRPr="00B51833">
              <w:rPr>
                <w:b/>
                <w:sz w:val="20"/>
                <w:szCs w:val="20"/>
              </w:rPr>
              <w:t>1. Формы документов класса 03 «Унифицированная система первичной учетной документации» ОКУД</w:t>
            </w:r>
          </w:p>
        </w:tc>
      </w:tr>
      <w:tr w:rsidR="00B51833" w:rsidRPr="00B51833" w:rsidTr="00B51833">
        <w:trPr>
          <w:cantSplit/>
          <w:trHeight w:val="252"/>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Приходный кассовый ордер</w:t>
            </w:r>
          </w:p>
          <w:p w:rsidR="00B51833" w:rsidRPr="00B51833" w:rsidRDefault="00B51833" w:rsidP="00B51833">
            <w:pPr>
              <w:pStyle w:val="afa"/>
              <w:rPr>
                <w:sz w:val="20"/>
                <w:szCs w:val="20"/>
              </w:rPr>
            </w:pPr>
            <w:r w:rsidRPr="00B51833">
              <w:rPr>
                <w:sz w:val="20"/>
                <w:szCs w:val="20"/>
              </w:rPr>
              <w:t>код ф.0310001</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center"/>
              <w:rPr>
                <w:sz w:val="20"/>
                <w:szCs w:val="20"/>
              </w:rPr>
            </w:pPr>
            <w:r w:rsidRPr="00B51833">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9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96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 при поступлении средств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момент свершения операции</w:t>
            </w: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кассир  </w:t>
            </w:r>
          </w:p>
        </w:tc>
        <w:tc>
          <w:tcPr>
            <w:tcW w:w="1559" w:type="dxa"/>
            <w:gridSpan w:val="3"/>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w:t>
            </w: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первого квартала года, следующего за отчетным</w:t>
            </w:r>
          </w:p>
        </w:tc>
      </w:tr>
      <w:tr w:rsidR="00B51833" w:rsidRPr="00B51833" w:rsidTr="00B51833">
        <w:trPr>
          <w:cantSplit/>
          <w:trHeight w:val="300"/>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Расходный кассовый ордер</w:t>
            </w:r>
          </w:p>
          <w:p w:rsidR="00B51833" w:rsidRPr="00B51833" w:rsidRDefault="00B51833" w:rsidP="00B51833">
            <w:pPr>
              <w:pStyle w:val="afa"/>
              <w:rPr>
                <w:sz w:val="20"/>
                <w:szCs w:val="20"/>
              </w:rPr>
            </w:pPr>
            <w:r w:rsidRPr="00B51833">
              <w:rPr>
                <w:sz w:val="20"/>
                <w:szCs w:val="20"/>
              </w:rPr>
              <w:t>Код ф.0310002</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9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96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 при выдачи средств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момент свершения операции</w:t>
            </w: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559" w:type="dxa"/>
            <w:gridSpan w:val="3"/>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w:t>
            </w: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первого квартала года, следующего за отчетным</w:t>
            </w:r>
          </w:p>
        </w:tc>
      </w:tr>
      <w:tr w:rsidR="00B51833" w:rsidRPr="00B51833" w:rsidTr="00B51833">
        <w:trPr>
          <w:cantSplit/>
          <w:trHeight w:val="300"/>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Журнал регистрации приходных и расходных кассовых документов</w:t>
            </w:r>
          </w:p>
          <w:p w:rsidR="00B51833" w:rsidRPr="00B51833" w:rsidRDefault="00B51833" w:rsidP="00B51833">
            <w:pPr>
              <w:pStyle w:val="afa"/>
              <w:rPr>
                <w:sz w:val="20"/>
                <w:szCs w:val="20"/>
              </w:rPr>
            </w:pPr>
            <w:r w:rsidRPr="00B51833">
              <w:rPr>
                <w:sz w:val="20"/>
                <w:szCs w:val="20"/>
              </w:rPr>
              <w:t>Код ф. 0310003</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9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96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559" w:type="dxa"/>
            <w:gridSpan w:val="3"/>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первого квартала года, следующего за отчетным</w:t>
            </w:r>
          </w:p>
        </w:tc>
      </w:tr>
      <w:tr w:rsidR="00B51833" w:rsidRPr="00B51833" w:rsidTr="00B51833">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jc w:val="center"/>
              <w:rPr>
                <w:b/>
                <w:sz w:val="20"/>
                <w:szCs w:val="20"/>
              </w:rPr>
            </w:pPr>
            <w:r w:rsidRPr="00B51833">
              <w:rPr>
                <w:b/>
                <w:sz w:val="20"/>
                <w:szCs w:val="20"/>
              </w:rPr>
              <w:t>2. Формы документов класса 04 «Унифицированная система банковской документации» ОКУД</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Объявление на взнос наличными</w:t>
            </w:r>
          </w:p>
          <w:p w:rsidR="00B51833" w:rsidRPr="00B51833" w:rsidRDefault="00B51833" w:rsidP="00B51833">
            <w:pPr>
              <w:pStyle w:val="afa"/>
              <w:rPr>
                <w:sz w:val="20"/>
                <w:szCs w:val="20"/>
              </w:rPr>
            </w:pPr>
            <w:r w:rsidRPr="00B51833">
              <w:rPr>
                <w:sz w:val="20"/>
                <w:szCs w:val="20"/>
              </w:rPr>
              <w:t>код ф. 0402001</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29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96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мере поступления выручки, до 15-00 ч.</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559" w:type="dxa"/>
            <w:gridSpan w:val="3"/>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первого квартала года, следующего за отчетным</w:t>
            </w:r>
          </w:p>
        </w:tc>
      </w:tr>
      <w:tr w:rsidR="00B51833" w:rsidRPr="00B51833" w:rsidTr="00B51833">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b/>
                <w:sz w:val="20"/>
                <w:szCs w:val="20"/>
              </w:rPr>
              <w:t>3.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Акт о приеме-передаче объектов нефинансовых активов ф.0504101</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Не позднее следующего рабочего дня </w:t>
            </w:r>
            <w:proofErr w:type="gramStart"/>
            <w:r w:rsidRPr="00B51833">
              <w:rPr>
                <w:sz w:val="20"/>
                <w:szCs w:val="20"/>
              </w:rPr>
              <w:t>с даты утверждения</w:t>
            </w:r>
            <w:proofErr w:type="gramEnd"/>
            <w:r w:rsidRPr="00B51833">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одного рабочего дня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первого квартала года, следующего за отчетным</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Накладная на внутреннее перемещение объектов нефинансовых активов ф.0504102</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3</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МОЛ</w:t>
            </w:r>
            <w:proofErr w:type="gramEnd"/>
            <w:r w:rsidRPr="00B51833">
              <w:rPr>
                <w:sz w:val="20"/>
                <w:szCs w:val="20"/>
              </w:rPr>
              <w:t xml:space="preserve"> передающая сторона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МОЛ</w:t>
            </w:r>
            <w:proofErr w:type="gramEnd"/>
            <w:r w:rsidRPr="00B51833">
              <w:rPr>
                <w:sz w:val="20"/>
                <w:szCs w:val="20"/>
              </w:rPr>
              <w:t xml:space="preserve"> передающая сторона</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МОЛ</w:t>
            </w:r>
            <w:proofErr w:type="gramEnd"/>
            <w:r w:rsidRPr="00B51833">
              <w:rPr>
                <w:sz w:val="20"/>
                <w:szCs w:val="20"/>
              </w:rPr>
              <w:t xml:space="preserve"> передающая сторона</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МОЛ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Не позднее следующего рабочего дня </w:t>
            </w:r>
            <w:proofErr w:type="gramStart"/>
            <w:r w:rsidRPr="00B51833">
              <w:rPr>
                <w:sz w:val="20"/>
                <w:szCs w:val="20"/>
              </w:rPr>
              <w:t>с даты оформления</w:t>
            </w:r>
            <w:proofErr w:type="gramEnd"/>
            <w:r w:rsidRPr="00B51833">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 xml:space="preserve">Акт о приеме-сдаче отремонтированных, реконструированных и модернизированных объектов нефинансовых активов ф.0504103 </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комиссия</w:t>
            </w:r>
            <w:proofErr w:type="gramEnd"/>
            <w:r w:rsidRPr="00B51833">
              <w:rPr>
                <w:sz w:val="20"/>
                <w:szCs w:val="20"/>
              </w:rPr>
              <w:t xml:space="preserve"> назначенная приказом по учреждению</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комиссия</w:t>
            </w:r>
            <w:proofErr w:type="gramEnd"/>
            <w:r w:rsidRPr="00B51833">
              <w:rPr>
                <w:sz w:val="20"/>
                <w:szCs w:val="20"/>
              </w:rPr>
              <w:t xml:space="preserve"> назначенная приказом по учреждению</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комиссия</w:t>
            </w:r>
            <w:proofErr w:type="gramEnd"/>
            <w:r w:rsidRPr="00B51833">
              <w:rPr>
                <w:sz w:val="20"/>
                <w:szCs w:val="20"/>
              </w:rPr>
              <w:t xml:space="preserve"> назначенная приказом по учреждению</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Не позднее следующего рабочего дня </w:t>
            </w:r>
            <w:proofErr w:type="gramStart"/>
            <w:r w:rsidRPr="00B51833">
              <w:rPr>
                <w:sz w:val="20"/>
                <w:szCs w:val="20"/>
              </w:rPr>
              <w:t>с даты утверждения</w:t>
            </w:r>
            <w:proofErr w:type="gramEnd"/>
            <w:r w:rsidRPr="00B51833">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рабочего дня</w:t>
            </w:r>
          </w:p>
          <w:p w:rsidR="00B51833" w:rsidRPr="00B51833" w:rsidRDefault="00B51833" w:rsidP="00B51833">
            <w:pPr>
              <w:pStyle w:val="afa"/>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Акт о списании объектов нефинансовых активов (кроме транспортных средств) ф.0504104</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Не позднее следующего рабочего дня </w:t>
            </w:r>
            <w:proofErr w:type="gramStart"/>
            <w:r w:rsidRPr="00B51833">
              <w:rPr>
                <w:sz w:val="20"/>
                <w:szCs w:val="20"/>
              </w:rPr>
              <w:t>с даты оформления</w:t>
            </w:r>
            <w:proofErr w:type="gramEnd"/>
            <w:r w:rsidRPr="00B51833">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одного рабочего дня</w:t>
            </w:r>
          </w:p>
          <w:p w:rsidR="00B51833" w:rsidRPr="00B51833" w:rsidRDefault="00B51833" w:rsidP="00B51833">
            <w:pPr>
              <w:pStyle w:val="afa"/>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В течение первого квартала года, следующего за 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Акт о списании транспортных средств ф.0504105</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трех рабочих дней</w:t>
            </w:r>
          </w:p>
          <w:p w:rsidR="00B51833" w:rsidRPr="00B51833" w:rsidRDefault="00B51833" w:rsidP="00B51833">
            <w:pPr>
              <w:ind w:firstLine="540"/>
              <w:jc w:val="both"/>
              <w:rPr>
                <w:rFonts w:eastAsiaTheme="minorHAnsi"/>
                <w:sz w:val="20"/>
                <w:szCs w:val="20"/>
                <w:lang w:eastAsia="en-US"/>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Не позднее следующего рабочего дня </w:t>
            </w:r>
            <w:proofErr w:type="gramStart"/>
            <w:r w:rsidRPr="00B51833">
              <w:rPr>
                <w:sz w:val="20"/>
                <w:szCs w:val="20"/>
              </w:rPr>
              <w:t>с даты утверждения</w:t>
            </w:r>
            <w:proofErr w:type="gramEnd"/>
            <w:r w:rsidRPr="00B51833">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В течение первого квартала года, следующего за 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Акт о списании мягкого и хозяйственного инвентаря ф.0504143</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 МОЛ</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 xml:space="preserve">В течение двух рабочих дней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течение одного рабочего дня</w:t>
            </w:r>
          </w:p>
          <w:p w:rsidR="00B51833" w:rsidRPr="00B51833" w:rsidRDefault="00B51833" w:rsidP="00B51833">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Акт о списании исключенных объектов библиотечного фонда ф. 0504144</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двух рабочих дней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Меню-требование на выдачу продуктов питания ф.0504202</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врач диетолог, медсестра</w:t>
            </w:r>
          </w:p>
          <w:p w:rsidR="00B51833" w:rsidRPr="00B51833" w:rsidRDefault="00B51833" w:rsidP="00B51833">
            <w:pPr>
              <w:pStyle w:val="afa"/>
              <w:rPr>
                <w:sz w:val="20"/>
                <w:szCs w:val="20"/>
              </w:rPr>
            </w:pPr>
            <w:r w:rsidRPr="00B51833">
              <w:rPr>
                <w:sz w:val="20"/>
                <w:szCs w:val="20"/>
              </w:rPr>
              <w:t>диетическая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врач диетолог, медсестра</w:t>
            </w:r>
          </w:p>
          <w:p w:rsidR="00B51833" w:rsidRPr="00B51833" w:rsidRDefault="00B51833" w:rsidP="00B51833">
            <w:pPr>
              <w:pStyle w:val="afa"/>
              <w:rPr>
                <w:sz w:val="20"/>
                <w:szCs w:val="20"/>
              </w:rPr>
            </w:pPr>
            <w:r w:rsidRPr="00B51833">
              <w:rPr>
                <w:sz w:val="20"/>
                <w:szCs w:val="20"/>
              </w:rPr>
              <w:t>диетическая</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врач диетолог, медсестра</w:t>
            </w:r>
          </w:p>
          <w:p w:rsidR="00B51833" w:rsidRPr="00B51833" w:rsidRDefault="00B51833" w:rsidP="00B51833">
            <w:pPr>
              <w:pStyle w:val="afa"/>
              <w:rPr>
                <w:sz w:val="20"/>
                <w:szCs w:val="20"/>
              </w:rPr>
            </w:pPr>
            <w:r w:rsidRPr="00B51833">
              <w:rPr>
                <w:sz w:val="20"/>
                <w:szCs w:val="20"/>
              </w:rPr>
              <w:t>диетическая</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ежедневно в соответствии с нормами раскладки продуктов питания и данными о численности довольствующихся лиц</w:t>
            </w:r>
          </w:p>
          <w:p w:rsidR="00B51833" w:rsidRPr="00B51833" w:rsidRDefault="00B51833" w:rsidP="00B51833">
            <w:pPr>
              <w:ind w:firstLine="540"/>
              <w:jc w:val="both"/>
              <w:rPr>
                <w:rFonts w:eastAsiaTheme="minorHAnsi"/>
                <w:sz w:val="20"/>
                <w:szCs w:val="20"/>
                <w:lang w:eastAsia="en-US"/>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медсестра </w:t>
            </w:r>
            <w:proofErr w:type="gramStart"/>
            <w:r w:rsidRPr="00B51833">
              <w:rPr>
                <w:sz w:val="20"/>
                <w:szCs w:val="20"/>
              </w:rPr>
              <w:t>диетической</w:t>
            </w:r>
            <w:proofErr w:type="gramEnd"/>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ежедневно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10, 20, 30 (31) числа каждого месяца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Требование-накладная ф.0504204</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МОЛ</w:t>
            </w:r>
            <w:proofErr w:type="gramEnd"/>
            <w:r w:rsidRPr="00B51833">
              <w:rPr>
                <w:sz w:val="20"/>
                <w:szCs w:val="20"/>
              </w:rPr>
              <w:t xml:space="preserve"> передающая сторона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МОЛ</w:t>
            </w:r>
            <w:proofErr w:type="gramEnd"/>
            <w:r w:rsidRPr="00B51833">
              <w:rPr>
                <w:sz w:val="20"/>
                <w:szCs w:val="20"/>
              </w:rPr>
              <w:t xml:space="preserve"> передающая сторона</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МОЛ</w:t>
            </w:r>
            <w:proofErr w:type="gramEnd"/>
            <w:r w:rsidRPr="00B51833">
              <w:rPr>
                <w:sz w:val="20"/>
                <w:szCs w:val="20"/>
              </w:rPr>
              <w:t xml:space="preserve"> передающая сторона</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Представляется не позднее следующего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Карточка (книга) учета выдачи имущества в пользование ф. 0504206</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инвентаризации</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во время инвентаризации имущества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Приходный ордер на приемку материальных ценностей ф.0504207</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двух рабочих дней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r w:rsidRPr="00B51833">
              <w:rPr>
                <w:sz w:val="20"/>
                <w:szCs w:val="20"/>
              </w:rPr>
              <w:t xml:space="preserve"> </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Ведомость выдачи материальных ценностей на нужды учреждения ф.0504210</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72"/>
              <w:jc w:val="both"/>
              <w:rPr>
                <w:rFonts w:eastAsiaTheme="minorHAnsi"/>
                <w:sz w:val="20"/>
                <w:szCs w:val="20"/>
                <w:lang w:eastAsia="en-US"/>
              </w:rPr>
            </w:pPr>
            <w:r w:rsidRPr="00B51833">
              <w:rPr>
                <w:rFonts w:eastAsiaTheme="minorHAnsi"/>
                <w:sz w:val="20"/>
                <w:szCs w:val="20"/>
                <w:lang w:eastAsia="en-US"/>
              </w:rPr>
              <w:t>До 3 рабочих дней после представления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Акт приема материалов (материальных ценностей) ф. 0504220</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При обнаружении отклонений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Не позднее следующего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До 3 рабочих дней после представления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первого квартала года, следующего за отчетным</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Акт о списании материальных запасов ф. 0504230</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двух рабочих дней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Не позднее следующего рабочего дня после подтверждения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До пяти дней с момента получения отчета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Расчетно-платежная ведомость ф.0504401</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До 09 числа следующего месяца.</w:t>
            </w:r>
          </w:p>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Главный 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До 09 числа следующего месяца.</w:t>
            </w:r>
          </w:p>
          <w:p w:rsidR="00B51833" w:rsidRPr="00B51833" w:rsidRDefault="00B51833" w:rsidP="00B51833">
            <w:pPr>
              <w:pStyle w:val="afa"/>
              <w:rPr>
                <w:sz w:val="20"/>
                <w:szCs w:val="20"/>
              </w:rPr>
            </w:pPr>
            <w:r w:rsidRPr="00B51833">
              <w:rPr>
                <w:rFonts w:eastAsiaTheme="minorHAnsi"/>
                <w:sz w:val="20"/>
                <w:szCs w:val="20"/>
                <w:lang w:eastAsia="en-US"/>
              </w:rPr>
              <w:t>.</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До 09 числа следующего месяца.</w:t>
            </w:r>
          </w:p>
          <w:p w:rsidR="00B51833" w:rsidRPr="00B51833" w:rsidRDefault="00B51833" w:rsidP="00B51833">
            <w:pPr>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Расчетная ведомость ф.0504402</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До 09 числа следующего месяца.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по расчетам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rFonts w:eastAsiaTheme="minorHAnsi"/>
                <w:sz w:val="20"/>
                <w:szCs w:val="20"/>
                <w:lang w:eastAsia="en-US"/>
              </w:rPr>
              <w:t xml:space="preserve">До 09 числа следующего месяца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До 09 числа следующего месяца.</w:t>
            </w:r>
          </w:p>
          <w:p w:rsidR="00B51833" w:rsidRPr="00B51833" w:rsidRDefault="00B51833" w:rsidP="00B51833">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Платежная ведомость ф.0504403</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За день до выплаты заработной платы и за три рабочих дня до начала отпуска, увольнения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срок исполнения</w:t>
            </w:r>
          </w:p>
          <w:p w:rsidR="00B51833" w:rsidRPr="00B51833" w:rsidRDefault="00B51833" w:rsidP="00B51833"/>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По истечении срока выплаты заработной платы</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p w:rsidR="00B51833" w:rsidRPr="00B51833" w:rsidRDefault="00B51833" w:rsidP="00B51833"/>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 xml:space="preserve">Карточка-справка </w:t>
            </w:r>
          </w:p>
          <w:p w:rsidR="00B51833" w:rsidRPr="00B51833" w:rsidRDefault="00B51833" w:rsidP="00B51833">
            <w:pPr>
              <w:pStyle w:val="afa"/>
              <w:rPr>
                <w:sz w:val="20"/>
                <w:szCs w:val="20"/>
              </w:rPr>
            </w:pPr>
            <w:r w:rsidRPr="00B51833">
              <w:rPr>
                <w:sz w:val="20"/>
                <w:szCs w:val="20"/>
              </w:rPr>
              <w:t>ф. 0504417</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p w:rsidR="00B51833" w:rsidRPr="00B51833" w:rsidRDefault="00B51833" w:rsidP="00B51833"/>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по расчетам </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На основании расчетно-платежной ведомости ф.0504401 расчетной ведомости ф.054402</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мере исполнения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p>
          <w:p w:rsidR="00B51833" w:rsidRPr="00B51833" w:rsidRDefault="00B51833" w:rsidP="00B51833">
            <w:pPr>
              <w:rPr>
                <w:rFonts w:eastAsiaTheme="minorHAnsi"/>
                <w:sz w:val="20"/>
                <w:szCs w:val="20"/>
                <w:lang w:eastAsia="en-US"/>
              </w:rPr>
            </w:pPr>
            <w:r w:rsidRPr="00B51833">
              <w:rPr>
                <w:rFonts w:eastAsiaTheme="minorHAnsi"/>
                <w:sz w:val="20"/>
                <w:szCs w:val="20"/>
                <w:lang w:eastAsia="en-US"/>
              </w:rPr>
              <w:t>Ежемесячно до 10 числа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134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Табель учета использования рабочего времени ф.0504421</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p>
          <w:p w:rsidR="00B51833" w:rsidRPr="00B51833" w:rsidRDefault="00B51833" w:rsidP="00B51833">
            <w:r w:rsidRPr="00B51833">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структурного подразделения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структурного подразделения</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структурного подразделения</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Два раза в м-ц за 2 – 3 дня до начала расчетного периода</w:t>
            </w:r>
          </w:p>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 xml:space="preserve">(25  и 10 числа каждого </w:t>
            </w:r>
            <w:proofErr w:type="spellStart"/>
            <w:r w:rsidRPr="00B51833">
              <w:rPr>
                <w:rFonts w:eastAsiaTheme="minorHAnsi"/>
                <w:sz w:val="20"/>
                <w:szCs w:val="20"/>
                <w:lang w:eastAsia="en-US"/>
              </w:rPr>
              <w:t>есяца</w:t>
            </w:r>
            <w:proofErr w:type="spellEnd"/>
            <w:r w:rsidRPr="00B51833">
              <w:rPr>
                <w:rFonts w:eastAsiaTheme="minorHAnsi"/>
                <w:sz w:val="20"/>
                <w:szCs w:val="20"/>
                <w:lang w:eastAsia="en-US"/>
              </w:rPr>
              <w:t xml:space="preserve">)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Экономист</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структурного подразделения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истечении месяца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До 30 числа тек. М-</w:t>
            </w:r>
            <w:proofErr w:type="spellStart"/>
            <w:r w:rsidRPr="00B51833">
              <w:rPr>
                <w:rFonts w:eastAsiaTheme="minorHAnsi"/>
                <w:sz w:val="20"/>
                <w:szCs w:val="20"/>
                <w:lang w:eastAsia="en-US"/>
              </w:rPr>
              <w:t>ца</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Записка-расчет об исчислении среднего заработка ф.0504425</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 xml:space="preserve">За 3 дня до начала отпуска, </w:t>
            </w:r>
            <w:proofErr w:type="gramStart"/>
            <w:r w:rsidRPr="00B51833">
              <w:rPr>
                <w:rFonts w:eastAsiaTheme="minorHAnsi"/>
                <w:sz w:val="20"/>
                <w:szCs w:val="20"/>
                <w:lang w:eastAsia="en-US"/>
              </w:rPr>
              <w:t>согласно приказа</w:t>
            </w:r>
            <w:proofErr w:type="gramEnd"/>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день расчета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день расчета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Авансовый отчет ф. 0504505</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Подотчетное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Подотчетное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Подотчетное лицо</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 xml:space="preserve">В течение 3дней со дня возвращения из командировки по авансам, полученным на командировочные расходы и не позднее 10 дней с даты выдачи денежных средств по авансам, полученным на </w:t>
            </w:r>
            <w:proofErr w:type="spellStart"/>
            <w:r w:rsidRPr="00B51833">
              <w:rPr>
                <w:rFonts w:eastAsiaTheme="minorHAnsi"/>
                <w:sz w:val="20"/>
                <w:szCs w:val="20"/>
                <w:lang w:eastAsia="en-US"/>
              </w:rPr>
              <w:t>хоз</w:t>
            </w:r>
            <w:proofErr w:type="gramStart"/>
            <w:r w:rsidRPr="00B51833">
              <w:rPr>
                <w:rFonts w:eastAsiaTheme="minorHAnsi"/>
                <w:sz w:val="20"/>
                <w:szCs w:val="20"/>
                <w:lang w:eastAsia="en-US"/>
              </w:rPr>
              <w:t>.р</w:t>
            </w:r>
            <w:proofErr w:type="gramEnd"/>
            <w:r w:rsidRPr="00B51833">
              <w:rPr>
                <w:rFonts w:eastAsiaTheme="minorHAnsi"/>
                <w:sz w:val="20"/>
                <w:szCs w:val="20"/>
                <w:lang w:eastAsia="en-US"/>
              </w:rPr>
              <w:t>асходы</w:t>
            </w:r>
            <w:proofErr w:type="spellEnd"/>
            <w:r w:rsidRPr="00B51833">
              <w:rPr>
                <w:rFonts w:eastAsiaTheme="minorHAnsi"/>
                <w:sz w:val="20"/>
                <w:szCs w:val="20"/>
                <w:lang w:eastAsia="en-US"/>
              </w:rPr>
              <w:t>.</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Подотчет </w:t>
            </w:r>
            <w:proofErr w:type="spellStart"/>
            <w:r w:rsidRPr="00B51833">
              <w:rPr>
                <w:sz w:val="20"/>
                <w:szCs w:val="20"/>
              </w:rPr>
              <w:t>ное</w:t>
            </w:r>
            <w:proofErr w:type="spellEnd"/>
            <w:r w:rsidRPr="00B51833">
              <w:rPr>
                <w:sz w:val="20"/>
                <w:szCs w:val="20"/>
              </w:rPr>
              <w:t xml:space="preserve"> лицо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срок исполнения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roofErr w:type="gramStart"/>
            <w:r w:rsidRPr="00B51833">
              <w:rPr>
                <w:sz w:val="20"/>
                <w:szCs w:val="20"/>
              </w:rPr>
              <w:t>по</w:t>
            </w:r>
            <w:proofErr w:type="gramEnd"/>
          </w:p>
          <w:p w:rsidR="00B51833" w:rsidRPr="00B51833" w:rsidRDefault="00B51833" w:rsidP="00B51833">
            <w:pPr>
              <w:pStyle w:val="afa"/>
              <w:rPr>
                <w:sz w:val="20"/>
                <w:szCs w:val="20"/>
              </w:rPr>
            </w:pPr>
            <w:proofErr w:type="spellStart"/>
            <w:r w:rsidRPr="00B51833">
              <w:rPr>
                <w:sz w:val="20"/>
                <w:szCs w:val="20"/>
              </w:rPr>
              <w:t>соответст</w:t>
            </w:r>
            <w:proofErr w:type="spellEnd"/>
          </w:p>
          <w:p w:rsidR="00B51833" w:rsidRPr="00B51833" w:rsidRDefault="00B51833" w:rsidP="00B51833">
            <w:pPr>
              <w:pStyle w:val="afa"/>
              <w:rPr>
                <w:sz w:val="20"/>
                <w:szCs w:val="20"/>
              </w:rPr>
            </w:pPr>
            <w:proofErr w:type="spellStart"/>
            <w:r w:rsidRPr="00B51833">
              <w:rPr>
                <w:sz w:val="20"/>
                <w:szCs w:val="20"/>
              </w:rPr>
              <w:t>вующему</w:t>
            </w:r>
            <w:proofErr w:type="spellEnd"/>
            <w:r w:rsidRPr="00B51833">
              <w:rPr>
                <w:sz w:val="20"/>
                <w:szCs w:val="20"/>
              </w:rPr>
              <w:t xml:space="preserve">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поступления отчета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Квитанция ф.0504510</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момент поступления денежных средств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Ежедневно до 16 часов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Ежедневно до 16 часов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Кассовая книга ф.0504514</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По мере оформления приходных, расходных ордеров.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r w:rsidRPr="00B51833">
              <w:t>Кассир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Ежедневно в 16.00</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Акт о списании бланков строгой отчетности ф.0504816</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По мере необходимости</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Не позднее следующего рабочего дня после подтверждения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поступления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Бухгалтерская справка ф.0504833</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pStyle w:val="afa"/>
              <w:rPr>
                <w:sz w:val="20"/>
                <w:szCs w:val="20"/>
              </w:rPr>
            </w:pPr>
            <w:r w:rsidRPr="00B51833">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 xml:space="preserve"> По мере выявления ошибок в учете</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w:t>
            </w:r>
          </w:p>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По мере оформления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Акт о результатах инвентаризации ф. 0504835</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инвентаризации</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инвентаризации</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Комиссия по инвентаризации</w:t>
            </w:r>
          </w:p>
          <w:p w:rsidR="00B51833" w:rsidRPr="00B51833" w:rsidRDefault="00B51833" w:rsidP="00B51833"/>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трех рабочих дней после завершения инвентаризации</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Комиссия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установленные приказом сроки</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поступления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Книга учета материальных ценностей 0504042</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поступления и расходования материальных ценностей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При сверке остатков</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Учет в местах хранения материальных ценностей лицами ответственными за сохранность</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r>
      <w:tr w:rsidR="00B51833" w:rsidRPr="00B51833" w:rsidTr="00B51833">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jc w:val="center"/>
              <w:rPr>
                <w:sz w:val="20"/>
                <w:szCs w:val="20"/>
              </w:rPr>
            </w:pPr>
            <w:r w:rsidRPr="00B51833">
              <w:rPr>
                <w:sz w:val="20"/>
                <w:szCs w:val="20"/>
              </w:rPr>
              <w:t>Документы для принятия обязательств</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 xml:space="preserve">Договор </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день возникновения договорных отношений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3 рабочих дней после подписания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пяти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Контракт, заключенный с единственным поставщиком</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1 рабочего дня после согласования с контролирующим органом (УФК)</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1 рабочего дня после согласования с контролирующим органом (УФК)</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пяти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Извещение о проведении закупки</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момент размещения закупки на сайте</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1рабочего дня после размещения закупки</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Контракт, путем проведения конкурсных закупок</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20 дней, но не ранее 10 дней с момента размещения протокола торговой площадке</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1 рабочего дня после согласования с контролирующим органом (УФК)</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трех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Протокол подведения итогов конкурса</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 после размещения на торговой площадке</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одного рабочего дня после размещения на торговой площадке</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трех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Счет-фактура, товарная накладная, акт выполненных работ (услуг)</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факту приобретения (получения) ТМЦ, работ и услуг</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rFonts w:eastAsiaTheme="minorHAnsi"/>
                <w:sz w:val="20"/>
                <w:szCs w:val="20"/>
                <w:lang w:eastAsia="en-US"/>
              </w:rPr>
              <w:t xml:space="preserve">Не позднее следующего рабочего дня </w:t>
            </w:r>
            <w:proofErr w:type="gramStart"/>
            <w:r w:rsidRPr="00B51833">
              <w:rPr>
                <w:rFonts w:eastAsiaTheme="minorHAnsi"/>
                <w:sz w:val="20"/>
                <w:szCs w:val="20"/>
                <w:lang w:eastAsia="en-US"/>
              </w:rPr>
              <w:t>с даты оформления</w:t>
            </w:r>
            <w:proofErr w:type="gramEnd"/>
            <w:r w:rsidRPr="00B51833">
              <w:rPr>
                <w:rFonts w:eastAsiaTheme="minorHAnsi"/>
                <w:sz w:val="20"/>
                <w:szCs w:val="20"/>
                <w:lang w:eastAsia="en-US"/>
              </w:rPr>
              <w:t xml:space="preserve">, </w:t>
            </w:r>
            <w:proofErr w:type="spellStart"/>
            <w:r w:rsidRPr="00B51833">
              <w:rPr>
                <w:rFonts w:eastAsiaTheme="minorHAnsi"/>
                <w:sz w:val="20"/>
                <w:szCs w:val="20"/>
                <w:lang w:eastAsia="en-US"/>
              </w:rPr>
              <w:t>получениядокумента</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jc w:val="center"/>
              <w:rPr>
                <w:sz w:val="20"/>
                <w:szCs w:val="20"/>
              </w:rPr>
            </w:pPr>
            <w:r w:rsidRPr="00B51833">
              <w:rPr>
                <w:sz w:val="20"/>
                <w:szCs w:val="20"/>
              </w:rPr>
              <w:t>Документы по учету труда и заработной платы</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Штатное расписание (форма Т-3)</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3</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необходимости</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Экономист</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трех дней с момента внесения изменений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p>
          <w:p w:rsidR="00B51833" w:rsidRPr="00B51833" w:rsidRDefault="00B51833" w:rsidP="00B51833">
            <w:pPr>
              <w:jc w:val="center"/>
              <w:rPr>
                <w:rFonts w:eastAsiaTheme="minorHAnsi"/>
                <w:sz w:val="20"/>
                <w:szCs w:val="20"/>
                <w:lang w:eastAsia="en-US"/>
              </w:rPr>
            </w:pPr>
            <w:r w:rsidRPr="00B51833">
              <w:rPr>
                <w:rFonts w:eastAsiaTheme="minorHAnsi"/>
                <w:sz w:val="20"/>
                <w:szCs w:val="20"/>
                <w:lang w:eastAsia="en-US"/>
              </w:rPr>
              <w:t>1 рабочий день</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Специалист  по кадрам </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proofErr w:type="gramStart"/>
            <w:r w:rsidRPr="00B51833">
              <w:rPr>
                <w:sz w:val="20"/>
                <w:szCs w:val="20"/>
              </w:rPr>
              <w:lastRenderedPageBreak/>
              <w:t>Приказы по внутреннему распорядку работы, по предоставленным отпускам, личному составу, направлении в командировку (форма № Т-1;Т-5;Т-8;Т-9;Т-11</w:t>
            </w:r>
            <w:proofErr w:type="gramEnd"/>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необходимости 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трех рабочих дней с момента подписания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1 рабочий день</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График отпусков форма № Т-10</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Декабрь текущего года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Декабрь текущего года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Гл</w:t>
            </w:r>
            <w:proofErr w:type="gramStart"/>
            <w:r w:rsidRPr="00B51833">
              <w:rPr>
                <w:sz w:val="20"/>
                <w:szCs w:val="20"/>
              </w:rPr>
              <w:t>.б</w:t>
            </w:r>
            <w:proofErr w:type="gramEnd"/>
            <w:r w:rsidRPr="00B51833">
              <w:rPr>
                <w:sz w:val="20"/>
                <w:szCs w:val="20"/>
              </w:rPr>
              <w:t>ухгалтер</w:t>
            </w:r>
            <w:proofErr w:type="spellEnd"/>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1 рабочий день</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Личная карточка работника (форма № Т-2)</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день оформления на работу сотрудника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rFonts w:eastAsiaTheme="minorHAnsi"/>
                <w:sz w:val="20"/>
                <w:szCs w:val="20"/>
                <w:lang w:eastAsia="en-US"/>
              </w:rPr>
              <w:t>В день оформления на работу сотрудника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1 рабочий </w:t>
            </w:r>
            <w:proofErr w:type="spellStart"/>
            <w:r w:rsidRPr="00B51833">
              <w:rPr>
                <w:sz w:val="20"/>
                <w:szCs w:val="20"/>
              </w:rPr>
              <w:t>днь</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Специалист по кадрам</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Договор о полной материальной ответственности</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За день до передачи материальных ценностей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rFonts w:eastAsiaTheme="minorHAnsi"/>
                <w:sz w:val="20"/>
                <w:szCs w:val="20"/>
                <w:lang w:eastAsia="en-US"/>
              </w:rPr>
              <w:t>За день до передачи материальных ценностей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1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tc>
      </w:tr>
      <w:tr w:rsidR="00B51833" w:rsidRPr="00B51833" w:rsidTr="00B51833">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 xml:space="preserve">                                                                                                                    Документы по учету операций на лицевом счете</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 xml:space="preserve">Заявка на кассовый расход (в </w:t>
            </w:r>
            <w:proofErr w:type="spellStart"/>
            <w:r w:rsidRPr="00B51833">
              <w:rPr>
                <w:sz w:val="20"/>
                <w:szCs w:val="20"/>
              </w:rPr>
              <w:t>т.ч</w:t>
            </w:r>
            <w:proofErr w:type="spellEnd"/>
            <w:r w:rsidRPr="00B51833">
              <w:rPr>
                <w:sz w:val="20"/>
                <w:szCs w:val="20"/>
              </w:rPr>
              <w:t>. по системе СУФД)</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Не позднее трех рабочих дней с момента поступления документов на оплату</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момент оплаты</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При получении выписки  из лицевого счета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Заявка на получение наличных денег</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кассир</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 xml:space="preserve"> за день до </w:t>
            </w:r>
            <w:proofErr w:type="spellStart"/>
            <w:r w:rsidRPr="00B51833">
              <w:rPr>
                <w:rFonts w:eastAsiaTheme="minorHAnsi"/>
                <w:sz w:val="20"/>
                <w:szCs w:val="20"/>
                <w:lang w:eastAsia="en-US"/>
              </w:rPr>
              <w:t>устан</w:t>
            </w:r>
            <w:proofErr w:type="spellEnd"/>
            <w:r w:rsidRPr="00B51833">
              <w:rPr>
                <w:rFonts w:eastAsiaTheme="minorHAnsi"/>
                <w:sz w:val="20"/>
                <w:szCs w:val="20"/>
                <w:lang w:eastAsia="en-US"/>
              </w:rPr>
              <w:t>. Сроков получения з/</w:t>
            </w:r>
            <w:proofErr w:type="gramStart"/>
            <w:r w:rsidRPr="00B51833">
              <w:rPr>
                <w:rFonts w:eastAsiaTheme="minorHAnsi"/>
                <w:sz w:val="20"/>
                <w:szCs w:val="20"/>
                <w:lang w:eastAsia="en-US"/>
              </w:rPr>
              <w:t>п</w:t>
            </w:r>
            <w:proofErr w:type="gramEnd"/>
          </w:p>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 xml:space="preserve">и выдачи </w:t>
            </w:r>
            <w:proofErr w:type="gramStart"/>
            <w:r w:rsidRPr="00B51833">
              <w:rPr>
                <w:rFonts w:eastAsiaTheme="minorHAnsi"/>
                <w:sz w:val="20"/>
                <w:szCs w:val="20"/>
                <w:lang w:eastAsia="en-US"/>
              </w:rPr>
              <w:t>п</w:t>
            </w:r>
            <w:proofErr w:type="gramEnd"/>
            <w:r w:rsidRPr="00B51833">
              <w:rPr>
                <w:rFonts w:eastAsiaTheme="minorHAnsi"/>
                <w:sz w:val="20"/>
                <w:szCs w:val="20"/>
                <w:lang w:eastAsia="en-US"/>
              </w:rPr>
              <w:t xml:space="preserve">/о сумм согласно заявлений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кассир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мере оформления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При получении выписки из лицевого счета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Выписка из лицевого счета бюджетного учреждения</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УФК</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УФК</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УФК</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Ежедневно   по  системе СУФД</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Гл</w:t>
            </w:r>
            <w:proofErr w:type="gramStart"/>
            <w:r w:rsidRPr="00B51833">
              <w:rPr>
                <w:sz w:val="20"/>
                <w:szCs w:val="20"/>
              </w:rPr>
              <w:t>.б</w:t>
            </w:r>
            <w:proofErr w:type="gramEnd"/>
            <w:r w:rsidRPr="00B51833">
              <w:rPr>
                <w:sz w:val="20"/>
                <w:szCs w:val="20"/>
              </w:rPr>
              <w:t>ухгалтер</w:t>
            </w:r>
            <w:proofErr w:type="spellEnd"/>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Ежедневно</w:t>
            </w:r>
          </w:p>
          <w:p w:rsidR="00B51833" w:rsidRPr="00B51833" w:rsidRDefault="00B51833" w:rsidP="00B51833">
            <w:pPr>
              <w:pStyle w:val="afa"/>
              <w:rPr>
                <w:sz w:val="20"/>
                <w:szCs w:val="20"/>
              </w:rPr>
            </w:pPr>
            <w:r w:rsidRPr="00B51833">
              <w:rPr>
                <w:sz w:val="20"/>
                <w:szCs w:val="20"/>
              </w:rPr>
              <w:t xml:space="preserve">по мере    получения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Ежедневно</w:t>
            </w:r>
          </w:p>
          <w:p w:rsidR="00B51833" w:rsidRPr="00B51833" w:rsidRDefault="00B51833" w:rsidP="00B51833">
            <w:pPr>
              <w:pStyle w:val="afa"/>
              <w:rPr>
                <w:sz w:val="20"/>
                <w:szCs w:val="20"/>
              </w:rPr>
            </w:pPr>
            <w:r w:rsidRPr="00B51833">
              <w:rPr>
                <w:sz w:val="20"/>
                <w:szCs w:val="20"/>
              </w:rPr>
              <w:t xml:space="preserve">при получении выписки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pStyle w:val="afa"/>
              <w:rPr>
                <w:sz w:val="20"/>
                <w:szCs w:val="20"/>
              </w:rPr>
            </w:pPr>
          </w:p>
        </w:tc>
      </w:tr>
      <w:tr w:rsidR="00B51833" w:rsidRPr="00B51833" w:rsidTr="00B51833">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jc w:val="center"/>
              <w:rPr>
                <w:sz w:val="20"/>
                <w:szCs w:val="20"/>
              </w:rPr>
            </w:pPr>
            <w:r w:rsidRPr="00B51833">
              <w:rPr>
                <w:sz w:val="20"/>
                <w:szCs w:val="20"/>
              </w:rPr>
              <w:t>Иные документы бухгалтерского учета</w:t>
            </w: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Листок нетрудоспособности</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Специалист по кадрам,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 xml:space="preserve">По мере поступления, регистрирует, проставляет страховой стаж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день поступления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5 календарных дней расчет представляет в ФСС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Справка о совокупном доходе</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Вновь принятый работник</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Вновь принятый работник</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требованию бухгалтера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Три рабочих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Справки с места учебы детей, копии свидетельств о рождении</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Работник</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требованию бухгалтера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Работники</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требованию бухгалтера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мере поступления в течени</w:t>
            </w:r>
            <w:proofErr w:type="gramStart"/>
            <w:r w:rsidRPr="00B51833">
              <w:rPr>
                <w:sz w:val="20"/>
                <w:szCs w:val="20"/>
              </w:rPr>
              <w:t>и</w:t>
            </w:r>
            <w:proofErr w:type="gramEnd"/>
            <w:r w:rsidRPr="00B51833">
              <w:rPr>
                <w:sz w:val="20"/>
                <w:szCs w:val="20"/>
              </w:rPr>
              <w:t xml:space="preserve"> 5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Акты сверок</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p w:rsidR="00B51833" w:rsidRPr="00B51833" w:rsidRDefault="00B51833" w:rsidP="00B51833">
            <w:pPr>
              <w:pStyle w:val="afa"/>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p w:rsidR="00B51833" w:rsidRPr="00B51833" w:rsidRDefault="00B51833" w:rsidP="00B51833">
            <w:pPr>
              <w:pStyle w:val="afa"/>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окончании сроков договорных обязательств в соответствии с условиями договора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По мере оформления</w:t>
            </w:r>
          </w:p>
          <w:p w:rsidR="00B51833" w:rsidRPr="00B51833" w:rsidRDefault="00B51833" w:rsidP="00B51833">
            <w:pPr>
              <w:pStyle w:val="afa"/>
              <w:rPr>
                <w:sz w:val="20"/>
                <w:szCs w:val="20"/>
              </w:rPr>
            </w:pPr>
            <w:r w:rsidRPr="00B51833">
              <w:rPr>
                <w:sz w:val="20"/>
                <w:szCs w:val="20"/>
              </w:rPr>
              <w:t>Акта сверки</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По мере исполнения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Доверенность (М-2а)</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день обращения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Журнал учета выданных доверенностей</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выдачи доверенностей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Путевой лист автомобиля</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Специалист по ОТ и ТБ</w:t>
            </w:r>
            <w:proofErr w:type="gramEnd"/>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Специалист по ОТ и ТБ</w:t>
            </w:r>
            <w:proofErr w:type="gramEnd"/>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Специалист по ОТ и ТБ</w:t>
            </w:r>
            <w:proofErr w:type="gramEnd"/>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Ежедневно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Водитель</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ежедневно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Отчет о движении ТМЦ</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МОЛ</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МОЛ</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МОЛ</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Ежемесячно по состоянию на последнее число месяца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До  5 числа месяца следующее</w:t>
            </w:r>
          </w:p>
          <w:p w:rsidR="00B51833" w:rsidRPr="00B51833" w:rsidRDefault="00B51833" w:rsidP="00B51833">
            <w:pPr>
              <w:pStyle w:val="afa"/>
              <w:rPr>
                <w:sz w:val="20"/>
                <w:szCs w:val="20"/>
              </w:rPr>
            </w:pPr>
            <w:proofErr w:type="spellStart"/>
            <w:r w:rsidRPr="00B51833">
              <w:rPr>
                <w:sz w:val="20"/>
                <w:szCs w:val="20"/>
              </w:rPr>
              <w:t>го</w:t>
            </w:r>
            <w:proofErr w:type="spellEnd"/>
            <w:r w:rsidRPr="00B51833">
              <w:rPr>
                <w:sz w:val="20"/>
                <w:szCs w:val="20"/>
              </w:rPr>
              <w:t xml:space="preserve"> </w:t>
            </w:r>
            <w:proofErr w:type="gramStart"/>
            <w:r w:rsidRPr="00B51833">
              <w:rPr>
                <w:sz w:val="20"/>
                <w:szCs w:val="20"/>
              </w:rPr>
              <w:t>за</w:t>
            </w:r>
            <w:proofErr w:type="gramEnd"/>
            <w:r w:rsidRPr="00B51833">
              <w:rPr>
                <w:sz w:val="20"/>
                <w:szCs w:val="20"/>
              </w:rPr>
              <w:t xml:space="preserve"> отчетным</w:t>
            </w:r>
          </w:p>
          <w:p w:rsidR="00B51833" w:rsidRPr="00B51833" w:rsidRDefault="00B51833" w:rsidP="00B51833">
            <w:pPr>
              <w:pStyle w:val="afa"/>
              <w:rPr>
                <w:sz w:val="20"/>
                <w:szCs w:val="20"/>
              </w:rPr>
            </w:pPr>
            <w:r w:rsidRPr="00B51833">
              <w:rPr>
                <w:sz w:val="20"/>
                <w:szCs w:val="20"/>
              </w:rPr>
              <w:t>периодом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До 10 числа следующего за </w:t>
            </w:r>
            <w:proofErr w:type="gramStart"/>
            <w:r w:rsidRPr="00B51833">
              <w:rPr>
                <w:sz w:val="20"/>
                <w:szCs w:val="20"/>
              </w:rPr>
              <w:t>отчетным</w:t>
            </w:r>
            <w:proofErr w:type="gramEnd"/>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Технологическая карта блюд</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Медсестра диетическая</w:t>
            </w:r>
          </w:p>
          <w:p w:rsidR="00B51833" w:rsidRPr="00B51833" w:rsidRDefault="00B51833" w:rsidP="00B51833">
            <w:pPr>
              <w:pStyle w:val="afa"/>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Медсестра диетическая</w:t>
            </w:r>
          </w:p>
          <w:p w:rsidR="00B51833" w:rsidRPr="00B51833" w:rsidRDefault="00B51833" w:rsidP="00B51833">
            <w:pPr>
              <w:pStyle w:val="afa"/>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Медсестра диетическая</w:t>
            </w:r>
          </w:p>
          <w:p w:rsidR="00B51833" w:rsidRPr="00B51833" w:rsidRDefault="00B51833" w:rsidP="00B51833"/>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Не менее чем за один рабочий день до введения в меню.</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Врач ответственный за питание</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Медсестра диетическая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rFonts w:eastAsiaTheme="minorHAnsi"/>
                <w:sz w:val="20"/>
                <w:szCs w:val="20"/>
                <w:lang w:eastAsia="en-US"/>
              </w:rPr>
              <w:t>Не менее чем за один рабочий день до введения в меню</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одного рабочего дня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r>
      <w:tr w:rsidR="00B51833" w:rsidRPr="00B51833" w:rsidTr="00B51833">
        <w:trPr>
          <w:cantSplit/>
          <w:trHeight w:val="264"/>
        </w:trPr>
        <w:tc>
          <w:tcPr>
            <w:tcW w:w="1620" w:type="dxa"/>
            <w:tcBorders>
              <w:top w:val="single" w:sz="4" w:space="0" w:color="auto"/>
              <w:left w:val="single" w:sz="4" w:space="0" w:color="auto"/>
              <w:bottom w:val="single" w:sz="4" w:space="0" w:color="auto"/>
              <w:right w:val="single" w:sz="4" w:space="0" w:color="auto"/>
            </w:tcBorders>
            <w:vAlign w:val="center"/>
          </w:tcPr>
          <w:p w:rsidR="00B51833" w:rsidRPr="00B51833" w:rsidRDefault="00B51833" w:rsidP="00B51833">
            <w:pPr>
              <w:pStyle w:val="afa"/>
              <w:rPr>
                <w:sz w:val="20"/>
                <w:szCs w:val="20"/>
              </w:rPr>
            </w:pPr>
            <w:r w:rsidRPr="00B51833">
              <w:rPr>
                <w:sz w:val="20"/>
                <w:szCs w:val="20"/>
              </w:rPr>
              <w:lastRenderedPageBreak/>
              <w:t>Накопительная ведомость по приходу продуктов питания ф. 0504037</w:t>
            </w:r>
          </w:p>
        </w:tc>
        <w:tc>
          <w:tcPr>
            <w:tcW w:w="540" w:type="dxa"/>
            <w:tcBorders>
              <w:top w:val="single" w:sz="4" w:space="0" w:color="auto"/>
              <w:left w:val="single" w:sz="4"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течение месяца на основании первичных учетных документов.</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Бухгалтер по учету продуктов питания</w:t>
            </w:r>
          </w:p>
          <w:p w:rsidR="00B51833" w:rsidRPr="00B51833" w:rsidRDefault="00B51833" w:rsidP="00B51833">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месяца, по окончании месяца подводятся итоги.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 w:rsidR="00B51833" w:rsidRPr="00B51833" w:rsidRDefault="00B51833" w:rsidP="00B51833"/>
          <w:p w:rsidR="00B51833" w:rsidRPr="00B51833" w:rsidRDefault="00B51833" w:rsidP="00B51833"/>
          <w:p w:rsidR="00B51833" w:rsidRPr="00B51833" w:rsidRDefault="00B51833" w:rsidP="00B51833"/>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Накопительная ведомость по расходу продуктов питания ф. 0504038</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Бухгалтер по учету продуктов питания</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Ежедневно на основании меню-требований</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Бухгалтер по учету продуктов питания</w:t>
            </w:r>
          </w:p>
          <w:p w:rsidR="00B51833" w:rsidRPr="00B51833" w:rsidRDefault="00B51833" w:rsidP="00B51833">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В течени</w:t>
            </w:r>
            <w:proofErr w:type="gramStart"/>
            <w:r w:rsidRPr="00B51833">
              <w:rPr>
                <w:sz w:val="20"/>
                <w:szCs w:val="20"/>
              </w:rPr>
              <w:t>и</w:t>
            </w:r>
            <w:proofErr w:type="gramEnd"/>
            <w:r w:rsidRPr="00B51833">
              <w:rPr>
                <w:sz w:val="20"/>
                <w:szCs w:val="20"/>
              </w:rPr>
              <w:t xml:space="preserve"> месяца, по окончании месяца подводятся итоги.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p w:rsidR="00B51833" w:rsidRPr="00B51833" w:rsidRDefault="00B51833" w:rsidP="00B51833"/>
          <w:p w:rsidR="00B51833" w:rsidRPr="00B51833" w:rsidRDefault="00B51833" w:rsidP="00B51833"/>
          <w:p w:rsidR="00B51833" w:rsidRPr="00B51833" w:rsidRDefault="00B51833" w:rsidP="00B51833"/>
          <w:p w:rsidR="00B51833" w:rsidRPr="00B51833" w:rsidRDefault="00B51833" w:rsidP="00B51833"/>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План ФХД</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Зам.гл</w:t>
            </w:r>
            <w:proofErr w:type="gramStart"/>
            <w:r w:rsidRPr="00B51833">
              <w:rPr>
                <w:sz w:val="20"/>
                <w:szCs w:val="20"/>
              </w:rPr>
              <w:t>.в</w:t>
            </w:r>
            <w:proofErr w:type="gramEnd"/>
            <w:r w:rsidRPr="00B51833">
              <w:rPr>
                <w:sz w:val="20"/>
                <w:szCs w:val="20"/>
              </w:rPr>
              <w:t>рача</w:t>
            </w:r>
            <w:proofErr w:type="spellEnd"/>
            <w:r w:rsidRPr="00B51833">
              <w:rPr>
                <w:sz w:val="20"/>
                <w:szCs w:val="20"/>
              </w:rPr>
              <w:t xml:space="preserve"> по экономическим вопросам</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Зам.гл</w:t>
            </w:r>
            <w:proofErr w:type="gramStart"/>
            <w:r w:rsidRPr="00B51833">
              <w:rPr>
                <w:sz w:val="20"/>
                <w:szCs w:val="20"/>
              </w:rPr>
              <w:t>.в</w:t>
            </w:r>
            <w:proofErr w:type="gramEnd"/>
            <w:r w:rsidRPr="00B51833">
              <w:rPr>
                <w:sz w:val="20"/>
                <w:szCs w:val="20"/>
              </w:rPr>
              <w:t>рача</w:t>
            </w:r>
            <w:proofErr w:type="spellEnd"/>
            <w:r w:rsidRPr="00B51833">
              <w:rPr>
                <w:sz w:val="20"/>
                <w:szCs w:val="20"/>
              </w:rPr>
              <w:t xml:space="preserve"> по экономическим вопросам</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Зам.гл</w:t>
            </w:r>
            <w:proofErr w:type="gramStart"/>
            <w:r w:rsidRPr="00B51833">
              <w:rPr>
                <w:sz w:val="20"/>
                <w:szCs w:val="20"/>
              </w:rPr>
              <w:t>.в</w:t>
            </w:r>
            <w:proofErr w:type="gramEnd"/>
            <w:r w:rsidRPr="00B51833">
              <w:rPr>
                <w:sz w:val="20"/>
                <w:szCs w:val="20"/>
              </w:rPr>
              <w:t>рача</w:t>
            </w:r>
            <w:proofErr w:type="spellEnd"/>
            <w:r w:rsidRPr="00B51833">
              <w:rPr>
                <w:sz w:val="20"/>
                <w:szCs w:val="20"/>
              </w:rPr>
              <w:t xml:space="preserve"> по экономическим вопросам</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 xml:space="preserve">После доведения сумм, утвержденных субсидий и внесения корректировок </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Зам.гл</w:t>
            </w:r>
            <w:proofErr w:type="gramStart"/>
            <w:r w:rsidRPr="00B51833">
              <w:rPr>
                <w:sz w:val="20"/>
                <w:szCs w:val="20"/>
              </w:rPr>
              <w:t>.в</w:t>
            </w:r>
            <w:proofErr w:type="gramEnd"/>
            <w:r w:rsidRPr="00B51833">
              <w:rPr>
                <w:sz w:val="20"/>
                <w:szCs w:val="20"/>
              </w:rPr>
              <w:t>рача</w:t>
            </w:r>
            <w:proofErr w:type="spellEnd"/>
            <w:r w:rsidRPr="00B51833">
              <w:rPr>
                <w:sz w:val="20"/>
                <w:szCs w:val="20"/>
              </w:rPr>
              <w:t xml:space="preserve"> по экономическим вопросам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Зам.гл</w:t>
            </w:r>
            <w:proofErr w:type="gramStart"/>
            <w:r w:rsidRPr="00B51833">
              <w:rPr>
                <w:sz w:val="20"/>
                <w:szCs w:val="20"/>
              </w:rPr>
              <w:t>.в</w:t>
            </w:r>
            <w:proofErr w:type="gramEnd"/>
            <w:r w:rsidRPr="00B51833">
              <w:rPr>
                <w:sz w:val="20"/>
                <w:szCs w:val="20"/>
              </w:rPr>
              <w:t>рача</w:t>
            </w:r>
            <w:proofErr w:type="spellEnd"/>
            <w:r w:rsidRPr="00B51833">
              <w:rPr>
                <w:sz w:val="20"/>
                <w:szCs w:val="20"/>
              </w:rPr>
              <w:t xml:space="preserve"> по экономическим вопросам</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r w:rsidRPr="00B51833">
              <w:rPr>
                <w:rFonts w:eastAsiaTheme="minorHAnsi"/>
                <w:sz w:val="20"/>
                <w:szCs w:val="20"/>
                <w:lang w:eastAsia="en-US"/>
              </w:rPr>
              <w:t xml:space="preserve">Не позднее следующего рабочего дня </w:t>
            </w:r>
            <w:proofErr w:type="gramStart"/>
            <w:r w:rsidRPr="00B51833">
              <w:rPr>
                <w:rFonts w:eastAsiaTheme="minorHAnsi"/>
                <w:sz w:val="20"/>
                <w:szCs w:val="20"/>
                <w:lang w:eastAsia="en-US"/>
              </w:rPr>
              <w:t>с даты оформления</w:t>
            </w:r>
            <w:proofErr w:type="gramEnd"/>
            <w:r w:rsidRPr="00B51833">
              <w:rPr>
                <w:rFonts w:eastAsiaTheme="minorHAnsi"/>
                <w:sz w:val="20"/>
                <w:szCs w:val="20"/>
                <w:lang w:eastAsia="en-US"/>
              </w:rPr>
              <w:t xml:space="preserve"> документа, внесение в него изменений.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Главный бухгалтер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Гл</w:t>
            </w:r>
            <w:proofErr w:type="gramStart"/>
            <w:r w:rsidRPr="00B51833">
              <w:rPr>
                <w:sz w:val="20"/>
                <w:szCs w:val="20"/>
              </w:rPr>
              <w:t>.б</w:t>
            </w:r>
            <w:proofErr w:type="gramEnd"/>
            <w:r w:rsidRPr="00B51833">
              <w:rPr>
                <w:sz w:val="20"/>
                <w:szCs w:val="20"/>
              </w:rPr>
              <w:t>ухгалтер</w:t>
            </w:r>
            <w:proofErr w:type="spellEnd"/>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lastRenderedPageBreak/>
              <w:t>Заявление на получение наличных денег</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Подотчетное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кассир</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В течени</w:t>
            </w:r>
            <w:proofErr w:type="gramStart"/>
            <w:r w:rsidRPr="00B51833">
              <w:rPr>
                <w:rFonts w:eastAsiaTheme="minorHAnsi"/>
                <w:sz w:val="20"/>
                <w:szCs w:val="20"/>
                <w:lang w:eastAsia="en-US"/>
              </w:rPr>
              <w:t>и</w:t>
            </w:r>
            <w:proofErr w:type="gramEnd"/>
            <w:r w:rsidRPr="00B51833">
              <w:rPr>
                <w:rFonts w:eastAsiaTheme="minorHAnsi"/>
                <w:sz w:val="20"/>
                <w:szCs w:val="20"/>
                <w:lang w:eastAsia="en-US"/>
              </w:rPr>
              <w:t xml:space="preserve"> одного рабочего для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кассир</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Подотчетное лицо</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r w:rsidRPr="00B51833">
              <w:rPr>
                <w:rFonts w:eastAsiaTheme="minorHAnsi"/>
                <w:sz w:val="20"/>
                <w:szCs w:val="20"/>
                <w:lang w:eastAsia="en-US"/>
              </w:rPr>
              <w:t xml:space="preserve">Не позднее следующего рабочего дня </w:t>
            </w:r>
            <w:proofErr w:type="gramStart"/>
            <w:r w:rsidRPr="00B51833">
              <w:rPr>
                <w:rFonts w:eastAsiaTheme="minorHAnsi"/>
                <w:sz w:val="20"/>
                <w:szCs w:val="20"/>
                <w:lang w:eastAsia="en-US"/>
              </w:rPr>
              <w:t>с даты оформления</w:t>
            </w:r>
            <w:proofErr w:type="gramEnd"/>
            <w:r w:rsidRPr="00B51833">
              <w:rPr>
                <w:rFonts w:eastAsiaTheme="minorHAnsi"/>
                <w:sz w:val="20"/>
                <w:szCs w:val="20"/>
                <w:lang w:eastAsia="en-US"/>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p w:rsidR="00B51833" w:rsidRPr="00B51833" w:rsidRDefault="00B51833" w:rsidP="00B51833">
            <w:pPr>
              <w:rPr>
                <w:sz w:val="20"/>
                <w:szCs w:val="20"/>
              </w:rPr>
            </w:pPr>
            <w:r w:rsidRPr="00B51833">
              <w:rPr>
                <w:sz w:val="20"/>
                <w:szCs w:val="20"/>
              </w:rPr>
              <w:t>кассир</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В течение трех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Журнал учета движения путевых листов</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proofErr w:type="gramStart"/>
            <w:r w:rsidRPr="00B51833">
              <w:rPr>
                <w:sz w:val="20"/>
                <w:szCs w:val="20"/>
              </w:rPr>
              <w:t>Специалист по ОТ и ТБ</w:t>
            </w:r>
            <w:proofErr w:type="gramEnd"/>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Специалист по ОТ и ТБ</w:t>
            </w:r>
            <w:proofErr w:type="gramEnd"/>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gramStart"/>
            <w:r w:rsidRPr="00B51833">
              <w:rPr>
                <w:sz w:val="20"/>
                <w:szCs w:val="20"/>
              </w:rPr>
              <w:t>Специалист по ОТ и ТБ</w:t>
            </w:r>
            <w:proofErr w:type="gramEnd"/>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ind w:firstLine="540"/>
              <w:jc w:val="both"/>
              <w:rPr>
                <w:rFonts w:eastAsiaTheme="minorHAnsi"/>
                <w:sz w:val="20"/>
                <w:szCs w:val="20"/>
                <w:lang w:eastAsia="en-US"/>
              </w:rPr>
            </w:pPr>
            <w:r w:rsidRPr="00B51833">
              <w:rPr>
                <w:rFonts w:eastAsiaTheme="minorHAnsi"/>
                <w:sz w:val="20"/>
                <w:szCs w:val="20"/>
                <w:lang w:eastAsia="en-US"/>
              </w:rPr>
              <w:t>По мере создания документа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p w:rsidR="00B51833" w:rsidRPr="00B51833" w:rsidRDefault="00B51833" w:rsidP="00B51833">
            <w:pPr>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p w:rsidR="00B51833" w:rsidRPr="00B51833" w:rsidRDefault="00B51833" w:rsidP="00B51833">
            <w:pPr>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Ведомость начисления амортизации</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Бухгалтер  </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Последней датой отчетного месяца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Протокол заседания постоянно-действующей комиссии по поступлению и выбытию нефинансовых активов</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Председатель комиссии</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Председатель комиссии</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По мере необходимости (по мере поступления (выбытия) имущества)</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Бухгалтер по учету материальных ценностей</w:t>
            </w: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r w:rsidRPr="00B51833">
              <w:rPr>
                <w:sz w:val="20"/>
                <w:szCs w:val="20"/>
              </w:rPr>
              <w:t>В течение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r w:rsidR="00B51833" w:rsidRPr="00B51833" w:rsidTr="00B51833">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B51833" w:rsidRPr="00B51833" w:rsidRDefault="00B51833" w:rsidP="00B51833">
            <w:pPr>
              <w:pStyle w:val="afa"/>
              <w:rPr>
                <w:sz w:val="20"/>
                <w:szCs w:val="20"/>
              </w:rPr>
            </w:pPr>
            <w:r w:rsidRPr="00B51833">
              <w:rPr>
                <w:sz w:val="20"/>
                <w:szCs w:val="20"/>
              </w:rPr>
              <w:t>Служебная записка</w:t>
            </w:r>
          </w:p>
        </w:tc>
        <w:tc>
          <w:tcPr>
            <w:tcW w:w="540"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jc w:val="center"/>
              <w:rPr>
                <w:sz w:val="20"/>
                <w:szCs w:val="20"/>
              </w:rPr>
            </w:pPr>
            <w:r w:rsidRPr="00B51833">
              <w:rPr>
                <w:sz w:val="20"/>
                <w:szCs w:val="20"/>
              </w:rPr>
              <w:t>Руководитель подразделения</w:t>
            </w: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подразделения</w:t>
            </w:r>
          </w:p>
        </w:tc>
        <w:tc>
          <w:tcPr>
            <w:tcW w:w="1276"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подразделения</w:t>
            </w:r>
          </w:p>
        </w:tc>
        <w:tc>
          <w:tcPr>
            <w:tcW w:w="1683"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jc w:val="both"/>
              <w:rPr>
                <w:rFonts w:eastAsiaTheme="minorHAnsi"/>
                <w:sz w:val="20"/>
                <w:szCs w:val="20"/>
                <w:lang w:eastAsia="en-US"/>
              </w:rPr>
            </w:pPr>
            <w:r w:rsidRPr="00B51833">
              <w:rPr>
                <w:rFonts w:eastAsiaTheme="minorHAnsi"/>
                <w:sz w:val="20"/>
                <w:szCs w:val="20"/>
                <w:lang w:eastAsia="en-US"/>
              </w:rPr>
              <w:t>В течение одного рабочего дня  для сообщения условий,  оказавших влияние на хозяйственную и финансовую деятельность учреждения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proofErr w:type="spellStart"/>
            <w:r w:rsidRPr="00B51833">
              <w:rPr>
                <w:sz w:val="20"/>
                <w:szCs w:val="20"/>
              </w:rPr>
              <w:t>Гл</w:t>
            </w:r>
            <w:proofErr w:type="gramStart"/>
            <w:r w:rsidRPr="00B51833">
              <w:rPr>
                <w:sz w:val="20"/>
                <w:szCs w:val="20"/>
              </w:rPr>
              <w:t>.б</w:t>
            </w:r>
            <w:proofErr w:type="gramEnd"/>
            <w:r w:rsidRPr="00B51833">
              <w:rPr>
                <w:sz w:val="20"/>
                <w:szCs w:val="20"/>
              </w:rPr>
              <w:t>ухгалтер</w:t>
            </w:r>
            <w:proofErr w:type="spellEnd"/>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Руководитель подразделения</w:t>
            </w:r>
          </w:p>
        </w:tc>
        <w:tc>
          <w:tcPr>
            <w:tcW w:w="1134"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B51833" w:rsidRPr="00B51833" w:rsidRDefault="00B51833" w:rsidP="00B51833">
            <w:pP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B51833" w:rsidRPr="00B51833" w:rsidRDefault="00B51833" w:rsidP="00B51833">
            <w:pPr>
              <w:pStyle w:val="afa"/>
              <w:rPr>
                <w:sz w:val="20"/>
                <w:szCs w:val="20"/>
              </w:rPr>
            </w:pPr>
            <w:r w:rsidRPr="00B51833">
              <w:rPr>
                <w:sz w:val="20"/>
                <w:szCs w:val="20"/>
              </w:rPr>
              <w:t xml:space="preserve">В течение первого квартала года, следующего за </w:t>
            </w:r>
            <w:proofErr w:type="gramStart"/>
            <w:r w:rsidRPr="00B51833">
              <w:rPr>
                <w:sz w:val="20"/>
                <w:szCs w:val="20"/>
              </w:rPr>
              <w:t>отчетным</w:t>
            </w:r>
            <w:proofErr w:type="gramEnd"/>
          </w:p>
        </w:tc>
      </w:tr>
    </w:tbl>
    <w:p w:rsidR="00B51833" w:rsidRPr="00B51833" w:rsidRDefault="00B51833" w:rsidP="00B51833"/>
    <w:p w:rsidR="00B51833" w:rsidRPr="00B51833" w:rsidRDefault="00B51833" w:rsidP="00B51833">
      <w:pPr>
        <w:spacing w:after="200" w:line="276" w:lineRule="auto"/>
      </w:pPr>
    </w:p>
    <w:sectPr w:rsidR="00B51833" w:rsidRPr="00B51833" w:rsidSect="006D03E1">
      <w:pgSz w:w="16838" w:h="11906" w:orient="landscape"/>
      <w:pgMar w:top="1735" w:right="425"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AA" w:rsidRDefault="000D63AA">
      <w:r>
        <w:separator/>
      </w:r>
    </w:p>
  </w:endnote>
  <w:endnote w:type="continuationSeparator" w:id="0">
    <w:p w:rsidR="000D63AA" w:rsidRDefault="000D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AA" w:rsidRDefault="000D63AA">
      <w:r>
        <w:separator/>
      </w:r>
    </w:p>
  </w:footnote>
  <w:footnote w:type="continuationSeparator" w:id="0">
    <w:p w:rsidR="000D63AA" w:rsidRDefault="000D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3" w:rsidRDefault="00B518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E8EEE0"/>
    <w:lvl w:ilvl="0">
      <w:start w:val="1"/>
      <w:numFmt w:val="bullet"/>
      <w:pStyle w:val="a"/>
      <w:lvlText w:val=""/>
      <w:lvlJc w:val="left"/>
      <w:pPr>
        <w:tabs>
          <w:tab w:val="num" w:pos="360"/>
        </w:tabs>
        <w:ind w:left="360" w:hanging="360"/>
      </w:pPr>
      <w:rPr>
        <w:rFonts w:ascii="Symbol" w:hAnsi="Symbol" w:hint="default"/>
      </w:rPr>
    </w:lvl>
  </w:abstractNum>
  <w:abstractNum w:abstractNumId="1">
    <w:nsid w:val="016E0BA7"/>
    <w:multiLevelType w:val="multilevel"/>
    <w:tmpl w:val="A99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2FBD"/>
    <w:multiLevelType w:val="multilevel"/>
    <w:tmpl w:val="4240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974F8"/>
    <w:multiLevelType w:val="multilevel"/>
    <w:tmpl w:val="501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6A6D59"/>
    <w:multiLevelType w:val="hybridMultilevel"/>
    <w:tmpl w:val="9EC0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7F7829"/>
    <w:multiLevelType w:val="multilevel"/>
    <w:tmpl w:val="195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559CE"/>
    <w:multiLevelType w:val="hybridMultilevel"/>
    <w:tmpl w:val="EAF8E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086C0C"/>
    <w:multiLevelType w:val="multilevel"/>
    <w:tmpl w:val="B11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AB78D6"/>
    <w:multiLevelType w:val="multilevel"/>
    <w:tmpl w:val="0C6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642D8"/>
    <w:multiLevelType w:val="multilevel"/>
    <w:tmpl w:val="174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A665A"/>
    <w:multiLevelType w:val="multilevel"/>
    <w:tmpl w:val="A06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464CF2"/>
    <w:multiLevelType w:val="hybridMultilevel"/>
    <w:tmpl w:val="2D5C76C0"/>
    <w:lvl w:ilvl="0" w:tplc="C4F0A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0D3CDB"/>
    <w:multiLevelType w:val="hybridMultilevel"/>
    <w:tmpl w:val="C5AE2F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5D2E88"/>
    <w:multiLevelType w:val="multilevel"/>
    <w:tmpl w:val="83D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785FB6"/>
    <w:multiLevelType w:val="hybridMultilevel"/>
    <w:tmpl w:val="283616F0"/>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1D49D8"/>
    <w:multiLevelType w:val="multilevel"/>
    <w:tmpl w:val="33A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E4327"/>
    <w:multiLevelType w:val="multilevel"/>
    <w:tmpl w:val="E38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736250"/>
    <w:multiLevelType w:val="multilevel"/>
    <w:tmpl w:val="CE14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791EE3"/>
    <w:multiLevelType w:val="multilevel"/>
    <w:tmpl w:val="245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AF7B03"/>
    <w:multiLevelType w:val="multilevel"/>
    <w:tmpl w:val="EA2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D218ED"/>
    <w:multiLevelType w:val="hybridMultilevel"/>
    <w:tmpl w:val="0682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1015DA"/>
    <w:multiLevelType w:val="multilevel"/>
    <w:tmpl w:val="ED2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670434"/>
    <w:multiLevelType w:val="multilevel"/>
    <w:tmpl w:val="E46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60351D"/>
    <w:multiLevelType w:val="multilevel"/>
    <w:tmpl w:val="AD52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B26AC5"/>
    <w:multiLevelType w:val="multilevel"/>
    <w:tmpl w:val="AA04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D40DB0"/>
    <w:multiLevelType w:val="multilevel"/>
    <w:tmpl w:val="99F2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990F44"/>
    <w:multiLevelType w:val="multilevel"/>
    <w:tmpl w:val="BAF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5B7C0B"/>
    <w:multiLevelType w:val="multilevel"/>
    <w:tmpl w:val="824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2"/>
  </w:num>
  <w:num w:numId="4">
    <w:abstractNumId w:val="49"/>
  </w:num>
  <w:num w:numId="5">
    <w:abstractNumId w:val="36"/>
  </w:num>
  <w:num w:numId="6">
    <w:abstractNumId w:val="6"/>
  </w:num>
  <w:num w:numId="7">
    <w:abstractNumId w:val="15"/>
  </w:num>
  <w:num w:numId="8">
    <w:abstractNumId w:val="48"/>
  </w:num>
  <w:num w:numId="9">
    <w:abstractNumId w:val="65"/>
  </w:num>
  <w:num w:numId="10">
    <w:abstractNumId w:val="37"/>
  </w:num>
  <w:num w:numId="11">
    <w:abstractNumId w:val="40"/>
  </w:num>
  <w:num w:numId="12">
    <w:abstractNumId w:val="7"/>
  </w:num>
  <w:num w:numId="13">
    <w:abstractNumId w:val="64"/>
  </w:num>
  <w:num w:numId="14">
    <w:abstractNumId w:val="9"/>
  </w:num>
  <w:num w:numId="15">
    <w:abstractNumId w:val="28"/>
  </w:num>
  <w:num w:numId="16">
    <w:abstractNumId w:val="16"/>
  </w:num>
  <w:num w:numId="17">
    <w:abstractNumId w:val="25"/>
  </w:num>
  <w:num w:numId="18">
    <w:abstractNumId w:val="63"/>
  </w:num>
  <w:num w:numId="19">
    <w:abstractNumId w:val="13"/>
  </w:num>
  <w:num w:numId="20">
    <w:abstractNumId w:val="32"/>
  </w:num>
  <w:num w:numId="21">
    <w:abstractNumId w:val="10"/>
  </w:num>
  <w:num w:numId="22">
    <w:abstractNumId w:val="56"/>
  </w:num>
  <w:num w:numId="23">
    <w:abstractNumId w:val="29"/>
  </w:num>
  <w:num w:numId="24">
    <w:abstractNumId w:val="35"/>
  </w:num>
  <w:num w:numId="25">
    <w:abstractNumId w:val="47"/>
  </w:num>
  <w:num w:numId="26">
    <w:abstractNumId w:val="19"/>
  </w:num>
  <w:num w:numId="27">
    <w:abstractNumId w:val="45"/>
  </w:num>
  <w:num w:numId="28">
    <w:abstractNumId w:val="20"/>
  </w:num>
  <w:num w:numId="29">
    <w:abstractNumId w:val="57"/>
  </w:num>
  <w:num w:numId="30">
    <w:abstractNumId w:val="55"/>
  </w:num>
  <w:num w:numId="31">
    <w:abstractNumId w:val="62"/>
  </w:num>
  <w:num w:numId="32">
    <w:abstractNumId w:val="33"/>
  </w:num>
  <w:num w:numId="33">
    <w:abstractNumId w:val="1"/>
  </w:num>
  <w:num w:numId="34">
    <w:abstractNumId w:val="8"/>
  </w:num>
  <w:num w:numId="35">
    <w:abstractNumId w:val="34"/>
  </w:num>
  <w:num w:numId="36">
    <w:abstractNumId w:val="30"/>
  </w:num>
  <w:num w:numId="37">
    <w:abstractNumId w:val="22"/>
  </w:num>
  <w:num w:numId="38">
    <w:abstractNumId w:val="53"/>
  </w:num>
  <w:num w:numId="39">
    <w:abstractNumId w:val="27"/>
  </w:num>
  <w:num w:numId="40">
    <w:abstractNumId w:val="31"/>
  </w:num>
  <w:num w:numId="41">
    <w:abstractNumId w:val="60"/>
  </w:num>
  <w:num w:numId="42">
    <w:abstractNumId w:val="61"/>
  </w:num>
  <w:num w:numId="43">
    <w:abstractNumId w:val="11"/>
  </w:num>
  <w:num w:numId="44">
    <w:abstractNumId w:val="58"/>
  </w:num>
  <w:num w:numId="45">
    <w:abstractNumId w:val="39"/>
  </w:num>
  <w:num w:numId="46">
    <w:abstractNumId w:val="5"/>
  </w:num>
  <w:num w:numId="47">
    <w:abstractNumId w:val="17"/>
  </w:num>
  <w:num w:numId="48">
    <w:abstractNumId w:val="14"/>
  </w:num>
  <w:num w:numId="49">
    <w:abstractNumId w:val="18"/>
  </w:num>
  <w:num w:numId="50">
    <w:abstractNumId w:val="4"/>
  </w:num>
  <w:num w:numId="51">
    <w:abstractNumId w:val="0"/>
  </w:num>
  <w:num w:numId="52">
    <w:abstractNumId w:val="54"/>
  </w:num>
  <w:num w:numId="53">
    <w:abstractNumId w:val="3"/>
  </w:num>
  <w:num w:numId="54">
    <w:abstractNumId w:val="21"/>
  </w:num>
  <w:num w:numId="55">
    <w:abstractNumId w:val="38"/>
  </w:num>
  <w:num w:numId="56">
    <w:abstractNumId w:val="44"/>
  </w:num>
  <w:num w:numId="57">
    <w:abstractNumId w:val="42"/>
  </w:num>
  <w:num w:numId="58">
    <w:abstractNumId w:val="23"/>
  </w:num>
  <w:num w:numId="59">
    <w:abstractNumId w:val="43"/>
  </w:num>
  <w:num w:numId="60">
    <w:abstractNumId w:val="41"/>
  </w:num>
  <w:num w:numId="61">
    <w:abstractNumId w:val="24"/>
  </w:num>
  <w:num w:numId="62">
    <w:abstractNumId w:val="26"/>
  </w:num>
  <w:num w:numId="63">
    <w:abstractNumId w:val="51"/>
  </w:num>
  <w:num w:numId="64">
    <w:abstractNumId w:val="46"/>
  </w:num>
  <w:num w:numId="65">
    <w:abstractNumId w:val="50"/>
  </w:num>
  <w:num w:numId="66">
    <w:abstractNumId w:val="59"/>
  </w:num>
  <w:num w:numId="6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aPlNep9/M98BbMDNeRH7i7IFKig=" w:salt="4c381RJcrVCs4iiz/6Crw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57"/>
    <w:rsid w:val="000D63AA"/>
    <w:rsid w:val="001C0B57"/>
    <w:rsid w:val="003676C9"/>
    <w:rsid w:val="006D03E1"/>
    <w:rsid w:val="0096334A"/>
    <w:rsid w:val="00B51833"/>
    <w:rsid w:val="00F2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1833"/>
    <w:pPr>
      <w:spacing w:after="0" w:line="240" w:lineRule="auto"/>
    </w:pPr>
    <w:rPr>
      <w:rFonts w:ascii="Arial" w:eastAsia="Times New Roman" w:hAnsi="Arial" w:cs="Arial"/>
      <w:sz w:val="24"/>
      <w:szCs w:val="24"/>
      <w:lang w:eastAsia="ru-RU"/>
    </w:rPr>
  </w:style>
  <w:style w:type="paragraph" w:styleId="1">
    <w:name w:val="heading 1"/>
    <w:basedOn w:val="a0"/>
    <w:link w:val="10"/>
    <w:uiPriority w:val="9"/>
    <w:qFormat/>
    <w:rsid w:val="00B51833"/>
    <w:pPr>
      <w:spacing w:before="100" w:beforeAutospacing="1" w:after="100" w:afterAutospacing="1"/>
      <w:outlineLvl w:val="0"/>
    </w:pPr>
    <w:rPr>
      <w:b/>
      <w:bCs/>
      <w:kern w:val="36"/>
      <w:sz w:val="20"/>
      <w:szCs w:val="20"/>
    </w:rPr>
  </w:style>
  <w:style w:type="paragraph" w:styleId="2">
    <w:name w:val="heading 2"/>
    <w:basedOn w:val="a0"/>
    <w:link w:val="20"/>
    <w:uiPriority w:val="9"/>
    <w:qFormat/>
    <w:rsid w:val="00B51833"/>
    <w:pPr>
      <w:spacing w:before="100" w:beforeAutospacing="1" w:after="100" w:afterAutospacing="1"/>
      <w:outlineLvl w:val="1"/>
    </w:pPr>
    <w:rPr>
      <w:b/>
      <w:bCs/>
      <w:sz w:val="36"/>
      <w:szCs w:val="36"/>
    </w:rPr>
  </w:style>
  <w:style w:type="paragraph" w:styleId="3">
    <w:name w:val="heading 3"/>
    <w:basedOn w:val="a0"/>
    <w:link w:val="30"/>
    <w:uiPriority w:val="9"/>
    <w:qFormat/>
    <w:rsid w:val="00B51833"/>
    <w:pPr>
      <w:spacing w:before="100" w:beforeAutospacing="1" w:after="100" w:afterAutospacing="1"/>
      <w:outlineLvl w:val="2"/>
    </w:pPr>
    <w:rPr>
      <w:b/>
      <w:bCs/>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51833"/>
    <w:rPr>
      <w:rFonts w:ascii="Arial" w:eastAsia="Times New Roman" w:hAnsi="Arial" w:cs="Arial"/>
      <w:b/>
      <w:bCs/>
      <w:kern w:val="36"/>
      <w:sz w:val="20"/>
      <w:szCs w:val="20"/>
      <w:lang w:eastAsia="ru-RU"/>
    </w:rPr>
  </w:style>
  <w:style w:type="character" w:customStyle="1" w:styleId="20">
    <w:name w:val="Заголовок 2 Знак"/>
    <w:basedOn w:val="a1"/>
    <w:link w:val="2"/>
    <w:uiPriority w:val="9"/>
    <w:rsid w:val="00B51833"/>
    <w:rPr>
      <w:rFonts w:ascii="Arial" w:eastAsia="Times New Roman" w:hAnsi="Arial" w:cs="Arial"/>
      <w:b/>
      <w:bCs/>
      <w:sz w:val="36"/>
      <w:szCs w:val="36"/>
      <w:lang w:eastAsia="ru-RU"/>
    </w:rPr>
  </w:style>
  <w:style w:type="character" w:customStyle="1" w:styleId="30">
    <w:name w:val="Заголовок 3 Знак"/>
    <w:basedOn w:val="a1"/>
    <w:link w:val="3"/>
    <w:uiPriority w:val="9"/>
    <w:rsid w:val="00B51833"/>
    <w:rPr>
      <w:rFonts w:ascii="Arial" w:eastAsia="Times New Roman" w:hAnsi="Arial" w:cs="Arial"/>
      <w:b/>
      <w:bCs/>
      <w:sz w:val="33"/>
      <w:szCs w:val="33"/>
      <w:lang w:eastAsia="ru-RU"/>
    </w:rPr>
  </w:style>
  <w:style w:type="character" w:styleId="a4">
    <w:name w:val="Hyperlink"/>
    <w:uiPriority w:val="99"/>
    <w:unhideWhenUsed/>
    <w:rsid w:val="00B51833"/>
    <w:rPr>
      <w:color w:val="0000FF"/>
      <w:u w:val="single"/>
    </w:rPr>
  </w:style>
  <w:style w:type="character" w:styleId="a5">
    <w:name w:val="FollowedHyperlink"/>
    <w:uiPriority w:val="99"/>
    <w:unhideWhenUsed/>
    <w:rsid w:val="00B51833"/>
    <w:rPr>
      <w:color w:val="800080"/>
      <w:u w:val="single"/>
    </w:rPr>
  </w:style>
  <w:style w:type="paragraph" w:styleId="HTML">
    <w:name w:val="HTML Preformatted"/>
    <w:basedOn w:val="a0"/>
    <w:link w:val="HTML0"/>
    <w:uiPriority w:val="99"/>
    <w:unhideWhenUsed/>
    <w:rsid w:val="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1"/>
    <w:link w:val="HTML"/>
    <w:uiPriority w:val="99"/>
    <w:rsid w:val="00B51833"/>
    <w:rPr>
      <w:rFonts w:ascii="Arial" w:eastAsia="Times New Roman" w:hAnsi="Arial" w:cs="Arial"/>
      <w:sz w:val="20"/>
      <w:szCs w:val="20"/>
      <w:lang w:eastAsia="ru-RU"/>
    </w:rPr>
  </w:style>
  <w:style w:type="paragraph" w:styleId="a6">
    <w:name w:val="Normal (Web)"/>
    <w:basedOn w:val="a0"/>
    <w:uiPriority w:val="99"/>
    <w:unhideWhenUsed/>
    <w:rsid w:val="00B51833"/>
    <w:pPr>
      <w:spacing w:before="100" w:beforeAutospacing="1" w:after="100" w:afterAutospacing="1"/>
    </w:pPr>
    <w:rPr>
      <w:sz w:val="20"/>
      <w:szCs w:val="20"/>
    </w:rPr>
  </w:style>
  <w:style w:type="paragraph" w:customStyle="1" w:styleId="yrsh">
    <w:name w:val="yrsh"/>
    <w:basedOn w:val="a0"/>
    <w:rsid w:val="00B51833"/>
    <w:pPr>
      <w:shd w:val="clear" w:color="auto" w:fill="92D050"/>
      <w:spacing w:before="100" w:beforeAutospacing="1" w:after="100" w:afterAutospacing="1"/>
    </w:pPr>
    <w:rPr>
      <w:sz w:val="20"/>
      <w:szCs w:val="20"/>
    </w:rPr>
  </w:style>
  <w:style w:type="paragraph" w:customStyle="1" w:styleId="tabtitle">
    <w:name w:val="tabtitle"/>
    <w:basedOn w:val="a0"/>
    <w:rsid w:val="00B51833"/>
    <w:pPr>
      <w:shd w:val="clear" w:color="auto" w:fill="28A0C8"/>
      <w:spacing w:before="100" w:beforeAutospacing="1" w:after="100" w:afterAutospacing="1"/>
    </w:pPr>
    <w:rPr>
      <w:sz w:val="20"/>
      <w:szCs w:val="20"/>
    </w:rPr>
  </w:style>
  <w:style w:type="paragraph" w:customStyle="1" w:styleId="header-listtarget">
    <w:name w:val="header-listtarget"/>
    <w:basedOn w:val="a0"/>
    <w:rsid w:val="00B51833"/>
    <w:pPr>
      <w:shd w:val="clear" w:color="auto" w:fill="E66E5A"/>
      <w:spacing w:before="100" w:beforeAutospacing="1" w:after="100" w:afterAutospacing="1"/>
    </w:pPr>
    <w:rPr>
      <w:sz w:val="20"/>
      <w:szCs w:val="20"/>
    </w:rPr>
  </w:style>
  <w:style w:type="paragraph" w:customStyle="1" w:styleId="bdall">
    <w:name w:val="bdall"/>
    <w:basedOn w:val="a0"/>
    <w:rsid w:val="00B51833"/>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0"/>
    <w:rsid w:val="00B51833"/>
    <w:pPr>
      <w:pBdr>
        <w:top w:val="single" w:sz="8" w:space="0" w:color="000000"/>
      </w:pBdr>
      <w:spacing w:before="100" w:beforeAutospacing="1" w:after="100" w:afterAutospacing="1"/>
    </w:pPr>
    <w:rPr>
      <w:sz w:val="20"/>
      <w:szCs w:val="20"/>
    </w:rPr>
  </w:style>
  <w:style w:type="paragraph" w:customStyle="1" w:styleId="bdleft">
    <w:name w:val="bdleft"/>
    <w:basedOn w:val="a0"/>
    <w:rsid w:val="00B51833"/>
    <w:pPr>
      <w:pBdr>
        <w:left w:val="single" w:sz="8" w:space="0" w:color="000000"/>
      </w:pBdr>
      <w:spacing w:before="100" w:beforeAutospacing="1" w:after="100" w:afterAutospacing="1"/>
    </w:pPr>
    <w:rPr>
      <w:sz w:val="20"/>
      <w:szCs w:val="20"/>
    </w:rPr>
  </w:style>
  <w:style w:type="paragraph" w:customStyle="1" w:styleId="bdright">
    <w:name w:val="bdright"/>
    <w:basedOn w:val="a0"/>
    <w:rsid w:val="00B51833"/>
    <w:pPr>
      <w:pBdr>
        <w:right w:val="single" w:sz="8" w:space="0" w:color="000000"/>
      </w:pBdr>
      <w:spacing w:before="100" w:beforeAutospacing="1" w:after="100" w:afterAutospacing="1"/>
    </w:pPr>
    <w:rPr>
      <w:sz w:val="20"/>
      <w:szCs w:val="20"/>
    </w:rPr>
  </w:style>
  <w:style w:type="paragraph" w:customStyle="1" w:styleId="bdbottom">
    <w:name w:val="bdbottom"/>
    <w:basedOn w:val="a0"/>
    <w:rsid w:val="00B51833"/>
    <w:pPr>
      <w:pBdr>
        <w:bottom w:val="single" w:sz="8" w:space="0" w:color="000000"/>
      </w:pBdr>
      <w:spacing w:before="100" w:beforeAutospacing="1" w:after="100" w:afterAutospacing="1"/>
    </w:pPr>
    <w:rPr>
      <w:sz w:val="20"/>
      <w:szCs w:val="20"/>
    </w:rPr>
  </w:style>
  <w:style w:type="paragraph" w:customStyle="1" w:styleId="headercell">
    <w:name w:val="headercell"/>
    <w:basedOn w:val="a0"/>
    <w:rsid w:val="00B51833"/>
    <w:pPr>
      <w:pBdr>
        <w:bottom w:val="double" w:sz="6" w:space="0" w:color="000000"/>
      </w:pBdr>
      <w:spacing w:before="100" w:beforeAutospacing="1" w:after="100" w:afterAutospacing="1"/>
    </w:pPr>
    <w:rPr>
      <w:sz w:val="20"/>
      <w:szCs w:val="20"/>
    </w:rPr>
  </w:style>
  <w:style w:type="character" w:customStyle="1" w:styleId="lspace">
    <w:name w:val="lspace"/>
    <w:rsid w:val="00B51833"/>
    <w:rPr>
      <w:color w:val="FF9900"/>
    </w:rPr>
  </w:style>
  <w:style w:type="character" w:customStyle="1" w:styleId="small">
    <w:name w:val="small"/>
    <w:rsid w:val="00B51833"/>
    <w:rPr>
      <w:sz w:val="15"/>
      <w:szCs w:val="15"/>
    </w:rPr>
  </w:style>
  <w:style w:type="character" w:customStyle="1" w:styleId="fill">
    <w:name w:val="fill"/>
    <w:rsid w:val="00B51833"/>
    <w:rPr>
      <w:b/>
      <w:bCs/>
      <w:i/>
      <w:iCs/>
      <w:color w:val="FF0000"/>
    </w:rPr>
  </w:style>
  <w:style w:type="character" w:customStyle="1" w:styleId="maggd">
    <w:name w:val="maggd"/>
    <w:rsid w:val="00B51833"/>
    <w:rPr>
      <w:color w:val="006400"/>
    </w:rPr>
  </w:style>
  <w:style w:type="character" w:customStyle="1" w:styleId="magusn">
    <w:name w:val="magusn"/>
    <w:rsid w:val="00B51833"/>
    <w:rPr>
      <w:color w:val="006666"/>
    </w:rPr>
  </w:style>
  <w:style w:type="character" w:customStyle="1" w:styleId="enp">
    <w:name w:val="enp"/>
    <w:rsid w:val="00B51833"/>
    <w:rPr>
      <w:color w:val="3C7828"/>
    </w:rPr>
  </w:style>
  <w:style w:type="character" w:customStyle="1" w:styleId="kdkss">
    <w:name w:val="kdkss"/>
    <w:rsid w:val="00B51833"/>
    <w:rPr>
      <w:color w:val="BE780A"/>
    </w:rPr>
  </w:style>
  <w:style w:type="character" w:customStyle="1" w:styleId="actel">
    <w:name w:val="actel"/>
    <w:rsid w:val="00B51833"/>
    <w:rPr>
      <w:color w:val="E36C0A"/>
    </w:rPr>
  </w:style>
  <w:style w:type="character" w:styleId="a7">
    <w:name w:val="annotation reference"/>
    <w:uiPriority w:val="99"/>
    <w:unhideWhenUsed/>
    <w:rsid w:val="00B51833"/>
    <w:rPr>
      <w:sz w:val="16"/>
      <w:szCs w:val="16"/>
    </w:rPr>
  </w:style>
  <w:style w:type="paragraph" w:styleId="a8">
    <w:name w:val="annotation text"/>
    <w:basedOn w:val="a0"/>
    <w:link w:val="a9"/>
    <w:uiPriority w:val="99"/>
    <w:unhideWhenUsed/>
    <w:rsid w:val="00B51833"/>
    <w:rPr>
      <w:sz w:val="20"/>
      <w:szCs w:val="20"/>
    </w:rPr>
  </w:style>
  <w:style w:type="character" w:customStyle="1" w:styleId="a9">
    <w:name w:val="Текст примечания Знак"/>
    <w:basedOn w:val="a1"/>
    <w:link w:val="a8"/>
    <w:uiPriority w:val="99"/>
    <w:rsid w:val="00B51833"/>
    <w:rPr>
      <w:rFonts w:ascii="Arial" w:eastAsia="Times New Roman" w:hAnsi="Arial" w:cs="Arial"/>
      <w:sz w:val="20"/>
      <w:szCs w:val="20"/>
      <w:lang w:eastAsia="ru-RU"/>
    </w:rPr>
  </w:style>
  <w:style w:type="paragraph" w:styleId="aa">
    <w:name w:val="annotation subject"/>
    <w:basedOn w:val="a8"/>
    <w:next w:val="a8"/>
    <w:link w:val="ab"/>
    <w:uiPriority w:val="99"/>
    <w:unhideWhenUsed/>
    <w:rsid w:val="00B51833"/>
    <w:rPr>
      <w:b/>
      <w:bCs/>
    </w:rPr>
  </w:style>
  <w:style w:type="character" w:customStyle="1" w:styleId="ab">
    <w:name w:val="Тема примечания Знак"/>
    <w:basedOn w:val="a9"/>
    <w:link w:val="aa"/>
    <w:uiPriority w:val="99"/>
    <w:rsid w:val="00B51833"/>
    <w:rPr>
      <w:rFonts w:ascii="Arial" w:eastAsia="Times New Roman" w:hAnsi="Arial" w:cs="Arial"/>
      <w:b/>
      <w:bCs/>
      <w:sz w:val="20"/>
      <w:szCs w:val="20"/>
      <w:lang w:eastAsia="ru-RU"/>
    </w:rPr>
  </w:style>
  <w:style w:type="paragraph" w:styleId="ac">
    <w:name w:val="Balloon Text"/>
    <w:basedOn w:val="a0"/>
    <w:link w:val="ad"/>
    <w:uiPriority w:val="99"/>
    <w:unhideWhenUsed/>
    <w:rsid w:val="00B51833"/>
    <w:rPr>
      <w:rFonts w:ascii="Tahoma" w:hAnsi="Tahoma" w:cs="Tahoma"/>
      <w:sz w:val="16"/>
      <w:szCs w:val="16"/>
    </w:rPr>
  </w:style>
  <w:style w:type="character" w:customStyle="1" w:styleId="ad">
    <w:name w:val="Текст выноски Знак"/>
    <w:basedOn w:val="a1"/>
    <w:link w:val="ac"/>
    <w:uiPriority w:val="99"/>
    <w:rsid w:val="00B51833"/>
    <w:rPr>
      <w:rFonts w:ascii="Tahoma" w:eastAsia="Times New Roman" w:hAnsi="Tahoma" w:cs="Tahoma"/>
      <w:sz w:val="16"/>
      <w:szCs w:val="16"/>
      <w:lang w:eastAsia="ru-RU"/>
    </w:rPr>
  </w:style>
  <w:style w:type="paragraph" w:styleId="ae">
    <w:name w:val="List Paragraph"/>
    <w:basedOn w:val="a0"/>
    <w:uiPriority w:val="34"/>
    <w:qFormat/>
    <w:rsid w:val="00B51833"/>
    <w:pPr>
      <w:ind w:left="720"/>
      <w:contextualSpacing/>
    </w:pPr>
  </w:style>
  <w:style w:type="table" w:styleId="af">
    <w:name w:val="Table Grid"/>
    <w:basedOn w:val="a2"/>
    <w:uiPriority w:val="59"/>
    <w:rsid w:val="00B51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B51833"/>
    <w:pPr>
      <w:spacing w:after="0" w:line="240" w:lineRule="auto"/>
    </w:pPr>
    <w:rPr>
      <w:rFonts w:ascii="Arial" w:eastAsia="Times New Roman" w:hAnsi="Arial" w:cs="Arial"/>
      <w:sz w:val="24"/>
      <w:szCs w:val="24"/>
      <w:lang w:eastAsia="ru-RU"/>
    </w:rPr>
  </w:style>
  <w:style w:type="paragraph" w:styleId="af1">
    <w:name w:val="header"/>
    <w:basedOn w:val="a0"/>
    <w:link w:val="af2"/>
    <w:uiPriority w:val="99"/>
    <w:semiHidden/>
    <w:unhideWhenUsed/>
    <w:rsid w:val="00B51833"/>
    <w:pPr>
      <w:tabs>
        <w:tab w:val="center" w:pos="4677"/>
        <w:tab w:val="right" w:pos="9355"/>
      </w:tabs>
    </w:pPr>
  </w:style>
  <w:style w:type="character" w:customStyle="1" w:styleId="af2">
    <w:name w:val="Верхний колонтитул Знак"/>
    <w:basedOn w:val="a1"/>
    <w:link w:val="af1"/>
    <w:uiPriority w:val="99"/>
    <w:semiHidden/>
    <w:rsid w:val="00B51833"/>
    <w:rPr>
      <w:rFonts w:ascii="Arial" w:eastAsia="Times New Roman" w:hAnsi="Arial" w:cs="Arial"/>
      <w:sz w:val="24"/>
      <w:szCs w:val="24"/>
      <w:lang w:eastAsia="ru-RU"/>
    </w:rPr>
  </w:style>
  <w:style w:type="paragraph" w:styleId="af3">
    <w:name w:val="footer"/>
    <w:basedOn w:val="a0"/>
    <w:link w:val="af4"/>
    <w:uiPriority w:val="99"/>
    <w:semiHidden/>
    <w:unhideWhenUsed/>
    <w:rsid w:val="00B51833"/>
    <w:pPr>
      <w:tabs>
        <w:tab w:val="center" w:pos="4677"/>
        <w:tab w:val="right" w:pos="9355"/>
      </w:tabs>
    </w:pPr>
  </w:style>
  <w:style w:type="character" w:customStyle="1" w:styleId="af4">
    <w:name w:val="Нижний колонтитул Знак"/>
    <w:basedOn w:val="a1"/>
    <w:link w:val="af3"/>
    <w:uiPriority w:val="99"/>
    <w:semiHidden/>
    <w:rsid w:val="00B51833"/>
    <w:rPr>
      <w:rFonts w:ascii="Arial" w:eastAsia="Times New Roman" w:hAnsi="Arial" w:cs="Arial"/>
      <w:sz w:val="24"/>
      <w:szCs w:val="24"/>
      <w:lang w:eastAsia="ru-RU"/>
    </w:rPr>
  </w:style>
  <w:style w:type="numbering" w:customStyle="1" w:styleId="11">
    <w:name w:val="Нет списка1"/>
    <w:next w:val="a3"/>
    <w:uiPriority w:val="99"/>
    <w:semiHidden/>
    <w:rsid w:val="00B51833"/>
  </w:style>
  <w:style w:type="paragraph" w:styleId="af5">
    <w:name w:val="Document Map"/>
    <w:basedOn w:val="a0"/>
    <w:link w:val="af6"/>
    <w:rsid w:val="00B51833"/>
    <w:pPr>
      <w:jc w:val="both"/>
    </w:pPr>
    <w:rPr>
      <w:rFonts w:ascii="Tahoma" w:hAnsi="Tahoma" w:cs="Tahoma"/>
      <w:sz w:val="16"/>
      <w:szCs w:val="16"/>
    </w:rPr>
  </w:style>
  <w:style w:type="character" w:customStyle="1" w:styleId="af6">
    <w:name w:val="Схема документа Знак"/>
    <w:basedOn w:val="a1"/>
    <w:link w:val="af5"/>
    <w:rsid w:val="00B51833"/>
    <w:rPr>
      <w:rFonts w:ascii="Tahoma" w:eastAsia="Times New Roman" w:hAnsi="Tahoma" w:cs="Tahoma"/>
      <w:sz w:val="16"/>
      <w:szCs w:val="16"/>
      <w:lang w:eastAsia="ru-RU"/>
    </w:rPr>
  </w:style>
  <w:style w:type="paragraph" w:styleId="af7">
    <w:name w:val="Body Text"/>
    <w:basedOn w:val="a0"/>
    <w:link w:val="af8"/>
    <w:rsid w:val="00B51833"/>
    <w:pPr>
      <w:spacing w:before="100" w:beforeAutospacing="1" w:after="100" w:afterAutospacing="1" w:line="255" w:lineRule="atLeast"/>
      <w:ind w:left="75" w:right="75"/>
      <w:jc w:val="both"/>
    </w:pPr>
    <w:rPr>
      <w:rFonts w:ascii="Verdana" w:eastAsia="Calibri" w:hAnsi="Verdana" w:cs="Times New Roman"/>
      <w:sz w:val="17"/>
      <w:szCs w:val="17"/>
    </w:rPr>
  </w:style>
  <w:style w:type="character" w:customStyle="1" w:styleId="af8">
    <w:name w:val="Основной текст Знак"/>
    <w:basedOn w:val="a1"/>
    <w:link w:val="af7"/>
    <w:rsid w:val="00B51833"/>
    <w:rPr>
      <w:rFonts w:ascii="Verdana" w:eastAsia="Calibri" w:hAnsi="Verdana" w:cs="Times New Roman"/>
      <w:sz w:val="17"/>
      <w:szCs w:val="17"/>
      <w:lang w:eastAsia="ru-RU"/>
    </w:rPr>
  </w:style>
  <w:style w:type="character" w:styleId="af9">
    <w:name w:val="Strong"/>
    <w:basedOn w:val="a1"/>
    <w:qFormat/>
    <w:rsid w:val="00B51833"/>
    <w:rPr>
      <w:rFonts w:cs="Times New Roman"/>
      <w:b/>
      <w:bCs/>
    </w:rPr>
  </w:style>
  <w:style w:type="paragraph" w:customStyle="1" w:styleId="ConsPlusNormal">
    <w:name w:val="ConsPlusNormal"/>
    <w:rsid w:val="00B51833"/>
    <w:pPr>
      <w:widowControl w:val="0"/>
      <w:adjustRightInd w:val="0"/>
      <w:spacing w:after="0" w:line="240" w:lineRule="auto"/>
      <w:ind w:firstLine="720"/>
    </w:pPr>
    <w:rPr>
      <w:rFonts w:ascii="Arial" w:eastAsia="Calibri" w:hAnsi="Arial" w:cs="Arial"/>
      <w:sz w:val="20"/>
      <w:szCs w:val="20"/>
      <w:lang w:eastAsia="ru-RU"/>
    </w:rPr>
  </w:style>
  <w:style w:type="character" w:customStyle="1" w:styleId="matches">
    <w:name w:val="matches"/>
    <w:basedOn w:val="a1"/>
    <w:rsid w:val="00B51833"/>
  </w:style>
  <w:style w:type="paragraph" w:styleId="a">
    <w:name w:val="List Bullet"/>
    <w:basedOn w:val="a0"/>
    <w:uiPriority w:val="99"/>
    <w:unhideWhenUsed/>
    <w:rsid w:val="00B51833"/>
    <w:pPr>
      <w:numPr>
        <w:numId w:val="51"/>
      </w:numPr>
      <w:contextualSpacing/>
    </w:pPr>
  </w:style>
  <w:style w:type="paragraph" w:customStyle="1" w:styleId="Style1">
    <w:name w:val="Style1"/>
    <w:basedOn w:val="a0"/>
    <w:uiPriority w:val="99"/>
    <w:rsid w:val="00B51833"/>
    <w:pPr>
      <w:widowControl w:val="0"/>
      <w:autoSpaceDE w:val="0"/>
      <w:autoSpaceDN w:val="0"/>
      <w:adjustRightInd w:val="0"/>
      <w:spacing w:line="276" w:lineRule="exact"/>
      <w:ind w:firstLine="350"/>
      <w:jc w:val="both"/>
    </w:pPr>
    <w:rPr>
      <w:rFonts w:ascii="Times New Roman" w:eastAsiaTheme="minorEastAsia" w:hAnsi="Times New Roman" w:cs="Times New Roman"/>
    </w:rPr>
  </w:style>
  <w:style w:type="paragraph" w:customStyle="1" w:styleId="Style2">
    <w:name w:val="Style2"/>
    <w:basedOn w:val="a0"/>
    <w:uiPriority w:val="99"/>
    <w:rsid w:val="00B51833"/>
    <w:pPr>
      <w:widowControl w:val="0"/>
      <w:autoSpaceDE w:val="0"/>
      <w:autoSpaceDN w:val="0"/>
      <w:adjustRightInd w:val="0"/>
      <w:spacing w:line="276" w:lineRule="exact"/>
      <w:jc w:val="right"/>
    </w:pPr>
    <w:rPr>
      <w:rFonts w:ascii="Times New Roman" w:eastAsiaTheme="minorEastAsia" w:hAnsi="Times New Roman" w:cs="Times New Roman"/>
    </w:rPr>
  </w:style>
  <w:style w:type="paragraph" w:customStyle="1" w:styleId="Style3">
    <w:name w:val="Style3"/>
    <w:basedOn w:val="a0"/>
    <w:uiPriority w:val="99"/>
    <w:rsid w:val="00B51833"/>
    <w:pPr>
      <w:widowControl w:val="0"/>
      <w:autoSpaceDE w:val="0"/>
      <w:autoSpaceDN w:val="0"/>
      <w:adjustRightInd w:val="0"/>
      <w:spacing w:line="288" w:lineRule="exact"/>
      <w:ind w:firstLine="533"/>
      <w:jc w:val="both"/>
    </w:pPr>
    <w:rPr>
      <w:rFonts w:ascii="Times New Roman" w:eastAsiaTheme="minorEastAsia" w:hAnsi="Times New Roman" w:cs="Times New Roman"/>
    </w:rPr>
  </w:style>
  <w:style w:type="paragraph" w:customStyle="1" w:styleId="Style4">
    <w:name w:val="Style4"/>
    <w:basedOn w:val="a0"/>
    <w:uiPriority w:val="99"/>
    <w:rsid w:val="00B51833"/>
    <w:pPr>
      <w:widowControl w:val="0"/>
      <w:autoSpaceDE w:val="0"/>
      <w:autoSpaceDN w:val="0"/>
      <w:adjustRightInd w:val="0"/>
      <w:spacing w:line="283" w:lineRule="exact"/>
      <w:ind w:firstLine="298"/>
      <w:jc w:val="both"/>
    </w:pPr>
    <w:rPr>
      <w:rFonts w:ascii="Times New Roman" w:eastAsiaTheme="minorEastAsia" w:hAnsi="Times New Roman" w:cs="Times New Roman"/>
    </w:rPr>
  </w:style>
  <w:style w:type="paragraph" w:customStyle="1" w:styleId="Style5">
    <w:name w:val="Style5"/>
    <w:basedOn w:val="a0"/>
    <w:uiPriority w:val="99"/>
    <w:rsid w:val="00B51833"/>
    <w:pPr>
      <w:widowControl w:val="0"/>
      <w:autoSpaceDE w:val="0"/>
      <w:autoSpaceDN w:val="0"/>
      <w:adjustRightInd w:val="0"/>
      <w:spacing w:line="293" w:lineRule="exact"/>
      <w:jc w:val="both"/>
    </w:pPr>
    <w:rPr>
      <w:rFonts w:ascii="Times New Roman" w:eastAsiaTheme="minorEastAsia" w:hAnsi="Times New Roman" w:cs="Times New Roman"/>
    </w:rPr>
  </w:style>
  <w:style w:type="paragraph" w:customStyle="1" w:styleId="Style6">
    <w:name w:val="Style6"/>
    <w:basedOn w:val="a0"/>
    <w:uiPriority w:val="99"/>
    <w:rsid w:val="00B51833"/>
    <w:pPr>
      <w:widowControl w:val="0"/>
      <w:autoSpaceDE w:val="0"/>
      <w:autoSpaceDN w:val="0"/>
      <w:adjustRightInd w:val="0"/>
      <w:spacing w:line="278" w:lineRule="exact"/>
    </w:pPr>
    <w:rPr>
      <w:rFonts w:ascii="Times New Roman" w:eastAsiaTheme="minorEastAsia" w:hAnsi="Times New Roman" w:cs="Times New Roman"/>
    </w:rPr>
  </w:style>
  <w:style w:type="paragraph" w:customStyle="1" w:styleId="Style7">
    <w:name w:val="Style7"/>
    <w:basedOn w:val="a0"/>
    <w:uiPriority w:val="99"/>
    <w:rsid w:val="00B51833"/>
    <w:pPr>
      <w:widowControl w:val="0"/>
      <w:autoSpaceDE w:val="0"/>
      <w:autoSpaceDN w:val="0"/>
      <w:adjustRightInd w:val="0"/>
      <w:spacing w:line="278" w:lineRule="exact"/>
      <w:ind w:firstLine="235"/>
      <w:jc w:val="both"/>
    </w:pPr>
    <w:rPr>
      <w:rFonts w:ascii="Times New Roman" w:eastAsiaTheme="minorEastAsia" w:hAnsi="Times New Roman" w:cs="Times New Roman"/>
    </w:rPr>
  </w:style>
  <w:style w:type="paragraph" w:customStyle="1" w:styleId="Style8">
    <w:name w:val="Style8"/>
    <w:basedOn w:val="a0"/>
    <w:uiPriority w:val="99"/>
    <w:rsid w:val="00B51833"/>
    <w:pPr>
      <w:widowControl w:val="0"/>
      <w:autoSpaceDE w:val="0"/>
      <w:autoSpaceDN w:val="0"/>
      <w:adjustRightInd w:val="0"/>
      <w:spacing w:line="317" w:lineRule="exact"/>
      <w:jc w:val="center"/>
    </w:pPr>
    <w:rPr>
      <w:rFonts w:ascii="Times New Roman" w:eastAsiaTheme="minorEastAsia" w:hAnsi="Times New Roman" w:cs="Times New Roman"/>
    </w:rPr>
  </w:style>
  <w:style w:type="paragraph" w:customStyle="1" w:styleId="Style9">
    <w:name w:val="Style9"/>
    <w:basedOn w:val="a0"/>
    <w:uiPriority w:val="99"/>
    <w:rsid w:val="00B51833"/>
    <w:pPr>
      <w:widowControl w:val="0"/>
      <w:autoSpaceDE w:val="0"/>
      <w:autoSpaceDN w:val="0"/>
      <w:adjustRightInd w:val="0"/>
      <w:spacing w:line="312" w:lineRule="exact"/>
      <w:jc w:val="center"/>
    </w:pPr>
    <w:rPr>
      <w:rFonts w:ascii="Times New Roman" w:eastAsiaTheme="minorEastAsia" w:hAnsi="Times New Roman" w:cs="Times New Roman"/>
    </w:rPr>
  </w:style>
  <w:style w:type="paragraph" w:customStyle="1" w:styleId="Style10">
    <w:name w:val="Style10"/>
    <w:basedOn w:val="a0"/>
    <w:uiPriority w:val="99"/>
    <w:rsid w:val="00B51833"/>
    <w:pPr>
      <w:widowControl w:val="0"/>
      <w:autoSpaceDE w:val="0"/>
      <w:autoSpaceDN w:val="0"/>
      <w:adjustRightInd w:val="0"/>
    </w:pPr>
    <w:rPr>
      <w:rFonts w:ascii="Times New Roman" w:eastAsiaTheme="minorEastAsia" w:hAnsi="Times New Roman" w:cs="Times New Roman"/>
    </w:rPr>
  </w:style>
  <w:style w:type="paragraph" w:customStyle="1" w:styleId="Style11">
    <w:name w:val="Style11"/>
    <w:basedOn w:val="a0"/>
    <w:uiPriority w:val="99"/>
    <w:rsid w:val="00B51833"/>
    <w:pPr>
      <w:widowControl w:val="0"/>
      <w:autoSpaceDE w:val="0"/>
      <w:autoSpaceDN w:val="0"/>
      <w:adjustRightInd w:val="0"/>
    </w:pPr>
    <w:rPr>
      <w:rFonts w:ascii="Times New Roman" w:eastAsiaTheme="minorEastAsia" w:hAnsi="Times New Roman" w:cs="Times New Roman"/>
    </w:rPr>
  </w:style>
  <w:style w:type="paragraph" w:customStyle="1" w:styleId="Style12">
    <w:name w:val="Style12"/>
    <w:basedOn w:val="a0"/>
    <w:uiPriority w:val="99"/>
    <w:rsid w:val="00B51833"/>
    <w:pPr>
      <w:widowControl w:val="0"/>
      <w:autoSpaceDE w:val="0"/>
      <w:autoSpaceDN w:val="0"/>
      <w:adjustRightInd w:val="0"/>
      <w:spacing w:line="278" w:lineRule="exact"/>
      <w:ind w:firstLine="2390"/>
    </w:pPr>
    <w:rPr>
      <w:rFonts w:ascii="Times New Roman" w:eastAsiaTheme="minorEastAsia" w:hAnsi="Times New Roman" w:cs="Times New Roman"/>
    </w:rPr>
  </w:style>
  <w:style w:type="paragraph" w:customStyle="1" w:styleId="Style13">
    <w:name w:val="Style13"/>
    <w:basedOn w:val="a0"/>
    <w:uiPriority w:val="99"/>
    <w:rsid w:val="00B51833"/>
    <w:pPr>
      <w:widowControl w:val="0"/>
      <w:autoSpaceDE w:val="0"/>
      <w:autoSpaceDN w:val="0"/>
      <w:adjustRightInd w:val="0"/>
      <w:spacing w:line="283" w:lineRule="exact"/>
      <w:ind w:firstLine="298"/>
      <w:jc w:val="both"/>
    </w:pPr>
    <w:rPr>
      <w:rFonts w:ascii="Times New Roman" w:eastAsiaTheme="minorEastAsia" w:hAnsi="Times New Roman" w:cs="Times New Roman"/>
    </w:rPr>
  </w:style>
  <w:style w:type="paragraph" w:customStyle="1" w:styleId="Style14">
    <w:name w:val="Style14"/>
    <w:basedOn w:val="a0"/>
    <w:uiPriority w:val="99"/>
    <w:rsid w:val="00B51833"/>
    <w:pPr>
      <w:widowControl w:val="0"/>
      <w:autoSpaceDE w:val="0"/>
      <w:autoSpaceDN w:val="0"/>
      <w:adjustRightInd w:val="0"/>
    </w:pPr>
    <w:rPr>
      <w:rFonts w:ascii="Times New Roman" w:eastAsiaTheme="minorEastAsia" w:hAnsi="Times New Roman" w:cs="Times New Roman"/>
    </w:rPr>
  </w:style>
  <w:style w:type="character" w:customStyle="1" w:styleId="FontStyle16">
    <w:name w:val="Font Style16"/>
    <w:basedOn w:val="a1"/>
    <w:uiPriority w:val="99"/>
    <w:rsid w:val="00B51833"/>
    <w:rPr>
      <w:rFonts w:ascii="Times New Roman" w:hAnsi="Times New Roman" w:cs="Times New Roman"/>
      <w:sz w:val="22"/>
      <w:szCs w:val="22"/>
    </w:rPr>
  </w:style>
  <w:style w:type="character" w:customStyle="1" w:styleId="FontStyle17">
    <w:name w:val="Font Style17"/>
    <w:basedOn w:val="a1"/>
    <w:uiPriority w:val="99"/>
    <w:rsid w:val="00B51833"/>
    <w:rPr>
      <w:rFonts w:ascii="Times New Roman" w:hAnsi="Times New Roman" w:cs="Times New Roman"/>
      <w:b/>
      <w:bCs/>
      <w:i/>
      <w:iCs/>
      <w:sz w:val="20"/>
      <w:szCs w:val="20"/>
    </w:rPr>
  </w:style>
  <w:style w:type="character" w:customStyle="1" w:styleId="FontStyle18">
    <w:name w:val="Font Style18"/>
    <w:basedOn w:val="a1"/>
    <w:uiPriority w:val="99"/>
    <w:rsid w:val="00B51833"/>
    <w:rPr>
      <w:rFonts w:ascii="Times New Roman" w:hAnsi="Times New Roman" w:cs="Times New Roman"/>
      <w:b/>
      <w:bCs/>
      <w:sz w:val="26"/>
      <w:szCs w:val="26"/>
    </w:rPr>
  </w:style>
  <w:style w:type="character" w:customStyle="1" w:styleId="FontStyle19">
    <w:name w:val="Font Style19"/>
    <w:basedOn w:val="a1"/>
    <w:uiPriority w:val="99"/>
    <w:rsid w:val="00B51833"/>
    <w:rPr>
      <w:rFonts w:ascii="Times New Roman" w:hAnsi="Times New Roman" w:cs="Times New Roman"/>
      <w:spacing w:val="20"/>
      <w:sz w:val="24"/>
      <w:szCs w:val="24"/>
    </w:rPr>
  </w:style>
  <w:style w:type="character" w:customStyle="1" w:styleId="FontStyle20">
    <w:name w:val="Font Style20"/>
    <w:basedOn w:val="a1"/>
    <w:uiPriority w:val="99"/>
    <w:rsid w:val="00B51833"/>
    <w:rPr>
      <w:rFonts w:ascii="Garamond" w:hAnsi="Garamond" w:cs="Garamond"/>
      <w:b/>
      <w:bCs/>
      <w:i/>
      <w:iCs/>
      <w:sz w:val="24"/>
      <w:szCs w:val="24"/>
    </w:rPr>
  </w:style>
  <w:style w:type="character" w:customStyle="1" w:styleId="FontStyle21">
    <w:name w:val="Font Style21"/>
    <w:basedOn w:val="a1"/>
    <w:uiPriority w:val="99"/>
    <w:rsid w:val="00B51833"/>
    <w:rPr>
      <w:rFonts w:ascii="Times New Roman" w:hAnsi="Times New Roman" w:cs="Times New Roman"/>
      <w:b/>
      <w:bCs/>
      <w:i/>
      <w:iCs/>
      <w:sz w:val="22"/>
      <w:szCs w:val="22"/>
    </w:rPr>
  </w:style>
  <w:style w:type="character" w:customStyle="1" w:styleId="FontStyle22">
    <w:name w:val="Font Style22"/>
    <w:basedOn w:val="a1"/>
    <w:uiPriority w:val="99"/>
    <w:rsid w:val="00B51833"/>
    <w:rPr>
      <w:rFonts w:ascii="Times New Roman" w:hAnsi="Times New Roman" w:cs="Times New Roman"/>
      <w:w w:val="30"/>
      <w:sz w:val="34"/>
      <w:szCs w:val="34"/>
    </w:rPr>
  </w:style>
  <w:style w:type="character" w:customStyle="1" w:styleId="FontStyle23">
    <w:name w:val="Font Style23"/>
    <w:basedOn w:val="a1"/>
    <w:uiPriority w:val="99"/>
    <w:rsid w:val="00B51833"/>
    <w:rPr>
      <w:rFonts w:ascii="Times New Roman" w:hAnsi="Times New Roman" w:cs="Times New Roman"/>
      <w:b/>
      <w:bCs/>
      <w:sz w:val="22"/>
      <w:szCs w:val="22"/>
    </w:rPr>
  </w:style>
  <w:style w:type="paragraph" w:styleId="afa">
    <w:name w:val="No Spacing"/>
    <w:uiPriority w:val="1"/>
    <w:qFormat/>
    <w:rsid w:val="00B518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Normal">
    <w:name w:val="ConsNormal"/>
    <w:rsid w:val="00B51833"/>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Cell">
    <w:name w:val="ConsCell"/>
    <w:rsid w:val="00B51833"/>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customStyle="1" w:styleId="ConsPlusNonformat">
    <w:name w:val="ConsPlusNonformat"/>
    <w:rsid w:val="00B518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1833"/>
    <w:pPr>
      <w:spacing w:after="0" w:line="240" w:lineRule="auto"/>
    </w:pPr>
    <w:rPr>
      <w:rFonts w:ascii="Arial" w:eastAsia="Times New Roman" w:hAnsi="Arial" w:cs="Arial"/>
      <w:sz w:val="24"/>
      <w:szCs w:val="24"/>
      <w:lang w:eastAsia="ru-RU"/>
    </w:rPr>
  </w:style>
  <w:style w:type="paragraph" w:styleId="1">
    <w:name w:val="heading 1"/>
    <w:basedOn w:val="a0"/>
    <w:link w:val="10"/>
    <w:uiPriority w:val="9"/>
    <w:qFormat/>
    <w:rsid w:val="00B51833"/>
    <w:pPr>
      <w:spacing w:before="100" w:beforeAutospacing="1" w:after="100" w:afterAutospacing="1"/>
      <w:outlineLvl w:val="0"/>
    </w:pPr>
    <w:rPr>
      <w:b/>
      <w:bCs/>
      <w:kern w:val="36"/>
      <w:sz w:val="20"/>
      <w:szCs w:val="20"/>
    </w:rPr>
  </w:style>
  <w:style w:type="paragraph" w:styleId="2">
    <w:name w:val="heading 2"/>
    <w:basedOn w:val="a0"/>
    <w:link w:val="20"/>
    <w:uiPriority w:val="9"/>
    <w:qFormat/>
    <w:rsid w:val="00B51833"/>
    <w:pPr>
      <w:spacing w:before="100" w:beforeAutospacing="1" w:after="100" w:afterAutospacing="1"/>
      <w:outlineLvl w:val="1"/>
    </w:pPr>
    <w:rPr>
      <w:b/>
      <w:bCs/>
      <w:sz w:val="36"/>
      <w:szCs w:val="36"/>
    </w:rPr>
  </w:style>
  <w:style w:type="paragraph" w:styleId="3">
    <w:name w:val="heading 3"/>
    <w:basedOn w:val="a0"/>
    <w:link w:val="30"/>
    <w:uiPriority w:val="9"/>
    <w:qFormat/>
    <w:rsid w:val="00B51833"/>
    <w:pPr>
      <w:spacing w:before="100" w:beforeAutospacing="1" w:after="100" w:afterAutospacing="1"/>
      <w:outlineLvl w:val="2"/>
    </w:pPr>
    <w:rPr>
      <w:b/>
      <w:bCs/>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51833"/>
    <w:rPr>
      <w:rFonts w:ascii="Arial" w:eastAsia="Times New Roman" w:hAnsi="Arial" w:cs="Arial"/>
      <w:b/>
      <w:bCs/>
      <w:kern w:val="36"/>
      <w:sz w:val="20"/>
      <w:szCs w:val="20"/>
      <w:lang w:eastAsia="ru-RU"/>
    </w:rPr>
  </w:style>
  <w:style w:type="character" w:customStyle="1" w:styleId="20">
    <w:name w:val="Заголовок 2 Знак"/>
    <w:basedOn w:val="a1"/>
    <w:link w:val="2"/>
    <w:uiPriority w:val="9"/>
    <w:rsid w:val="00B51833"/>
    <w:rPr>
      <w:rFonts w:ascii="Arial" w:eastAsia="Times New Roman" w:hAnsi="Arial" w:cs="Arial"/>
      <w:b/>
      <w:bCs/>
      <w:sz w:val="36"/>
      <w:szCs w:val="36"/>
      <w:lang w:eastAsia="ru-RU"/>
    </w:rPr>
  </w:style>
  <w:style w:type="character" w:customStyle="1" w:styleId="30">
    <w:name w:val="Заголовок 3 Знак"/>
    <w:basedOn w:val="a1"/>
    <w:link w:val="3"/>
    <w:uiPriority w:val="9"/>
    <w:rsid w:val="00B51833"/>
    <w:rPr>
      <w:rFonts w:ascii="Arial" w:eastAsia="Times New Roman" w:hAnsi="Arial" w:cs="Arial"/>
      <w:b/>
      <w:bCs/>
      <w:sz w:val="33"/>
      <w:szCs w:val="33"/>
      <w:lang w:eastAsia="ru-RU"/>
    </w:rPr>
  </w:style>
  <w:style w:type="character" w:styleId="a4">
    <w:name w:val="Hyperlink"/>
    <w:uiPriority w:val="99"/>
    <w:unhideWhenUsed/>
    <w:rsid w:val="00B51833"/>
    <w:rPr>
      <w:color w:val="0000FF"/>
      <w:u w:val="single"/>
    </w:rPr>
  </w:style>
  <w:style w:type="character" w:styleId="a5">
    <w:name w:val="FollowedHyperlink"/>
    <w:uiPriority w:val="99"/>
    <w:unhideWhenUsed/>
    <w:rsid w:val="00B51833"/>
    <w:rPr>
      <w:color w:val="800080"/>
      <w:u w:val="single"/>
    </w:rPr>
  </w:style>
  <w:style w:type="paragraph" w:styleId="HTML">
    <w:name w:val="HTML Preformatted"/>
    <w:basedOn w:val="a0"/>
    <w:link w:val="HTML0"/>
    <w:uiPriority w:val="99"/>
    <w:unhideWhenUsed/>
    <w:rsid w:val="00B5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1"/>
    <w:link w:val="HTML"/>
    <w:uiPriority w:val="99"/>
    <w:rsid w:val="00B51833"/>
    <w:rPr>
      <w:rFonts w:ascii="Arial" w:eastAsia="Times New Roman" w:hAnsi="Arial" w:cs="Arial"/>
      <w:sz w:val="20"/>
      <w:szCs w:val="20"/>
      <w:lang w:eastAsia="ru-RU"/>
    </w:rPr>
  </w:style>
  <w:style w:type="paragraph" w:styleId="a6">
    <w:name w:val="Normal (Web)"/>
    <w:basedOn w:val="a0"/>
    <w:uiPriority w:val="99"/>
    <w:unhideWhenUsed/>
    <w:rsid w:val="00B51833"/>
    <w:pPr>
      <w:spacing w:before="100" w:beforeAutospacing="1" w:after="100" w:afterAutospacing="1"/>
    </w:pPr>
    <w:rPr>
      <w:sz w:val="20"/>
      <w:szCs w:val="20"/>
    </w:rPr>
  </w:style>
  <w:style w:type="paragraph" w:customStyle="1" w:styleId="yrsh">
    <w:name w:val="yrsh"/>
    <w:basedOn w:val="a0"/>
    <w:rsid w:val="00B51833"/>
    <w:pPr>
      <w:shd w:val="clear" w:color="auto" w:fill="92D050"/>
      <w:spacing w:before="100" w:beforeAutospacing="1" w:after="100" w:afterAutospacing="1"/>
    </w:pPr>
    <w:rPr>
      <w:sz w:val="20"/>
      <w:szCs w:val="20"/>
    </w:rPr>
  </w:style>
  <w:style w:type="paragraph" w:customStyle="1" w:styleId="tabtitle">
    <w:name w:val="tabtitle"/>
    <w:basedOn w:val="a0"/>
    <w:rsid w:val="00B51833"/>
    <w:pPr>
      <w:shd w:val="clear" w:color="auto" w:fill="28A0C8"/>
      <w:spacing w:before="100" w:beforeAutospacing="1" w:after="100" w:afterAutospacing="1"/>
    </w:pPr>
    <w:rPr>
      <w:sz w:val="20"/>
      <w:szCs w:val="20"/>
    </w:rPr>
  </w:style>
  <w:style w:type="paragraph" w:customStyle="1" w:styleId="header-listtarget">
    <w:name w:val="header-listtarget"/>
    <w:basedOn w:val="a0"/>
    <w:rsid w:val="00B51833"/>
    <w:pPr>
      <w:shd w:val="clear" w:color="auto" w:fill="E66E5A"/>
      <w:spacing w:before="100" w:beforeAutospacing="1" w:after="100" w:afterAutospacing="1"/>
    </w:pPr>
    <w:rPr>
      <w:sz w:val="20"/>
      <w:szCs w:val="20"/>
    </w:rPr>
  </w:style>
  <w:style w:type="paragraph" w:customStyle="1" w:styleId="bdall">
    <w:name w:val="bdall"/>
    <w:basedOn w:val="a0"/>
    <w:rsid w:val="00B51833"/>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0"/>
    <w:rsid w:val="00B51833"/>
    <w:pPr>
      <w:pBdr>
        <w:top w:val="single" w:sz="8" w:space="0" w:color="000000"/>
      </w:pBdr>
      <w:spacing w:before="100" w:beforeAutospacing="1" w:after="100" w:afterAutospacing="1"/>
    </w:pPr>
    <w:rPr>
      <w:sz w:val="20"/>
      <w:szCs w:val="20"/>
    </w:rPr>
  </w:style>
  <w:style w:type="paragraph" w:customStyle="1" w:styleId="bdleft">
    <w:name w:val="bdleft"/>
    <w:basedOn w:val="a0"/>
    <w:rsid w:val="00B51833"/>
    <w:pPr>
      <w:pBdr>
        <w:left w:val="single" w:sz="8" w:space="0" w:color="000000"/>
      </w:pBdr>
      <w:spacing w:before="100" w:beforeAutospacing="1" w:after="100" w:afterAutospacing="1"/>
    </w:pPr>
    <w:rPr>
      <w:sz w:val="20"/>
      <w:szCs w:val="20"/>
    </w:rPr>
  </w:style>
  <w:style w:type="paragraph" w:customStyle="1" w:styleId="bdright">
    <w:name w:val="bdright"/>
    <w:basedOn w:val="a0"/>
    <w:rsid w:val="00B51833"/>
    <w:pPr>
      <w:pBdr>
        <w:right w:val="single" w:sz="8" w:space="0" w:color="000000"/>
      </w:pBdr>
      <w:spacing w:before="100" w:beforeAutospacing="1" w:after="100" w:afterAutospacing="1"/>
    </w:pPr>
    <w:rPr>
      <w:sz w:val="20"/>
      <w:szCs w:val="20"/>
    </w:rPr>
  </w:style>
  <w:style w:type="paragraph" w:customStyle="1" w:styleId="bdbottom">
    <w:name w:val="bdbottom"/>
    <w:basedOn w:val="a0"/>
    <w:rsid w:val="00B51833"/>
    <w:pPr>
      <w:pBdr>
        <w:bottom w:val="single" w:sz="8" w:space="0" w:color="000000"/>
      </w:pBdr>
      <w:spacing w:before="100" w:beforeAutospacing="1" w:after="100" w:afterAutospacing="1"/>
    </w:pPr>
    <w:rPr>
      <w:sz w:val="20"/>
      <w:szCs w:val="20"/>
    </w:rPr>
  </w:style>
  <w:style w:type="paragraph" w:customStyle="1" w:styleId="headercell">
    <w:name w:val="headercell"/>
    <w:basedOn w:val="a0"/>
    <w:rsid w:val="00B51833"/>
    <w:pPr>
      <w:pBdr>
        <w:bottom w:val="double" w:sz="6" w:space="0" w:color="000000"/>
      </w:pBdr>
      <w:spacing w:before="100" w:beforeAutospacing="1" w:after="100" w:afterAutospacing="1"/>
    </w:pPr>
    <w:rPr>
      <w:sz w:val="20"/>
      <w:szCs w:val="20"/>
    </w:rPr>
  </w:style>
  <w:style w:type="character" w:customStyle="1" w:styleId="lspace">
    <w:name w:val="lspace"/>
    <w:rsid w:val="00B51833"/>
    <w:rPr>
      <w:color w:val="FF9900"/>
    </w:rPr>
  </w:style>
  <w:style w:type="character" w:customStyle="1" w:styleId="small">
    <w:name w:val="small"/>
    <w:rsid w:val="00B51833"/>
    <w:rPr>
      <w:sz w:val="15"/>
      <w:szCs w:val="15"/>
    </w:rPr>
  </w:style>
  <w:style w:type="character" w:customStyle="1" w:styleId="fill">
    <w:name w:val="fill"/>
    <w:rsid w:val="00B51833"/>
    <w:rPr>
      <w:b/>
      <w:bCs/>
      <w:i/>
      <w:iCs/>
      <w:color w:val="FF0000"/>
    </w:rPr>
  </w:style>
  <w:style w:type="character" w:customStyle="1" w:styleId="maggd">
    <w:name w:val="maggd"/>
    <w:rsid w:val="00B51833"/>
    <w:rPr>
      <w:color w:val="006400"/>
    </w:rPr>
  </w:style>
  <w:style w:type="character" w:customStyle="1" w:styleId="magusn">
    <w:name w:val="magusn"/>
    <w:rsid w:val="00B51833"/>
    <w:rPr>
      <w:color w:val="006666"/>
    </w:rPr>
  </w:style>
  <w:style w:type="character" w:customStyle="1" w:styleId="enp">
    <w:name w:val="enp"/>
    <w:rsid w:val="00B51833"/>
    <w:rPr>
      <w:color w:val="3C7828"/>
    </w:rPr>
  </w:style>
  <w:style w:type="character" w:customStyle="1" w:styleId="kdkss">
    <w:name w:val="kdkss"/>
    <w:rsid w:val="00B51833"/>
    <w:rPr>
      <w:color w:val="BE780A"/>
    </w:rPr>
  </w:style>
  <w:style w:type="character" w:customStyle="1" w:styleId="actel">
    <w:name w:val="actel"/>
    <w:rsid w:val="00B51833"/>
    <w:rPr>
      <w:color w:val="E36C0A"/>
    </w:rPr>
  </w:style>
  <w:style w:type="character" w:styleId="a7">
    <w:name w:val="annotation reference"/>
    <w:uiPriority w:val="99"/>
    <w:unhideWhenUsed/>
    <w:rsid w:val="00B51833"/>
    <w:rPr>
      <w:sz w:val="16"/>
      <w:szCs w:val="16"/>
    </w:rPr>
  </w:style>
  <w:style w:type="paragraph" w:styleId="a8">
    <w:name w:val="annotation text"/>
    <w:basedOn w:val="a0"/>
    <w:link w:val="a9"/>
    <w:uiPriority w:val="99"/>
    <w:unhideWhenUsed/>
    <w:rsid w:val="00B51833"/>
    <w:rPr>
      <w:sz w:val="20"/>
      <w:szCs w:val="20"/>
    </w:rPr>
  </w:style>
  <w:style w:type="character" w:customStyle="1" w:styleId="a9">
    <w:name w:val="Текст примечания Знак"/>
    <w:basedOn w:val="a1"/>
    <w:link w:val="a8"/>
    <w:uiPriority w:val="99"/>
    <w:rsid w:val="00B51833"/>
    <w:rPr>
      <w:rFonts w:ascii="Arial" w:eastAsia="Times New Roman" w:hAnsi="Arial" w:cs="Arial"/>
      <w:sz w:val="20"/>
      <w:szCs w:val="20"/>
      <w:lang w:eastAsia="ru-RU"/>
    </w:rPr>
  </w:style>
  <w:style w:type="paragraph" w:styleId="aa">
    <w:name w:val="annotation subject"/>
    <w:basedOn w:val="a8"/>
    <w:next w:val="a8"/>
    <w:link w:val="ab"/>
    <w:uiPriority w:val="99"/>
    <w:unhideWhenUsed/>
    <w:rsid w:val="00B51833"/>
    <w:rPr>
      <w:b/>
      <w:bCs/>
    </w:rPr>
  </w:style>
  <w:style w:type="character" w:customStyle="1" w:styleId="ab">
    <w:name w:val="Тема примечания Знак"/>
    <w:basedOn w:val="a9"/>
    <w:link w:val="aa"/>
    <w:uiPriority w:val="99"/>
    <w:rsid w:val="00B51833"/>
    <w:rPr>
      <w:rFonts w:ascii="Arial" w:eastAsia="Times New Roman" w:hAnsi="Arial" w:cs="Arial"/>
      <w:b/>
      <w:bCs/>
      <w:sz w:val="20"/>
      <w:szCs w:val="20"/>
      <w:lang w:eastAsia="ru-RU"/>
    </w:rPr>
  </w:style>
  <w:style w:type="paragraph" w:styleId="ac">
    <w:name w:val="Balloon Text"/>
    <w:basedOn w:val="a0"/>
    <w:link w:val="ad"/>
    <w:uiPriority w:val="99"/>
    <w:unhideWhenUsed/>
    <w:rsid w:val="00B51833"/>
    <w:rPr>
      <w:rFonts w:ascii="Tahoma" w:hAnsi="Tahoma" w:cs="Tahoma"/>
      <w:sz w:val="16"/>
      <w:szCs w:val="16"/>
    </w:rPr>
  </w:style>
  <w:style w:type="character" w:customStyle="1" w:styleId="ad">
    <w:name w:val="Текст выноски Знак"/>
    <w:basedOn w:val="a1"/>
    <w:link w:val="ac"/>
    <w:uiPriority w:val="99"/>
    <w:rsid w:val="00B51833"/>
    <w:rPr>
      <w:rFonts w:ascii="Tahoma" w:eastAsia="Times New Roman" w:hAnsi="Tahoma" w:cs="Tahoma"/>
      <w:sz w:val="16"/>
      <w:szCs w:val="16"/>
      <w:lang w:eastAsia="ru-RU"/>
    </w:rPr>
  </w:style>
  <w:style w:type="paragraph" w:styleId="ae">
    <w:name w:val="List Paragraph"/>
    <w:basedOn w:val="a0"/>
    <w:uiPriority w:val="34"/>
    <w:qFormat/>
    <w:rsid w:val="00B51833"/>
    <w:pPr>
      <w:ind w:left="720"/>
      <w:contextualSpacing/>
    </w:pPr>
  </w:style>
  <w:style w:type="table" w:styleId="af">
    <w:name w:val="Table Grid"/>
    <w:basedOn w:val="a2"/>
    <w:uiPriority w:val="59"/>
    <w:rsid w:val="00B51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B51833"/>
    <w:pPr>
      <w:spacing w:after="0" w:line="240" w:lineRule="auto"/>
    </w:pPr>
    <w:rPr>
      <w:rFonts w:ascii="Arial" w:eastAsia="Times New Roman" w:hAnsi="Arial" w:cs="Arial"/>
      <w:sz w:val="24"/>
      <w:szCs w:val="24"/>
      <w:lang w:eastAsia="ru-RU"/>
    </w:rPr>
  </w:style>
  <w:style w:type="paragraph" w:styleId="af1">
    <w:name w:val="header"/>
    <w:basedOn w:val="a0"/>
    <w:link w:val="af2"/>
    <w:uiPriority w:val="99"/>
    <w:semiHidden/>
    <w:unhideWhenUsed/>
    <w:rsid w:val="00B51833"/>
    <w:pPr>
      <w:tabs>
        <w:tab w:val="center" w:pos="4677"/>
        <w:tab w:val="right" w:pos="9355"/>
      </w:tabs>
    </w:pPr>
  </w:style>
  <w:style w:type="character" w:customStyle="1" w:styleId="af2">
    <w:name w:val="Верхний колонтитул Знак"/>
    <w:basedOn w:val="a1"/>
    <w:link w:val="af1"/>
    <w:uiPriority w:val="99"/>
    <w:semiHidden/>
    <w:rsid w:val="00B51833"/>
    <w:rPr>
      <w:rFonts w:ascii="Arial" w:eastAsia="Times New Roman" w:hAnsi="Arial" w:cs="Arial"/>
      <w:sz w:val="24"/>
      <w:szCs w:val="24"/>
      <w:lang w:eastAsia="ru-RU"/>
    </w:rPr>
  </w:style>
  <w:style w:type="paragraph" w:styleId="af3">
    <w:name w:val="footer"/>
    <w:basedOn w:val="a0"/>
    <w:link w:val="af4"/>
    <w:uiPriority w:val="99"/>
    <w:semiHidden/>
    <w:unhideWhenUsed/>
    <w:rsid w:val="00B51833"/>
    <w:pPr>
      <w:tabs>
        <w:tab w:val="center" w:pos="4677"/>
        <w:tab w:val="right" w:pos="9355"/>
      </w:tabs>
    </w:pPr>
  </w:style>
  <w:style w:type="character" w:customStyle="1" w:styleId="af4">
    <w:name w:val="Нижний колонтитул Знак"/>
    <w:basedOn w:val="a1"/>
    <w:link w:val="af3"/>
    <w:uiPriority w:val="99"/>
    <w:semiHidden/>
    <w:rsid w:val="00B51833"/>
    <w:rPr>
      <w:rFonts w:ascii="Arial" w:eastAsia="Times New Roman" w:hAnsi="Arial" w:cs="Arial"/>
      <w:sz w:val="24"/>
      <w:szCs w:val="24"/>
      <w:lang w:eastAsia="ru-RU"/>
    </w:rPr>
  </w:style>
  <w:style w:type="numbering" w:customStyle="1" w:styleId="11">
    <w:name w:val="Нет списка1"/>
    <w:next w:val="a3"/>
    <w:uiPriority w:val="99"/>
    <w:semiHidden/>
    <w:rsid w:val="00B51833"/>
  </w:style>
  <w:style w:type="paragraph" w:styleId="af5">
    <w:name w:val="Document Map"/>
    <w:basedOn w:val="a0"/>
    <w:link w:val="af6"/>
    <w:rsid w:val="00B51833"/>
    <w:pPr>
      <w:jc w:val="both"/>
    </w:pPr>
    <w:rPr>
      <w:rFonts w:ascii="Tahoma" w:hAnsi="Tahoma" w:cs="Tahoma"/>
      <w:sz w:val="16"/>
      <w:szCs w:val="16"/>
    </w:rPr>
  </w:style>
  <w:style w:type="character" w:customStyle="1" w:styleId="af6">
    <w:name w:val="Схема документа Знак"/>
    <w:basedOn w:val="a1"/>
    <w:link w:val="af5"/>
    <w:rsid w:val="00B51833"/>
    <w:rPr>
      <w:rFonts w:ascii="Tahoma" w:eastAsia="Times New Roman" w:hAnsi="Tahoma" w:cs="Tahoma"/>
      <w:sz w:val="16"/>
      <w:szCs w:val="16"/>
      <w:lang w:eastAsia="ru-RU"/>
    </w:rPr>
  </w:style>
  <w:style w:type="paragraph" w:styleId="af7">
    <w:name w:val="Body Text"/>
    <w:basedOn w:val="a0"/>
    <w:link w:val="af8"/>
    <w:rsid w:val="00B51833"/>
    <w:pPr>
      <w:spacing w:before="100" w:beforeAutospacing="1" w:after="100" w:afterAutospacing="1" w:line="255" w:lineRule="atLeast"/>
      <w:ind w:left="75" w:right="75"/>
      <w:jc w:val="both"/>
    </w:pPr>
    <w:rPr>
      <w:rFonts w:ascii="Verdana" w:eastAsia="Calibri" w:hAnsi="Verdana" w:cs="Times New Roman"/>
      <w:sz w:val="17"/>
      <w:szCs w:val="17"/>
    </w:rPr>
  </w:style>
  <w:style w:type="character" w:customStyle="1" w:styleId="af8">
    <w:name w:val="Основной текст Знак"/>
    <w:basedOn w:val="a1"/>
    <w:link w:val="af7"/>
    <w:rsid w:val="00B51833"/>
    <w:rPr>
      <w:rFonts w:ascii="Verdana" w:eastAsia="Calibri" w:hAnsi="Verdana" w:cs="Times New Roman"/>
      <w:sz w:val="17"/>
      <w:szCs w:val="17"/>
      <w:lang w:eastAsia="ru-RU"/>
    </w:rPr>
  </w:style>
  <w:style w:type="character" w:styleId="af9">
    <w:name w:val="Strong"/>
    <w:basedOn w:val="a1"/>
    <w:qFormat/>
    <w:rsid w:val="00B51833"/>
    <w:rPr>
      <w:rFonts w:cs="Times New Roman"/>
      <w:b/>
      <w:bCs/>
    </w:rPr>
  </w:style>
  <w:style w:type="paragraph" w:customStyle="1" w:styleId="ConsPlusNormal">
    <w:name w:val="ConsPlusNormal"/>
    <w:rsid w:val="00B51833"/>
    <w:pPr>
      <w:widowControl w:val="0"/>
      <w:adjustRightInd w:val="0"/>
      <w:spacing w:after="0" w:line="240" w:lineRule="auto"/>
      <w:ind w:firstLine="720"/>
    </w:pPr>
    <w:rPr>
      <w:rFonts w:ascii="Arial" w:eastAsia="Calibri" w:hAnsi="Arial" w:cs="Arial"/>
      <w:sz w:val="20"/>
      <w:szCs w:val="20"/>
      <w:lang w:eastAsia="ru-RU"/>
    </w:rPr>
  </w:style>
  <w:style w:type="character" w:customStyle="1" w:styleId="matches">
    <w:name w:val="matches"/>
    <w:basedOn w:val="a1"/>
    <w:rsid w:val="00B51833"/>
  </w:style>
  <w:style w:type="paragraph" w:styleId="a">
    <w:name w:val="List Bullet"/>
    <w:basedOn w:val="a0"/>
    <w:uiPriority w:val="99"/>
    <w:unhideWhenUsed/>
    <w:rsid w:val="00B51833"/>
    <w:pPr>
      <w:numPr>
        <w:numId w:val="51"/>
      </w:numPr>
      <w:contextualSpacing/>
    </w:pPr>
  </w:style>
  <w:style w:type="paragraph" w:customStyle="1" w:styleId="Style1">
    <w:name w:val="Style1"/>
    <w:basedOn w:val="a0"/>
    <w:uiPriority w:val="99"/>
    <w:rsid w:val="00B51833"/>
    <w:pPr>
      <w:widowControl w:val="0"/>
      <w:autoSpaceDE w:val="0"/>
      <w:autoSpaceDN w:val="0"/>
      <w:adjustRightInd w:val="0"/>
      <w:spacing w:line="276" w:lineRule="exact"/>
      <w:ind w:firstLine="350"/>
      <w:jc w:val="both"/>
    </w:pPr>
    <w:rPr>
      <w:rFonts w:ascii="Times New Roman" w:eastAsiaTheme="minorEastAsia" w:hAnsi="Times New Roman" w:cs="Times New Roman"/>
    </w:rPr>
  </w:style>
  <w:style w:type="paragraph" w:customStyle="1" w:styleId="Style2">
    <w:name w:val="Style2"/>
    <w:basedOn w:val="a0"/>
    <w:uiPriority w:val="99"/>
    <w:rsid w:val="00B51833"/>
    <w:pPr>
      <w:widowControl w:val="0"/>
      <w:autoSpaceDE w:val="0"/>
      <w:autoSpaceDN w:val="0"/>
      <w:adjustRightInd w:val="0"/>
      <w:spacing w:line="276" w:lineRule="exact"/>
      <w:jc w:val="right"/>
    </w:pPr>
    <w:rPr>
      <w:rFonts w:ascii="Times New Roman" w:eastAsiaTheme="minorEastAsia" w:hAnsi="Times New Roman" w:cs="Times New Roman"/>
    </w:rPr>
  </w:style>
  <w:style w:type="paragraph" w:customStyle="1" w:styleId="Style3">
    <w:name w:val="Style3"/>
    <w:basedOn w:val="a0"/>
    <w:uiPriority w:val="99"/>
    <w:rsid w:val="00B51833"/>
    <w:pPr>
      <w:widowControl w:val="0"/>
      <w:autoSpaceDE w:val="0"/>
      <w:autoSpaceDN w:val="0"/>
      <w:adjustRightInd w:val="0"/>
      <w:spacing w:line="288" w:lineRule="exact"/>
      <w:ind w:firstLine="533"/>
      <w:jc w:val="both"/>
    </w:pPr>
    <w:rPr>
      <w:rFonts w:ascii="Times New Roman" w:eastAsiaTheme="minorEastAsia" w:hAnsi="Times New Roman" w:cs="Times New Roman"/>
    </w:rPr>
  </w:style>
  <w:style w:type="paragraph" w:customStyle="1" w:styleId="Style4">
    <w:name w:val="Style4"/>
    <w:basedOn w:val="a0"/>
    <w:uiPriority w:val="99"/>
    <w:rsid w:val="00B51833"/>
    <w:pPr>
      <w:widowControl w:val="0"/>
      <w:autoSpaceDE w:val="0"/>
      <w:autoSpaceDN w:val="0"/>
      <w:adjustRightInd w:val="0"/>
      <w:spacing w:line="283" w:lineRule="exact"/>
      <w:ind w:firstLine="298"/>
      <w:jc w:val="both"/>
    </w:pPr>
    <w:rPr>
      <w:rFonts w:ascii="Times New Roman" w:eastAsiaTheme="minorEastAsia" w:hAnsi="Times New Roman" w:cs="Times New Roman"/>
    </w:rPr>
  </w:style>
  <w:style w:type="paragraph" w:customStyle="1" w:styleId="Style5">
    <w:name w:val="Style5"/>
    <w:basedOn w:val="a0"/>
    <w:uiPriority w:val="99"/>
    <w:rsid w:val="00B51833"/>
    <w:pPr>
      <w:widowControl w:val="0"/>
      <w:autoSpaceDE w:val="0"/>
      <w:autoSpaceDN w:val="0"/>
      <w:adjustRightInd w:val="0"/>
      <w:spacing w:line="293" w:lineRule="exact"/>
      <w:jc w:val="both"/>
    </w:pPr>
    <w:rPr>
      <w:rFonts w:ascii="Times New Roman" w:eastAsiaTheme="minorEastAsia" w:hAnsi="Times New Roman" w:cs="Times New Roman"/>
    </w:rPr>
  </w:style>
  <w:style w:type="paragraph" w:customStyle="1" w:styleId="Style6">
    <w:name w:val="Style6"/>
    <w:basedOn w:val="a0"/>
    <w:uiPriority w:val="99"/>
    <w:rsid w:val="00B51833"/>
    <w:pPr>
      <w:widowControl w:val="0"/>
      <w:autoSpaceDE w:val="0"/>
      <w:autoSpaceDN w:val="0"/>
      <w:adjustRightInd w:val="0"/>
      <w:spacing w:line="278" w:lineRule="exact"/>
    </w:pPr>
    <w:rPr>
      <w:rFonts w:ascii="Times New Roman" w:eastAsiaTheme="minorEastAsia" w:hAnsi="Times New Roman" w:cs="Times New Roman"/>
    </w:rPr>
  </w:style>
  <w:style w:type="paragraph" w:customStyle="1" w:styleId="Style7">
    <w:name w:val="Style7"/>
    <w:basedOn w:val="a0"/>
    <w:uiPriority w:val="99"/>
    <w:rsid w:val="00B51833"/>
    <w:pPr>
      <w:widowControl w:val="0"/>
      <w:autoSpaceDE w:val="0"/>
      <w:autoSpaceDN w:val="0"/>
      <w:adjustRightInd w:val="0"/>
      <w:spacing w:line="278" w:lineRule="exact"/>
      <w:ind w:firstLine="235"/>
      <w:jc w:val="both"/>
    </w:pPr>
    <w:rPr>
      <w:rFonts w:ascii="Times New Roman" w:eastAsiaTheme="minorEastAsia" w:hAnsi="Times New Roman" w:cs="Times New Roman"/>
    </w:rPr>
  </w:style>
  <w:style w:type="paragraph" w:customStyle="1" w:styleId="Style8">
    <w:name w:val="Style8"/>
    <w:basedOn w:val="a0"/>
    <w:uiPriority w:val="99"/>
    <w:rsid w:val="00B51833"/>
    <w:pPr>
      <w:widowControl w:val="0"/>
      <w:autoSpaceDE w:val="0"/>
      <w:autoSpaceDN w:val="0"/>
      <w:adjustRightInd w:val="0"/>
      <w:spacing w:line="317" w:lineRule="exact"/>
      <w:jc w:val="center"/>
    </w:pPr>
    <w:rPr>
      <w:rFonts w:ascii="Times New Roman" w:eastAsiaTheme="minorEastAsia" w:hAnsi="Times New Roman" w:cs="Times New Roman"/>
    </w:rPr>
  </w:style>
  <w:style w:type="paragraph" w:customStyle="1" w:styleId="Style9">
    <w:name w:val="Style9"/>
    <w:basedOn w:val="a0"/>
    <w:uiPriority w:val="99"/>
    <w:rsid w:val="00B51833"/>
    <w:pPr>
      <w:widowControl w:val="0"/>
      <w:autoSpaceDE w:val="0"/>
      <w:autoSpaceDN w:val="0"/>
      <w:adjustRightInd w:val="0"/>
      <w:spacing w:line="312" w:lineRule="exact"/>
      <w:jc w:val="center"/>
    </w:pPr>
    <w:rPr>
      <w:rFonts w:ascii="Times New Roman" w:eastAsiaTheme="minorEastAsia" w:hAnsi="Times New Roman" w:cs="Times New Roman"/>
    </w:rPr>
  </w:style>
  <w:style w:type="paragraph" w:customStyle="1" w:styleId="Style10">
    <w:name w:val="Style10"/>
    <w:basedOn w:val="a0"/>
    <w:uiPriority w:val="99"/>
    <w:rsid w:val="00B51833"/>
    <w:pPr>
      <w:widowControl w:val="0"/>
      <w:autoSpaceDE w:val="0"/>
      <w:autoSpaceDN w:val="0"/>
      <w:adjustRightInd w:val="0"/>
    </w:pPr>
    <w:rPr>
      <w:rFonts w:ascii="Times New Roman" w:eastAsiaTheme="minorEastAsia" w:hAnsi="Times New Roman" w:cs="Times New Roman"/>
    </w:rPr>
  </w:style>
  <w:style w:type="paragraph" w:customStyle="1" w:styleId="Style11">
    <w:name w:val="Style11"/>
    <w:basedOn w:val="a0"/>
    <w:uiPriority w:val="99"/>
    <w:rsid w:val="00B51833"/>
    <w:pPr>
      <w:widowControl w:val="0"/>
      <w:autoSpaceDE w:val="0"/>
      <w:autoSpaceDN w:val="0"/>
      <w:adjustRightInd w:val="0"/>
    </w:pPr>
    <w:rPr>
      <w:rFonts w:ascii="Times New Roman" w:eastAsiaTheme="minorEastAsia" w:hAnsi="Times New Roman" w:cs="Times New Roman"/>
    </w:rPr>
  </w:style>
  <w:style w:type="paragraph" w:customStyle="1" w:styleId="Style12">
    <w:name w:val="Style12"/>
    <w:basedOn w:val="a0"/>
    <w:uiPriority w:val="99"/>
    <w:rsid w:val="00B51833"/>
    <w:pPr>
      <w:widowControl w:val="0"/>
      <w:autoSpaceDE w:val="0"/>
      <w:autoSpaceDN w:val="0"/>
      <w:adjustRightInd w:val="0"/>
      <w:spacing w:line="278" w:lineRule="exact"/>
      <w:ind w:firstLine="2390"/>
    </w:pPr>
    <w:rPr>
      <w:rFonts w:ascii="Times New Roman" w:eastAsiaTheme="minorEastAsia" w:hAnsi="Times New Roman" w:cs="Times New Roman"/>
    </w:rPr>
  </w:style>
  <w:style w:type="paragraph" w:customStyle="1" w:styleId="Style13">
    <w:name w:val="Style13"/>
    <w:basedOn w:val="a0"/>
    <w:uiPriority w:val="99"/>
    <w:rsid w:val="00B51833"/>
    <w:pPr>
      <w:widowControl w:val="0"/>
      <w:autoSpaceDE w:val="0"/>
      <w:autoSpaceDN w:val="0"/>
      <w:adjustRightInd w:val="0"/>
      <w:spacing w:line="283" w:lineRule="exact"/>
      <w:ind w:firstLine="298"/>
      <w:jc w:val="both"/>
    </w:pPr>
    <w:rPr>
      <w:rFonts w:ascii="Times New Roman" w:eastAsiaTheme="minorEastAsia" w:hAnsi="Times New Roman" w:cs="Times New Roman"/>
    </w:rPr>
  </w:style>
  <w:style w:type="paragraph" w:customStyle="1" w:styleId="Style14">
    <w:name w:val="Style14"/>
    <w:basedOn w:val="a0"/>
    <w:uiPriority w:val="99"/>
    <w:rsid w:val="00B51833"/>
    <w:pPr>
      <w:widowControl w:val="0"/>
      <w:autoSpaceDE w:val="0"/>
      <w:autoSpaceDN w:val="0"/>
      <w:adjustRightInd w:val="0"/>
    </w:pPr>
    <w:rPr>
      <w:rFonts w:ascii="Times New Roman" w:eastAsiaTheme="minorEastAsia" w:hAnsi="Times New Roman" w:cs="Times New Roman"/>
    </w:rPr>
  </w:style>
  <w:style w:type="character" w:customStyle="1" w:styleId="FontStyle16">
    <w:name w:val="Font Style16"/>
    <w:basedOn w:val="a1"/>
    <w:uiPriority w:val="99"/>
    <w:rsid w:val="00B51833"/>
    <w:rPr>
      <w:rFonts w:ascii="Times New Roman" w:hAnsi="Times New Roman" w:cs="Times New Roman"/>
      <w:sz w:val="22"/>
      <w:szCs w:val="22"/>
    </w:rPr>
  </w:style>
  <w:style w:type="character" w:customStyle="1" w:styleId="FontStyle17">
    <w:name w:val="Font Style17"/>
    <w:basedOn w:val="a1"/>
    <w:uiPriority w:val="99"/>
    <w:rsid w:val="00B51833"/>
    <w:rPr>
      <w:rFonts w:ascii="Times New Roman" w:hAnsi="Times New Roman" w:cs="Times New Roman"/>
      <w:b/>
      <w:bCs/>
      <w:i/>
      <w:iCs/>
      <w:sz w:val="20"/>
      <w:szCs w:val="20"/>
    </w:rPr>
  </w:style>
  <w:style w:type="character" w:customStyle="1" w:styleId="FontStyle18">
    <w:name w:val="Font Style18"/>
    <w:basedOn w:val="a1"/>
    <w:uiPriority w:val="99"/>
    <w:rsid w:val="00B51833"/>
    <w:rPr>
      <w:rFonts w:ascii="Times New Roman" w:hAnsi="Times New Roman" w:cs="Times New Roman"/>
      <w:b/>
      <w:bCs/>
      <w:sz w:val="26"/>
      <w:szCs w:val="26"/>
    </w:rPr>
  </w:style>
  <w:style w:type="character" w:customStyle="1" w:styleId="FontStyle19">
    <w:name w:val="Font Style19"/>
    <w:basedOn w:val="a1"/>
    <w:uiPriority w:val="99"/>
    <w:rsid w:val="00B51833"/>
    <w:rPr>
      <w:rFonts w:ascii="Times New Roman" w:hAnsi="Times New Roman" w:cs="Times New Roman"/>
      <w:spacing w:val="20"/>
      <w:sz w:val="24"/>
      <w:szCs w:val="24"/>
    </w:rPr>
  </w:style>
  <w:style w:type="character" w:customStyle="1" w:styleId="FontStyle20">
    <w:name w:val="Font Style20"/>
    <w:basedOn w:val="a1"/>
    <w:uiPriority w:val="99"/>
    <w:rsid w:val="00B51833"/>
    <w:rPr>
      <w:rFonts w:ascii="Garamond" w:hAnsi="Garamond" w:cs="Garamond"/>
      <w:b/>
      <w:bCs/>
      <w:i/>
      <w:iCs/>
      <w:sz w:val="24"/>
      <w:szCs w:val="24"/>
    </w:rPr>
  </w:style>
  <w:style w:type="character" w:customStyle="1" w:styleId="FontStyle21">
    <w:name w:val="Font Style21"/>
    <w:basedOn w:val="a1"/>
    <w:uiPriority w:val="99"/>
    <w:rsid w:val="00B51833"/>
    <w:rPr>
      <w:rFonts w:ascii="Times New Roman" w:hAnsi="Times New Roman" w:cs="Times New Roman"/>
      <w:b/>
      <w:bCs/>
      <w:i/>
      <w:iCs/>
      <w:sz w:val="22"/>
      <w:szCs w:val="22"/>
    </w:rPr>
  </w:style>
  <w:style w:type="character" w:customStyle="1" w:styleId="FontStyle22">
    <w:name w:val="Font Style22"/>
    <w:basedOn w:val="a1"/>
    <w:uiPriority w:val="99"/>
    <w:rsid w:val="00B51833"/>
    <w:rPr>
      <w:rFonts w:ascii="Times New Roman" w:hAnsi="Times New Roman" w:cs="Times New Roman"/>
      <w:w w:val="30"/>
      <w:sz w:val="34"/>
      <w:szCs w:val="34"/>
    </w:rPr>
  </w:style>
  <w:style w:type="character" w:customStyle="1" w:styleId="FontStyle23">
    <w:name w:val="Font Style23"/>
    <w:basedOn w:val="a1"/>
    <w:uiPriority w:val="99"/>
    <w:rsid w:val="00B51833"/>
    <w:rPr>
      <w:rFonts w:ascii="Times New Roman" w:hAnsi="Times New Roman" w:cs="Times New Roman"/>
      <w:b/>
      <w:bCs/>
      <w:sz w:val="22"/>
      <w:szCs w:val="22"/>
    </w:rPr>
  </w:style>
  <w:style w:type="paragraph" w:styleId="afa">
    <w:name w:val="No Spacing"/>
    <w:uiPriority w:val="1"/>
    <w:qFormat/>
    <w:rsid w:val="00B518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Normal">
    <w:name w:val="ConsNormal"/>
    <w:rsid w:val="00B51833"/>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Cell">
    <w:name w:val="ConsCell"/>
    <w:rsid w:val="00B51833"/>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customStyle="1" w:styleId="ConsPlusNonformat">
    <w:name w:val="ConsPlusNonformat"/>
    <w:rsid w:val="00B518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footer" Target="footer2.xml"/><Relationship Id="rId56" Type="http://schemas.openxmlformats.org/officeDocument/2006/relationships/footer" Target="footer6.xml"/><Relationship Id="rId8" Type="http://schemas.openxmlformats.org/officeDocument/2006/relationships/hyperlink" Target="https://www.gosfinansy.ru/" TargetMode="External"/><Relationship Id="rId51" Type="http://schemas.openxmlformats.org/officeDocument/2006/relationships/header" Target="header4.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38540</Words>
  <Characters>219680</Characters>
  <Application>Microsoft Office Word</Application>
  <DocSecurity>8</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Администратор</cp:lastModifiedBy>
  <cp:revision>5</cp:revision>
  <dcterms:created xsi:type="dcterms:W3CDTF">2019-08-29T03:49:00Z</dcterms:created>
  <dcterms:modified xsi:type="dcterms:W3CDTF">2019-10-10T04:40:00Z</dcterms:modified>
</cp:coreProperties>
</file>