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BC" w:rsidRDefault="009F18BC" w:rsidP="009F18B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right"/>
        <w:rPr>
          <w:sz w:val="33"/>
          <w:szCs w:val="33"/>
          <w:lang w:val="ru-RU"/>
        </w:rPr>
      </w:pPr>
      <w:r>
        <w:rPr>
          <w:sz w:val="33"/>
          <w:szCs w:val="33"/>
          <w:lang w:val="ru-RU"/>
        </w:rPr>
        <w:t>Приложение 1 к приложению № </w:t>
      </w:r>
      <w:r w:rsidR="006A1877">
        <w:rPr>
          <w:sz w:val="33"/>
          <w:szCs w:val="33"/>
          <w:lang w:val="ru-RU"/>
        </w:rPr>
        <w:t>3</w:t>
      </w:r>
    </w:p>
    <w:p w:rsidR="009F18BC" w:rsidRDefault="009F18BC" w:rsidP="009F18BC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right"/>
        <w:rPr>
          <w:sz w:val="33"/>
          <w:szCs w:val="33"/>
          <w:lang w:val="ru-RU"/>
        </w:rPr>
      </w:pPr>
    </w:p>
    <w:p w:rsidR="003F245A" w:rsidRPr="00D1290E" w:rsidRDefault="007A0A5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sz w:val="33"/>
          <w:szCs w:val="33"/>
          <w:lang w:val="ru-RU"/>
        </w:rPr>
      </w:pPr>
      <w:r w:rsidRPr="00D1290E">
        <w:rPr>
          <w:sz w:val="33"/>
          <w:szCs w:val="33"/>
          <w:lang w:val="ru-RU"/>
        </w:rPr>
        <w:t xml:space="preserve">График документооборота </w:t>
      </w:r>
      <w:r w:rsidR="0030124A" w:rsidRPr="00D1290E">
        <w:rPr>
          <w:sz w:val="33"/>
          <w:szCs w:val="33"/>
          <w:lang w:val="ru-RU"/>
        </w:rPr>
        <w:t>первичных учетных документов</w:t>
      </w:r>
    </w:p>
    <w:p w:rsidR="003F245A" w:rsidRPr="00D1290E" w:rsidRDefault="003F245A">
      <w:pPr>
        <w:rPr>
          <w:rFonts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"/>
        <w:gridCol w:w="1486"/>
        <w:gridCol w:w="1668"/>
        <w:gridCol w:w="1668"/>
        <w:gridCol w:w="1335"/>
        <w:gridCol w:w="1705"/>
        <w:gridCol w:w="1883"/>
        <w:gridCol w:w="1857"/>
        <w:gridCol w:w="1405"/>
        <w:gridCol w:w="1390"/>
      </w:tblGrid>
      <w:tr w:rsidR="00CA0F4C" w:rsidRPr="00D1290E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4F7D95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F7D95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документа</w:t>
            </w:r>
            <w:r w:rsidR="004F7D95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/ дата применения/ где формируется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</w:pP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Должностное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лицо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подписывающее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Составление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Проверка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дооформление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E45" w:rsidRPr="00D1290E" w:rsidRDefault="007A0A5F" w:rsidP="00B32E45">
            <w:pPr>
              <w:widowControl w:val="0"/>
              <w:spacing w:after="0" w:afterAutospacing="0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Принятие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документа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F245A" w:rsidRPr="00D1290E" w:rsidRDefault="007A0A5F" w:rsidP="00B32E45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к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учету</w:t>
            </w:r>
            <w:proofErr w:type="spellEnd"/>
          </w:p>
        </w:tc>
      </w:tr>
      <w:tr w:rsidR="005F0A5F" w:rsidRPr="00D1290E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4F7D9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Ответственный за подготовку/ направление информации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963C89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3C8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Вид представления документа</w:t>
            </w:r>
            <w:r w:rsidR="00963C8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/ способ отражения в </w:t>
            </w:r>
            <w:proofErr w:type="spellStart"/>
            <w:r w:rsidR="00963C8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бух.учете</w:t>
            </w:r>
            <w:proofErr w:type="spellEnd"/>
            <w:r w:rsidR="00963C89" w:rsidRPr="00963C89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(на бумаге или электронно)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направления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245A" w:rsidRPr="00963C89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63C8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Согласование/ проверка документа</w:t>
            </w:r>
            <w:r w:rsidR="00963C8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, вид подписи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Срок направления информации/ рассмотрения/ согласования/ утверждения документа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Срок обработки/ представления/ преобразования информации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963C89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</w:t>
            </w:r>
            <w:proofErr w:type="spellEnd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обработки</w:t>
            </w:r>
            <w:proofErr w:type="spellEnd"/>
            <w:r w:rsidR="00963C8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/назначение информации</w:t>
            </w:r>
          </w:p>
        </w:tc>
      </w:tr>
      <w:tr w:rsidR="005F0A5F" w:rsidRPr="00D1290E" w:rsidTr="00CB4BE6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F245A" w:rsidRPr="00BD21E9" w:rsidTr="00CB4BE6">
        <w:tc>
          <w:tcPr>
            <w:tcW w:w="149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073920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. Учет расчетов с подотчетными лицами</w:t>
            </w: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073920" w:rsidP="00B32E45">
            <w:pPr>
              <w:widowControl w:val="0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Решение о командировании на территории Российской Федерации (ОКУД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0504512)</w:t>
            </w:r>
          </w:p>
          <w:p w:rsidR="00450573" w:rsidRPr="00D1290E" w:rsidRDefault="00450573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 командировании на территории иностранного государства (ОКУД 0504515)</w:t>
            </w:r>
          </w:p>
          <w:p w:rsidR="00012C22" w:rsidRPr="00D1290E" w:rsidRDefault="00012C22" w:rsidP="006A1877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Руководитель подразделения, где работает подотчетное лицо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отдела кадров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с подотчетными лицами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</w:t>
            </w:r>
            <w:r w:rsidR="00937BBE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52B8" w:rsidRPr="00D1290E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937BBE" w:rsidRPr="00D1290E">
              <w:rPr>
                <w:rFonts w:hAnsi="Times New Roman" w:cs="Times New Roman"/>
                <w:sz w:val="24"/>
                <w:szCs w:val="24"/>
                <w:lang w:val="ru-RU"/>
              </w:rPr>
              <w:t>или лицо его замещающее</w:t>
            </w:r>
            <w:r w:rsidR="009F52B8"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  <w:p w:rsidR="003F245A" w:rsidRPr="00D1290E" w:rsidRDefault="00AE2C87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</w:t>
            </w:r>
            <w:r w:rsidR="00901C34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F52B8" w:rsidRPr="00D1290E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901C34" w:rsidRPr="00D1290E">
              <w:rPr>
                <w:rFonts w:hAnsi="Times New Roman" w:cs="Times New Roman"/>
                <w:sz w:val="24"/>
                <w:szCs w:val="24"/>
                <w:lang w:val="ru-RU"/>
              </w:rPr>
              <w:t>или лицо его замещающее</w:t>
            </w:r>
            <w:r w:rsidR="009F52B8"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Руководитель подразделения, где работает подотчетное лицо</w:t>
            </w:r>
          </w:p>
          <w:p w:rsidR="003F245A" w:rsidRPr="00D1290E" w:rsidRDefault="003F245A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963C89" w:rsidRDefault="00963C89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Э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лектронный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менее чем за </w:t>
            </w:r>
            <w:r w:rsidR="00082E8C" w:rsidRPr="00D1290E">
              <w:rPr>
                <w:rFonts w:hAnsi="Times New Roman" w:cs="Times New Roman"/>
                <w:sz w:val="24"/>
                <w:szCs w:val="24"/>
                <w:lang w:val="ru-RU"/>
              </w:rPr>
              <w:t>три</w:t>
            </w:r>
            <w:r w:rsidR="00450573" w:rsidRPr="00D1290E">
              <w:rPr>
                <w:rFonts w:hAnsi="Times New Roman" w:cs="Times New Roman"/>
                <w:sz w:val="24"/>
                <w:szCs w:val="24"/>
                <w:lang w:val="ru-RU"/>
              </w:rPr>
              <w:t>(пяти)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дн</w:t>
            </w:r>
            <w:r w:rsidR="00082E8C" w:rsidRPr="00D1290E">
              <w:rPr>
                <w:rFonts w:hAnsi="Times New Roman" w:cs="Times New Roman"/>
                <w:sz w:val="24"/>
                <w:szCs w:val="24"/>
                <w:lang w:val="ru-RU"/>
              </w:rPr>
              <w:t>я</w:t>
            </w:r>
            <w:r w:rsidR="00450573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(дней)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 отъезда </w:t>
            </w:r>
            <w:r w:rsidR="007C0AAB">
              <w:rPr>
                <w:rFonts w:hAnsi="Times New Roman" w:cs="Times New Roman"/>
                <w:sz w:val="24"/>
                <w:szCs w:val="24"/>
                <w:lang w:val="ru-RU"/>
              </w:rPr>
              <w:t>работника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командировку оформляет Решение в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учетной программе «</w:t>
            </w:r>
            <w:r w:rsidR="00082E8C" w:rsidRPr="00D1290E">
              <w:rPr>
                <w:rFonts w:hAnsi="Times New Roman" w:cs="Times New Roman"/>
                <w:sz w:val="24"/>
                <w:szCs w:val="24"/>
                <w:lang w:val="ru-RU"/>
              </w:rPr>
              <w:t>БГУ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», подписывает его простой ЭП и направляет:</w:t>
            </w:r>
          </w:p>
          <w:p w:rsidR="003F245A" w:rsidRPr="00D1290E" w:rsidRDefault="007A0A5F" w:rsidP="00AB6747">
            <w:pPr>
              <w:widowControl w:val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отдел кадров;</w:t>
            </w:r>
          </w:p>
          <w:p w:rsidR="003F245A" w:rsidRPr="00D1290E" w:rsidRDefault="007A0A5F" w:rsidP="00AB6747">
            <w:pPr>
              <w:widowControl w:val="0"/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подотчетному лицу;</w:t>
            </w:r>
          </w:p>
          <w:p w:rsidR="003F245A" w:rsidRPr="00D1290E" w:rsidRDefault="007A0A5F" w:rsidP="00AB6747">
            <w:pPr>
              <w:widowControl w:val="0"/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бухгалтеру по работе с подотчетными лицами</w:t>
            </w:r>
          </w:p>
          <w:p w:rsidR="003F245A" w:rsidRPr="00D1290E" w:rsidRDefault="003F245A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2DC" w:rsidRPr="00D1290E" w:rsidRDefault="007A0A5F" w:rsidP="00B872DC">
            <w:pPr>
              <w:pStyle w:val="a6"/>
              <w:widowControl w:val="0"/>
              <w:ind w:left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специалист отдела кадров:</w:t>
            </w:r>
          </w:p>
          <w:p w:rsidR="00B872DC" w:rsidRPr="00D1290E" w:rsidRDefault="007A0A5F" w:rsidP="00B872DC">
            <w:pPr>
              <w:pStyle w:val="a6"/>
              <w:widowControl w:val="0"/>
              <w:ind w:left="-21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проверяет и подписывает подраздел 1.1 простой электронной подписью 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направляет Решение подотчетному лицу;</w:t>
            </w:r>
          </w:p>
          <w:p w:rsidR="003F245A" w:rsidRPr="00D1290E" w:rsidRDefault="007A0A5F" w:rsidP="00B872DC">
            <w:pPr>
              <w:pStyle w:val="a6"/>
              <w:widowControl w:val="0"/>
              <w:ind w:left="-21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оформляет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приказ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на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командирование</w:t>
            </w:r>
            <w:proofErr w:type="spellEnd"/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получения Уведомления о поступлении Решения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отражение факта хозяйственной жизни в учете и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Журнале операций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(ОКУД 0504071)</w:t>
            </w:r>
          </w:p>
          <w:p w:rsidR="003F245A" w:rsidRPr="00D1290E" w:rsidRDefault="003F245A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подотчетное лицо подписывает подразделы 1.1–1.3 раздела 1 и раздел 2 простой электронной подписью и направляет Решение в бухгалтерию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Решения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7C0AAB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2) не менее чем за один день до отъезда </w:t>
            </w:r>
            <w:r w:rsidR="007C0AAB">
              <w:rPr>
                <w:rFonts w:hAnsi="Times New Roman" w:cs="Times New Roman"/>
                <w:sz w:val="24"/>
                <w:szCs w:val="24"/>
                <w:lang w:val="ru-RU"/>
              </w:rPr>
              <w:t>работника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формирование платежных документов, в зависимости от выбранного способа выдачи денежных средств выплата командировочных</w:t>
            </w: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5F0A5F">
            <w:pPr>
              <w:widowControl w:val="0"/>
              <w:ind w:left="-51" w:firstLine="51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3) Бухгалтер по работе с подотчетными лицами:</w:t>
            </w:r>
            <w:r w:rsidR="00B872DC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проверяет</w:t>
            </w:r>
            <w:r w:rsidR="00AE2C8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отсутствие</w:t>
            </w:r>
            <w:r w:rsidR="00AE2C8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задолженности по ранее</w:t>
            </w:r>
            <w:r w:rsidR="00AE2C8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выданным</w:t>
            </w:r>
            <w:r w:rsidR="00AE2C8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подотчетным</w:t>
            </w:r>
            <w:r w:rsidR="00AE2C8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суммам и</w:t>
            </w:r>
            <w:r w:rsidR="00AE2C8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заполняет в Решении</w:t>
            </w:r>
            <w:r w:rsidR="00937BBE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Справочную </w:t>
            </w:r>
            <w:r w:rsidR="00937BBE" w:rsidRPr="00D1290E">
              <w:rPr>
                <w:rFonts w:hAnsi="Times New Roman" w:cs="Times New Roman"/>
                <w:sz w:val="24"/>
                <w:szCs w:val="24"/>
                <w:lang w:val="ru-RU"/>
              </w:rPr>
              <w:t>информацию»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 суммах задолженности по ранее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выданным работнику денежным средствам под отчет и подписывает информацию простой электронной подписью;</w:t>
            </w:r>
          </w:p>
          <w:p w:rsidR="003F245A" w:rsidRPr="00D1290E" w:rsidRDefault="007A0A5F" w:rsidP="00B44EF3">
            <w:pPr>
              <w:widowControl w:val="0"/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заполняет раздел 3 Решения и направляет главному бухгалтеру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получения Уведомления о поступлении Решения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4) Главный бухгалтер подписывает информацию, указанную в разделе 3 простой электронной подписью и направляет на утверждение руководителю учреждения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Решения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5) </w:t>
            </w:r>
            <w:r w:rsidR="000E1E15"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утверждает Решение ЭЦП и направляет бухгалтеру по работе с подотчетными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лицами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7C0AA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не менее чем за три дня до отъезда </w:t>
            </w:r>
            <w:r w:rsidR="007C0AAB">
              <w:rPr>
                <w:rFonts w:hAnsi="Times New Roman" w:cs="Times New Roman"/>
                <w:sz w:val="24"/>
                <w:szCs w:val="24"/>
                <w:lang w:val="ru-RU"/>
              </w:rPr>
              <w:t>работника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командировку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082E8C" w:rsidP="00B32E45">
            <w:pPr>
              <w:widowControl w:val="0"/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573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="00450573" w:rsidRPr="00D1290E">
              <w:rPr>
                <w:rFonts w:hAnsi="Times New Roman" w:cs="Times New Roman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(ОКУД 0504513)</w:t>
            </w:r>
          </w:p>
          <w:p w:rsidR="003F245A" w:rsidRPr="00D1290E" w:rsidRDefault="003F245A" w:rsidP="006A1877">
            <w:pPr>
              <w:widowControl w:val="0"/>
              <w:rPr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подразделения, где работает подотчетное лицо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кадров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с подотчетными лицами</w:t>
            </w:r>
          </w:p>
          <w:p w:rsidR="009F52B8" w:rsidRPr="00D1290E" w:rsidRDefault="009F52B8" w:rsidP="009F52B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(или лицо его замещающее)</w:t>
            </w:r>
          </w:p>
          <w:p w:rsidR="003F245A" w:rsidRPr="00D1290E" w:rsidRDefault="00AE2C87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</w:t>
            </w:r>
            <w:r w:rsidR="00901C34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50CF" w:rsidRPr="00D1290E">
              <w:rPr>
                <w:rFonts w:hAnsi="Times New Roman" w:cs="Times New Roman"/>
                <w:sz w:val="24"/>
                <w:szCs w:val="24"/>
                <w:lang w:val="ru-RU"/>
              </w:rPr>
              <w:t>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подразделения, где работает подотчетное лицо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963C89" w:rsidRDefault="00963C89" w:rsidP="00B32E45">
            <w:pPr>
              <w:widowControl w:val="0"/>
              <w:rPr>
                <w:lang w:val="ru-RU"/>
              </w:rPr>
            </w:pP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Э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="00546C3B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менее чем за два дня до начала командировки оформляет Изменение Решения в учетной программе «</w:t>
            </w:r>
            <w:r w:rsidR="00082E8C" w:rsidRPr="00D1290E">
              <w:rPr>
                <w:rFonts w:hAnsi="Times New Roman" w:cs="Times New Roman"/>
                <w:sz w:val="24"/>
                <w:szCs w:val="24"/>
                <w:lang w:val="ru-RU"/>
              </w:rPr>
              <w:t>БГУ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», подписывает его простой ЭП и направляет:</w:t>
            </w:r>
          </w:p>
          <w:p w:rsidR="003F245A" w:rsidRPr="00D1290E" w:rsidRDefault="00012C22" w:rsidP="00012C22">
            <w:pPr>
              <w:widowControl w:val="0"/>
              <w:ind w:left="26" w:right="180"/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отдел кадров;</w:t>
            </w:r>
          </w:p>
          <w:p w:rsidR="003F245A" w:rsidRPr="00D1290E" w:rsidRDefault="00012C22" w:rsidP="00012C22">
            <w:pPr>
              <w:widowControl w:val="0"/>
              <w:ind w:left="12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B44EF3" w:rsidRPr="00D1290E"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одотчетному лицу;</w:t>
            </w:r>
          </w:p>
          <w:p w:rsidR="003F245A" w:rsidRPr="00D1290E" w:rsidRDefault="00012C22" w:rsidP="00012C22">
            <w:pPr>
              <w:widowControl w:val="0"/>
              <w:ind w:left="26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бухгалтеру по работе с подотчетными лицами</w:t>
            </w:r>
          </w:p>
          <w:p w:rsidR="003F245A" w:rsidRPr="00D1290E" w:rsidRDefault="007A0A5F" w:rsidP="00AB6747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Изменение Решения со статусом «Аннулирующий» оформляется в</w:t>
            </w:r>
            <w:r w:rsidR="00AB674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любой момент до начала командировки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2DC" w:rsidRPr="00D1290E" w:rsidRDefault="007A0A5F" w:rsidP="00B872DC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специалист отдела кадров:</w:t>
            </w:r>
          </w:p>
          <w:p w:rsidR="003F245A" w:rsidRPr="00D1290E" w:rsidRDefault="007A0A5F" w:rsidP="00B872DC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проверяет и подписывает подраздел 1.1 простой электронной подписью и направляет Решение подотчетному лицу;</w:t>
            </w:r>
          </w:p>
          <w:p w:rsidR="003F245A" w:rsidRPr="00D1290E" w:rsidRDefault="007A0A5F" w:rsidP="00012C22">
            <w:pPr>
              <w:widowControl w:val="0"/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оформляет приказ об изменении условий командирования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Изменения Решения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менее чем за один день до отъезда </w:t>
            </w:r>
            <w:r w:rsidR="007C0AAB">
              <w:rPr>
                <w:rFonts w:hAnsi="Times New Roman" w:cs="Times New Roman"/>
                <w:sz w:val="24"/>
                <w:szCs w:val="24"/>
                <w:lang w:val="ru-RU"/>
              </w:rPr>
              <w:t>работника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Документ со статусом «Аннулирующий» – в день получения Уведомления о поступлении Изменения Решения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отражение факта хозяйственной жизни в учете и в Журнале операций (ОКУД 0504071)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формирование платежных документов, в зависимости от выбранного способа выдачи денежных средств выплата командировочных</w:t>
            </w: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подотчетное лицо подписывает подразделы 1.1–1.3 раздела 1 и раздел 2 простой электронной подписью и направляет Решение в бухгалтерию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Изменения Решения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3) Бухгалтер по работе с подотчетными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лицами:</w:t>
            </w:r>
          </w:p>
          <w:p w:rsidR="003F245A" w:rsidRPr="00D1290E" w:rsidRDefault="00AB6747" w:rsidP="00012C22">
            <w:pPr>
              <w:widowControl w:val="0"/>
              <w:ind w:left="22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одписывает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Справочную информацию о суммах задолженности по ранее выданным работнику денежным средствам под отчет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="007A0A5F"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простой электронной подписью;</w:t>
            </w:r>
          </w:p>
          <w:p w:rsidR="003F245A" w:rsidRPr="00D1290E" w:rsidRDefault="007A0A5F" w:rsidP="00012C22">
            <w:pPr>
              <w:widowControl w:val="0"/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заполняет раздел 3 Решения и направляет главному бухгалтеру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в день получения Уведомления 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поступлении Изменения Решения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4) Главный бухгалтер подписывает информацию, указанную в разделе 3 простой электронной подписью и направляет на утверждение руководителю учреждения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Изменения Решения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5) </w:t>
            </w:r>
            <w:r w:rsidR="000E1E15"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утверждает Изменение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Решения ЭЦП и направляет бухгалтеру по работе с подотчетными лицами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в день получения Уведомления 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поступлении Изменения Решения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8A7B7E" w:rsidP="00B32E45">
            <w:pPr>
              <w:widowControl w:val="0"/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.3</w:t>
            </w:r>
            <w:r w:rsidR="007A0A5F" w:rsidRPr="00D1290E">
              <w:br/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Отчет о расходах подотчетного лица (ОКУД 0504520) с приложением электронных образов (скан-копий) подтверждающих документов</w:t>
            </w:r>
          </w:p>
          <w:p w:rsidR="00B872DC" w:rsidRPr="00D1290E" w:rsidRDefault="00B872DC" w:rsidP="006A1877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подразделения, где работает подотчетное лицо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с подотчетными лицами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</w:t>
            </w:r>
            <w:r w:rsidR="00BD50CF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(или лицо его замещающее)</w:t>
            </w:r>
          </w:p>
          <w:p w:rsidR="003F245A" w:rsidRPr="00D1290E" w:rsidRDefault="00901C34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Главный врач </w:t>
            </w:r>
            <w:r w:rsidR="00BD50CF" w:rsidRPr="00D1290E">
              <w:rPr>
                <w:rFonts w:hAnsi="Times New Roman" w:cs="Times New Roman"/>
                <w:sz w:val="24"/>
                <w:szCs w:val="24"/>
                <w:lang w:val="ru-RU"/>
              </w:rPr>
              <w:t>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</w:pP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Подотчетное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963C89" w:rsidRDefault="00963C89" w:rsidP="00546C3B">
            <w:pPr>
              <w:widowControl w:val="0"/>
              <w:rPr>
                <w:lang w:val="ru-RU"/>
              </w:rPr>
            </w:pPr>
            <w:proofErr w:type="spellStart"/>
            <w:r w:rsidRPr="00D1290E">
              <w:rPr>
                <w:rFonts w:hAnsi="Times New Roman" w:cs="Times New Roman"/>
                <w:sz w:val="24"/>
                <w:szCs w:val="24"/>
              </w:rPr>
              <w:t>Э</w:t>
            </w:r>
            <w:r w:rsidR="007A0A5F" w:rsidRPr="00D1290E">
              <w:rPr>
                <w:rFonts w:hAnsi="Times New Roman" w:cs="Times New Roman"/>
                <w:sz w:val="24"/>
                <w:szCs w:val="24"/>
              </w:rPr>
              <w:t>лектронный</w:t>
            </w:r>
            <w:proofErr w:type="spellEnd"/>
            <w:r w:rsidR="00546C3B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течение трех рабочих дней по прибытии из командировки</w:t>
            </w:r>
          </w:p>
          <w:p w:rsidR="003F245A" w:rsidRPr="00D1290E" w:rsidRDefault="003F245A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4C7304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Руководитель подразделения, где работает подотчетное лицо</w:t>
            </w:r>
            <w:r w:rsidR="004C730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проверяет подтверждающие документы и их соответствие скан-копиям, прикрепленным к Отчету (ф. 0504520) и подписывает простой электронной подписью «Уведомление о поступлении отчета на проверку» и раздел 1.2.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«Отчет о расходах на закупку товаров, работ, услуг малого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объема»;проверяет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разделы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2 «Отчет о выполненной работе в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командировке» и 3 «Обоснование расходов, отличных от установленных нормативов» и подписывает их простой электронной подписью;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44EF3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 позднее следующего дня со дня получения Уведомления о поступлении Отчета (ф.</w:t>
            </w:r>
            <w:r w:rsidR="00B44EF3" w:rsidRPr="00D1290E">
              <w:rPr>
                <w:rFonts w:hAnsi="Times New Roman" w:cs="Times New Roman"/>
                <w:sz w:val="24"/>
                <w:szCs w:val="24"/>
                <w:lang w:val="ru-RU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0504520)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утверждения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отражение факта хозяйственной жизни в учете и в Журнале операций (ОКУД 0504071)</w:t>
            </w:r>
          </w:p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формирование платежных документов в зависимости от выбранного способа выдачи денежных средств</w:t>
            </w: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Бухгалтер по работе с подотчетными лицами подписывает «Отметка бухгалтерской службы о проверке»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Отчета (ф. 0504520) на проверку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3)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с подотчетными лицами:</w:t>
            </w:r>
          </w:p>
          <w:p w:rsidR="003F245A" w:rsidRPr="00D1290E" w:rsidRDefault="007A0A5F" w:rsidP="00B44EF3">
            <w:pPr>
              <w:widowControl w:val="0"/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проверяет Отчет (ф. 0504520) и подписывает отчет простой электронной подписью;</w:t>
            </w:r>
          </w:p>
          <w:p w:rsidR="003F245A" w:rsidRPr="00D1290E" w:rsidRDefault="007A0A5F" w:rsidP="00B44EF3">
            <w:pPr>
              <w:widowControl w:val="0"/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направляет Отчет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(ф. 0504520) главному бухгалтеру;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дня со дня получения Уведомления о поступлении Отчета (ф. 0504520) на проверку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4) Главный бухгалтер подписывает раздел 4 «Обязательства» Отчета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(ф. 0504520) простой электронной подписью и направляет на утверждение руководителю учреждения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дня со дня получения Уведомления о поступлении Отчета (ф. 0504520) на проверку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5)</w:t>
            </w:r>
            <w:r w:rsidR="00CB01C4"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утверждает Отчет (ф. 0504520) ЭЦП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7A0A5F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дня со дня получения Уведомления о поступлении Отчета (ф. 0504520)</w:t>
            </w:r>
          </w:p>
        </w:tc>
        <w:tc>
          <w:tcPr>
            <w:tcW w:w="1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245A" w:rsidRPr="00D1290E" w:rsidRDefault="003F245A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lang w:val="ru-RU"/>
              </w:rPr>
            </w:pPr>
            <w:r w:rsidRPr="00D1290E">
              <w:rPr>
                <w:lang w:val="ru-RU"/>
              </w:rPr>
              <w:t>1.4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Заявка-обоснование закупки товаров, работ, услуг малого объема (ОКУД 0504518)</w:t>
            </w:r>
          </w:p>
          <w:p w:rsidR="00B872DC" w:rsidRPr="00D1290E" w:rsidRDefault="00B872DC" w:rsidP="006A187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подразделения, где работает подотчетное лицо</w:t>
            </w:r>
          </w:p>
          <w:p w:rsidR="00CF39EE" w:rsidRPr="00D1290E" w:rsidRDefault="0020081C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>лавного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врача по экономическим вопросам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(или лицо 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его замещающее)</w:t>
            </w:r>
          </w:p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с подотчетными лицами</w:t>
            </w:r>
          </w:p>
          <w:p w:rsidR="006D7BE7" w:rsidRPr="00D1290E" w:rsidRDefault="006D7BE7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Подотчетное лицо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63C89" w:rsidP="00963C8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менее чем за три дня до необходимости приобретения</w:t>
            </w:r>
          </w:p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(в случаях чрезвычайных ситуаций: срочный ремонт и т.д.) документ оформляется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после приобретения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DA00A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1) Начальник отдела экономики, планирования и организации закупок (или лицо его замещающее)- проверяет и подписывает раздел 1 и 2 простой электронной подписью</w:t>
            </w:r>
          </w:p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Уведомления о поступлении заявки(ф. 0504518) на проверку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546C3B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5F0A5F" w:rsidRPr="00BD21E9" w:rsidTr="00CB4BE6"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Руководитель подразделения, где работает подотчетное лицо</w:t>
            </w:r>
          </w:p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-подписывают раздел 3 простой электронной подписью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заявки(ф. 0504518) на проверку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87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DA00A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3) Бухгалтер по работе с подотчетными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лицами:подписывает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Справочную информацию о суммах задолженности по ранее выданным работнику денежным средствам под отчет</w:t>
            </w:r>
            <w:r w:rsidRPr="00D1290E">
              <w:rPr>
                <w:rFonts w:hAnsi="Times New Roman" w:cs="Times New Roman"/>
                <w:sz w:val="24"/>
                <w:szCs w:val="24"/>
              </w:rPr>
              <w:t> 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простой электронной подписью;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заявки (ф. 0504518) на проверку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не позднее следующего рабочего дня со дня получения документа</w:t>
            </w: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B32E45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1915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4) Главный врач утверждает заявку-обоснование (ф. 0504518) ЭЦП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заявки (ф. 0504518) на проверку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39EE" w:rsidRPr="00BD21E9" w:rsidTr="00CB4BE6">
        <w:tc>
          <w:tcPr>
            <w:tcW w:w="149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 ЭД по финансовым и нефинансовым активам</w:t>
            </w: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 прекращении признания активами объектов нефинансовых активов (ОКУД 0510440)</w:t>
            </w:r>
          </w:p>
          <w:p w:rsidR="00B872DC" w:rsidRPr="00D1290E" w:rsidRDefault="00B872DC" w:rsidP="006A187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</w:t>
            </w:r>
          </w:p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B872DC" w:rsidRPr="00D1290E" w:rsidRDefault="00CF39EE" w:rsidP="00B872DC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CF39EE" w:rsidRPr="00D1290E" w:rsidRDefault="00CF39EE" w:rsidP="00B872DC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поступлению и выбытию активов, либо инвентаризационной комиссии: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63C89" w:rsidP="00963C8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результатам инвентаризации нефинансовых активов в отношении соответствующего ответственного лица и места хранения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5964F3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1)Работники бухгалтерии на участке работы с нефинансовыми активами:</w:t>
            </w:r>
            <w:r w:rsidR="005964F3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Заполняют и проверяют информацию раздела 1,2 на основании Инвентарной карточки учета нефинансовых активом (ф. 0504031), сформированной по состоянию на второй день месяца, в котором формируется Решение комиссии (ф. 0510440)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Решения (ф. 0510440) на проверку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отражение факта хозяйственной жизни в учете и в Журнале операций (ОКУД 0504071)</w:t>
            </w:r>
          </w:p>
        </w:tc>
      </w:tr>
      <w:tr w:rsidR="005F0A5F" w:rsidRPr="00D1290E" w:rsidTr="00CB4BE6"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2)После голосования Решение комиссии (ф. 0510440) подписывается членами Комиссии простой ЭП, председателем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Комиссии - ЭЦП.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в день Уведомления о поступлении Решения (ф. 0510440)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рабочего дня, следующего за днем утверждения Акта о результатах инвентари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зации </w:t>
            </w:r>
          </w:p>
          <w:p w:rsidR="00CF39EE" w:rsidRPr="000B4AA9" w:rsidRDefault="00CF39EE" w:rsidP="000B4AA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(ф. 05</w:t>
            </w:r>
            <w:r w:rsidR="000B4AA9">
              <w:rPr>
                <w:rFonts w:hAnsi="Times New Roman" w:cs="Times New Roman"/>
                <w:sz w:val="24"/>
                <w:szCs w:val="24"/>
              </w:rPr>
              <w:t>10463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Главный врач утверждает </w:t>
            </w:r>
          </w:p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комиссии (</w:t>
            </w:r>
            <w:hyperlink w:anchor="sub_2007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 0510440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на утверждение в день Уведомления о поступлении Решения (ф. 0510440) 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 признании объектов нефинансовых активов (ОКУД 0510441)</w:t>
            </w:r>
          </w:p>
          <w:p w:rsidR="00B872DC" w:rsidRPr="00D1290E" w:rsidRDefault="00B872DC" w:rsidP="006A187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активов;</w:t>
            </w:r>
          </w:p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комиссии по поступлению и выбытию активов, </w:t>
            </w:r>
          </w:p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Ответственное лицо из состава комиссии по поступлению и выбытию активов, Ответственный исполнитель (работник бухгалтерии по работе с нефинансовыми активами)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(Работники бухгалтерии на участке работы с нефинансовыми активами)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63C89" w:rsidP="00963C8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="00546C3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положительного голосования Комиссии</w:t>
            </w:r>
            <w:r w:rsidR="002C24F4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. Не позднее 1 рабочего дня, следующего за днем: завершения капвложений; регистрации права оперативного управления; подписания акта выполненных работ по реконструкции, модернизации, дооборудованию; безвозмездного получения объектов </w:t>
            </w:r>
            <w:r w:rsidR="002C24F4"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нефинансовых активов; принятия решения о возмещении ущерба в натуральной форме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1)Ответственный исполнитель из состава Комиссии (Работники бухгалтерии на участке работы с нефинансовыми активами):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016473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Уведомления о поступлении Решения (ф. 0510441) на проверку 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</w:t>
            </w:r>
            <w:r w:rsidR="002C24F4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5F0A5F" w:rsidRPr="00BD21E9" w:rsidTr="00CB4BE6"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2)После голосования Решение комиссии (ф. 0510441) подписывается членами Комиссии простой ЭП, председателем Комиссии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016473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Решения (ф. 0510441) на проверку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FC0D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об оценке стоимости имущества, отчуждаемого не в пользу организаций бюджетной сферы (ОКУД 0510442)</w:t>
            </w:r>
            <w:r w:rsidR="003C3ED0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</w:t>
            </w:r>
          </w:p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из состава комиссии по поступлению и выбытию активов, либо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из инвентаризационной комиссии (Работники бухгалтерии на участке работы с нефинансовыми активами)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(Работники бухгалтерии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63C89" w:rsidP="00963C8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определения справедливой стоимость нефинансовых активов оценщиком или Комиссией</w:t>
            </w:r>
          </w:p>
          <w:p w:rsidR="00CF39EE" w:rsidRPr="00D1290E" w:rsidRDefault="00CF39EE" w:rsidP="00CF39EE">
            <w:pPr>
              <w:widowControl w:val="0"/>
              <w:ind w:left="75" w:right="75" w:hanging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1)Ответственный исполнитель из состава Комиссии (Работники бухгалтерии на участке работы с нефинансовыми активами):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016473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день Уведомления о поступлении Решения (ф. 0510442)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отражение факта хозяйственной жизни в учете и в Журнале операций (ОКУД 0504071)</w:t>
            </w:r>
          </w:p>
        </w:tc>
      </w:tr>
      <w:tr w:rsidR="005F0A5F" w:rsidRPr="00BD21E9" w:rsidTr="00CB4BE6">
        <w:trPr>
          <w:trHeight w:val="2499"/>
        </w:trPr>
        <w:tc>
          <w:tcPr>
            <w:tcW w:w="5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2)После голосования Решение комиссии (ф. 0510442) подписывается членами Комиссии простой ЭП, председателем Комиссии - ЭЦП.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проверку в день Уведомления о поступлении Решения (ф. 0510442)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506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Главный врач утверждает </w:t>
            </w:r>
          </w:p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комиссии (</w:t>
            </w:r>
            <w:hyperlink w:anchor="sub_2007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 0510442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Утверждение в день Уведомления о поступлении Решения (ф. 0510442) на проверку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66" w:rsidRPr="00BD21E9" w:rsidTr="00CB4BE6">
        <w:trPr>
          <w:trHeight w:val="3027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2.4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консервации объекта (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 объекта основных средств (ОКУД 0510433)</w:t>
            </w:r>
          </w:p>
          <w:p w:rsidR="00AF6166" w:rsidRPr="00D1290E" w:rsidRDefault="00AF6166" w:rsidP="006A187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</w:t>
            </w:r>
          </w:p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(Работники бухгалтерии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подачи служебной записки ответственного лица в Комиссию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1)Ответственный исполнитель из состава Комиссии  (Работники бухгалтерии на участке работы с нефинансовыми активами)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Уведомления о поступлении Акта (ф. 0510433) на проверку </w:t>
            </w:r>
          </w:p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F0A5F" w:rsidRPr="00BD21E9" w:rsidTr="00CB4BE6"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 По итогам обсуждения резолюции и голосования Акт о консервации (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) (ф. 0510433)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подписывается членами Комиссии простой ЭП, председателем Комиссии - ЭЦП.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Уведомления о поступлении Акта(ф. 051043)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Главный врач утверждает </w:t>
            </w:r>
          </w:p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 о консервации (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hyperlink w:anchor="sub_2007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 0510433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ЭЦП</w:t>
            </w:r>
            <w:r w:rsidR="008068B0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3) на проверку в день Уведомления о поступлении Акта (ф. 0510433) на проверку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5011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приема-передачи объектов, полученных в личное пользование (ОКУД 0510434)</w:t>
            </w:r>
          </w:p>
          <w:p w:rsidR="00D02BB4" w:rsidRPr="00D1290E" w:rsidRDefault="00D02BB4" w:rsidP="006A187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32E" w:rsidRPr="00D1290E" w:rsidRDefault="0023432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нефинансовыми активами</w:t>
            </w:r>
          </w:p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</w:t>
            </w:r>
            <w:r w:rsidR="00EA2CA7"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главная медицинская сестра, специалист по охране труда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);</w:t>
            </w:r>
          </w:p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лицо за выдачу имущества в личное пользование (получение возвращенного имущества);</w:t>
            </w:r>
          </w:p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получившее (вернувшее) имущество из личного пользования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FE9" w:rsidRPr="00D1290E" w:rsidRDefault="009A6FE9" w:rsidP="009A6F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нефинансовыми активами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63C89" w:rsidP="00963C8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A6FE9" w:rsidP="009A6F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 разнарядке до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момент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выдачи (возврата) имущество в (из) личное (ого) пользования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EA2CA7">
            <w:pPr>
              <w:pStyle w:val="a6"/>
              <w:widowControl w:val="0"/>
              <w:ind w:left="0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</w:t>
            </w:r>
            <w:r w:rsidR="00EA2CA7" w:rsidRPr="00D1290E">
              <w:rPr>
                <w:rFonts w:hAnsi="Times New Roman" w:cs="Times New Roman"/>
                <w:sz w:val="24"/>
                <w:szCs w:val="24"/>
                <w:lang w:val="ru-RU"/>
              </w:rPr>
              <w:t>(главная медицинская сестра, специалист по охране труда)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после передачи (возврата) имущества подписывает Акт ЭЦП</w:t>
            </w:r>
          </w:p>
        </w:tc>
        <w:tc>
          <w:tcPr>
            <w:tcW w:w="18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Уведомления о поступлении Акта </w:t>
            </w:r>
            <w:r w:rsidR="009C1847"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приема-передачи объектов, полученных в личное пользование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(ф. 0510434) на проверку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9C1847" w:rsidRPr="00D1290E" w:rsidRDefault="009C1847" w:rsidP="009C1847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F39EE" w:rsidRPr="00D1290E" w:rsidRDefault="00CF39EE" w:rsidP="009C1847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Уведомления о поступлении Акта </w:t>
            </w:r>
            <w:r w:rsidR="009C184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приема-передачи объектов, полученных в личное пользование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(ф. 0510434) 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отражение факта хозяйственной жизни в учете и в Журнале операций (ОКУД 0504071)</w:t>
            </w:r>
          </w:p>
        </w:tc>
      </w:tr>
      <w:tr w:rsidR="005F0A5F" w:rsidRPr="00BD21E9" w:rsidTr="00CB4BE6">
        <w:trPr>
          <w:trHeight w:val="4147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900792">
            <w:pPr>
              <w:pStyle w:val="a6"/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-107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ответственное за выдачу (возврат) имущества подписывает Акт ЭП, лицо получившее (вернувшее) имущество подписывает Акт простой ЭП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3878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2.6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об утилизации (уничтожении) материальных ценностей (ОКУД 0510435)</w:t>
            </w:r>
          </w:p>
          <w:p w:rsidR="009068EB" w:rsidRPr="00D1290E" w:rsidRDefault="009068EB" w:rsidP="006A187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</w:t>
            </w:r>
          </w:p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900792" w:rsidRPr="00D1290E" w:rsidRDefault="00900792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Ответственное за сохранность или использование по назначению имущества</w:t>
            </w:r>
          </w:p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(Работники бухгалтерии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963C89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</w:t>
            </w:r>
            <w:r w:rsidR="0013107F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проведения мероприятий по утилизации (уничтожению) имущества (в том числе собственными силами), в отношении которого принято решение о списании (прекращении эксплуатации)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1)Ответственный исполнитель из состава Комиссии (Работники бухгалтерии на участке работы с нефинансовыми активами)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13107F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Акта об утилизации (ф. 0510435) на проверку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 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отражение факта хозяйственной жизни в учете и в Журнале операций (ОКУД 050</w:t>
            </w:r>
            <w:r w:rsidR="00AF6166">
              <w:rPr>
                <w:rFonts w:hAnsi="Times New Roman" w:cs="Times New Roman"/>
                <w:sz w:val="24"/>
                <w:szCs w:val="24"/>
                <w:lang w:val="ru-RU"/>
              </w:rPr>
              <w:t>9213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F0A5F" w:rsidRPr="00BD21E9" w:rsidTr="00CB4BE6">
        <w:trPr>
          <w:trHeight w:val="2722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2)</w:t>
            </w:r>
            <w:r w:rsidRPr="00D1290E">
              <w:rPr>
                <w:lang w:val="ru-RU"/>
              </w:rPr>
              <w:t xml:space="preserve"> 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Лист голосования, являющийся неотъемлемой частью указанного Акта (ф. 0510435) подписывается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членами Комиссии простой ЭП, председателем Комиссии – Э</w:t>
            </w:r>
            <w:r w:rsidR="00EA2CA7" w:rsidRPr="00D1290E">
              <w:rPr>
                <w:rFonts w:hAnsi="Times New Roman" w:cs="Times New Roman"/>
                <w:sz w:val="24"/>
                <w:szCs w:val="24"/>
                <w:lang w:val="ru-RU"/>
              </w:rPr>
              <w:t>Ц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П..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13107F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Акта об утилизации (ф. 0510435) на проверку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5455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Главный врач утверждает Акт об утилизации (</w:t>
            </w:r>
            <w:hyperlink w:anchor="sub_2007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 0510435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Акта об утилизации (ф. 0510435) на проверку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66" w:rsidRPr="00BD21E9" w:rsidTr="00CB4BE6">
        <w:trPr>
          <w:trHeight w:val="2599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2.7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Акт о признании безнадежной к взысканию задолженности по доходам (ОКУД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0510436)</w:t>
            </w:r>
          </w:p>
          <w:p w:rsidR="00AF6166" w:rsidRPr="00217E79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Председатель комиссии по инвентаризации доходов;</w:t>
            </w:r>
          </w:p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инвентаризац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ии доходов</w:t>
            </w:r>
          </w:p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по инвентаризации доходов (Работники бухгалтерии на участке Доходы)</w:t>
            </w:r>
          </w:p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Ответственный исполнитель из состава комиссии по инвентаризации доходов (Работники бухгалтерии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 участке Доходы)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момент проведения годовой инвентаризации расчетов на основании данных Инвентаризационной описи 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расчетов по поступлениям (</w:t>
            </w:r>
            <w:hyperlink r:id="rId7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 0504091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), либо в день, когда вывили:- завершение </w:t>
            </w:r>
            <w:proofErr w:type="gramStart"/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сроков возможного возобновления процедуры взыскания задолженности</w:t>
            </w:r>
            <w:proofErr w:type="gramEnd"/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законодательству;- ликвидацию организации-должника;- банкротство гражданина;- смерть должника – физлица и т.д.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1)Ответственный исполнитель из состава Комиссии (Работники бухгалтерии на участке Доходы)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Акта (ф. 0510436) на проверку</w:t>
            </w:r>
          </w:p>
          <w:p w:rsidR="00AF6166" w:rsidRPr="00D1290E" w:rsidRDefault="00AF6166" w:rsidP="00AF6166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166" w:rsidRPr="00D1290E" w:rsidRDefault="00AF6166" w:rsidP="00AF61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F0A5F" w:rsidRPr="00BD21E9" w:rsidTr="00CB4BE6">
        <w:trPr>
          <w:trHeight w:val="258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 итогам обсуждения резолюции и голосования Акт (ф. 0510436) подписывается членами Комиссии простой ЭП, председателем Комиссии - ЭЦП.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13107F" w:rsidP="00CF39EE">
            <w:pPr>
              <w:widowControl w:val="0"/>
              <w:spacing w:before="0" w:beforeAutospacing="0" w:after="0" w:afterAutospacing="0"/>
              <w:ind w:left="57" w:right="57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Уведомления о поступлении Акта (ф. 051043</w:t>
            </w:r>
            <w:r w:rsidR="00B313D8" w:rsidRPr="00D1290E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) на проверку</w:t>
            </w:r>
          </w:p>
          <w:p w:rsidR="00CF39EE" w:rsidRPr="00D1290E" w:rsidRDefault="00CF39EE" w:rsidP="00CF39EE">
            <w:pPr>
              <w:widowControl w:val="0"/>
              <w:spacing w:before="0" w:beforeAutospacing="0" w:after="0" w:afterAutospacing="0"/>
              <w:ind w:left="57" w:right="57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1717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утверждает Акт (</w:t>
            </w:r>
            <w:hyperlink w:anchor="sub_2007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 0510436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13107F" w:rsidP="00B313D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Уведомления о поступлении Акта (ф. 051043</w:t>
            </w:r>
            <w:r w:rsidR="00B313D8" w:rsidRPr="00D1290E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) на проверку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3166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 списании задолженности, невостребованной кредиторами со счета (ОКУД 0510437)</w:t>
            </w:r>
          </w:p>
          <w:p w:rsidR="00DF1623" w:rsidRPr="00D1290E" w:rsidRDefault="00DF1623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инвентаризации расчетов с покупателями, поставщиками прочими дебиторами и кредиторами</w:t>
            </w:r>
          </w:p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комиссии по инвентаризации расчетов с 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покупателями, поставщиками и </w:t>
            </w:r>
            <w:r w:rsidR="002D7781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прочими дебиторами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кредиторами</w:t>
            </w:r>
          </w:p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по инвентаризации расчетов с покупателями, поставщиками прочими дебиторами и кредиторами (Работники бухгалтерии на участке Расчеты)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(Работники бухгалтерии на участке Расчеты)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963C89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0B4AA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основании Акта о результатах инвентаризации (</w:t>
            </w:r>
            <w:hyperlink r:id="rId8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ф. 05</w:t>
              </w:r>
              <w:r w:rsidR="000B4AA9" w:rsidRPr="000B4AA9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10463</w:t>
              </w:r>
            </w:hyperlink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 и данных соответствующих инвентаризационных описей (Инвентариза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ционной описи расчетов с покупателями, поставщиками и прочими дебиторами и кредиторами (</w:t>
            </w:r>
            <w:hyperlink r:id="rId9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ф. 0504089</w:t>
              </w:r>
            </w:hyperlink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  <w:r w:rsidR="00E72E83" w:rsidRPr="00D1290E">
              <w:rPr>
                <w:rFonts w:hAnsi="Times New Roman" w:cs="Times New Roman"/>
                <w:sz w:val="24"/>
                <w:szCs w:val="24"/>
                <w:lang w:val="ru-RU"/>
              </w:rPr>
              <w:t>, либо в день, когда выявили, что контрагент неплатежеспособен:- находится в процессе ликвидации либо ИФНС собралась исключать его из ЕГРЮЛ;- находится в процедуре банкротства;- зарегистрирован по адресу массовой регистрации;</w:t>
            </w:r>
            <w:proofErr w:type="gramEnd"/>
            <w:r w:rsidR="00E72E83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- участвует в качестве должника в исполнительном производстве;- не имеет </w:t>
            </w:r>
            <w:r w:rsidR="00E72E83"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активов, чтобы погасить долги т.д.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66" w:rsidRPr="00D1290E" w:rsidRDefault="00B61866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инвентаризации расчетов с покупателями, поставщиками прочими дебиторами и кредиторами</w:t>
            </w:r>
          </w:p>
          <w:p w:rsidR="00B61866" w:rsidRPr="00D1290E" w:rsidRDefault="00B61866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(Работники бухгалтерии на участке Расчеты)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66" w:rsidRPr="00D1290E" w:rsidRDefault="00B61866" w:rsidP="00B6186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 позднее 1 рабочего дня, следующего за днем утверждения акта о результатах инвентаризации (ф. 05</w:t>
            </w:r>
            <w:r w:rsidR="000B4AA9" w:rsidRPr="000B4AA9">
              <w:rPr>
                <w:rFonts w:hAnsi="Times New Roman" w:cs="Times New Roman"/>
                <w:sz w:val="24"/>
                <w:szCs w:val="24"/>
                <w:lang w:val="ru-RU"/>
              </w:rPr>
              <w:t>10463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  <w:p w:rsidR="00B61866" w:rsidRPr="00D1290E" w:rsidRDefault="00B61866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F39EE" w:rsidRPr="00D1290E" w:rsidRDefault="00B313D8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1 рабочий </w:t>
            </w:r>
            <w:r w:rsidR="00B61866" w:rsidRPr="00D1290E">
              <w:rPr>
                <w:rFonts w:hAnsi="Times New Roman" w:cs="Times New Roman"/>
                <w:sz w:val="24"/>
                <w:szCs w:val="24"/>
                <w:lang w:val="ru-RU"/>
              </w:rPr>
              <w:t>день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после появления документа в СЭД 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(ф. 0510437) на проверку</w:t>
            </w:r>
          </w:p>
          <w:p w:rsidR="00CF39EE" w:rsidRPr="00D1290E" w:rsidRDefault="00CF39EE" w:rsidP="00CF39EE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1866" w:rsidRPr="00D1290E" w:rsidRDefault="003E349C" w:rsidP="003E349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день выгрузки документа</w:t>
            </w: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3E349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1866" w:rsidRPr="00D1290E" w:rsidRDefault="00B61866" w:rsidP="00CF39E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39EE" w:rsidRPr="000B4AA9" w:rsidRDefault="00B61866" w:rsidP="00B6186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5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CF39EE" w:rsidRPr="00D129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ешение (ф. 0510437) формируется не позднее рабочего дня, следующего за днем утверждения Акта о результатах инвентаризации (ф. 05</w:t>
            </w:r>
            <w:r w:rsidR="000B4AA9" w:rsidRPr="000B4A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510463)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1) отражение факта хозяйственной жизни в учете и в Журнале операций (ОКУД 0504071</w:t>
            </w:r>
            <w:r w:rsidR="00AF6166">
              <w:rPr>
                <w:rFonts w:hAnsi="Times New Roman" w:cs="Times New Roman"/>
                <w:sz w:val="24"/>
                <w:szCs w:val="24"/>
                <w:lang w:val="ru-RU"/>
              </w:rPr>
              <w:t>, 0509213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F0A5F" w:rsidRPr="00BD21E9" w:rsidTr="00CB4BE6">
        <w:trPr>
          <w:trHeight w:val="1599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итогам обсуждения резолюции и голосования Решение (ф. 0510437) подписывается членами Комиссии простой ЭП, председателем Комиссии - ЭЦП 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Уведомления о поступлении </w:t>
            </w:r>
            <w:r w:rsidR="00CF39EE"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Решения (ф. 0510437) на проверку</w:t>
            </w:r>
          </w:p>
          <w:p w:rsidR="0013107F" w:rsidRPr="00D1290E" w:rsidRDefault="0013107F" w:rsidP="00CF39EE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13107F" w:rsidRPr="00D1290E" w:rsidRDefault="0013107F" w:rsidP="00CF39EE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CF39EE" w:rsidRPr="00D1290E" w:rsidRDefault="00CF39EE" w:rsidP="00CF39EE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день Уведомления о поступлении Решения (ф. 0510437) на проверку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1803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(или лицо его замещающее утверждает Решение (ф. 0510437) ЭЦП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9EE" w:rsidRPr="00D1290E" w:rsidRDefault="00CF39E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5026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2.9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Решение о признании (восстановлении) сомнительной задолженности по доходам (ОКУД 0510445) </w:t>
            </w:r>
          </w:p>
          <w:p w:rsidR="003C3ED0" w:rsidRPr="00D1290E" w:rsidRDefault="003C3ED0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инвентаризации доходов;</w:t>
            </w:r>
          </w:p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инвентаризации доходов</w:t>
            </w:r>
          </w:p>
          <w:p w:rsidR="0013107F" w:rsidRPr="00D1290E" w:rsidRDefault="0013107F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Ответственный исполнитель из состава комиссии по инвентаризации расчетов с покупателями, поставщиками и прочими дебиторами и кредиторами (Работники бухгалтерии на участке Расчеты) </w:t>
            </w:r>
          </w:p>
          <w:p w:rsidR="0013107F" w:rsidRPr="00D1290E" w:rsidRDefault="0013107F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(Работники бухгалтерии на участке Доходы)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963C89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E7336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момент проведения годовой инвентаризации расчетов на основании данных Инвентаризационной описи расчетов по поступлениям (</w:t>
            </w:r>
            <w:hyperlink r:id="rId10" w:history="1">
              <w:r w:rsidRPr="00D1290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ф. 0504091</w:t>
              </w:r>
            </w:hyperlink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9672E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либо </w:t>
            </w:r>
            <w:r w:rsidR="00CE7336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9672E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день, когда выявили, что контрагент неплатежеспособен:- находится в процессе ликвидации либо ИФНС собралась исключать его из ЕГРЮЛ;- находится в процедуре банкротства</w:t>
            </w:r>
            <w:proofErr w:type="gramStart"/>
            <w:r w:rsidR="00A9672E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;-</w:t>
            </w:r>
            <w:proofErr w:type="gramEnd"/>
            <w:r w:rsidR="00A9672E"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зарегистрирован по адресу массовой регистрации;- участвует в качестве должника в исполнительном производстве;- не имеет активов, чтобы погасить долги т.д.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инвентаризации расчетов с покупателями, поставщиками и прочими дебиторами и кредиторами (Работники бухгалтерии на участке Доходы)</w:t>
            </w:r>
          </w:p>
        </w:tc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13107F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Решения (ф. 0510445) на проверку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отражение факта хозяйственной жизни в учете и в Журнале операций (ОКУД 0504071</w:t>
            </w:r>
            <w:r w:rsidR="00AF6166">
              <w:rPr>
                <w:rFonts w:hAnsi="Times New Roman" w:cs="Times New Roman"/>
                <w:sz w:val="24"/>
                <w:szCs w:val="24"/>
                <w:lang w:val="ru-RU"/>
              </w:rPr>
              <w:t>, 0509213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F0A5F" w:rsidRPr="00BD21E9" w:rsidTr="00CB4BE6">
        <w:trPr>
          <w:trHeight w:val="617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итогам обсуждения резолюции и голосования Решение (ф. 0510445) подписывается членами Комиссии простой ЭП, председателем Комиссии -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ЭЦП</w:t>
            </w:r>
          </w:p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(или лицо его замещающее утверждает Решение (ф. 0510445) ЭЦП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07F" w:rsidRPr="00D1290E" w:rsidRDefault="0013107F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294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2.10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 восстановлении кредиторской задолженности (ОКУД 0510446)</w:t>
            </w:r>
          </w:p>
          <w:p w:rsidR="003C3ED0" w:rsidRPr="00D1290E" w:rsidRDefault="003C3ED0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Ответственным исполнителем (работник бухгалтерии на участке Расчеты)</w:t>
            </w:r>
          </w:p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отдела экономики, планировани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я и организации закупок (или лицо его замещающее)</w:t>
            </w:r>
          </w:p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Ответственным исполнителем (работник бухгалтерии на участке Расчеты)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963C89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трех рабочих дней на основании представленных Заявителем документов, подтверждающих право требования в отношении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задолженности </w:t>
            </w:r>
            <w:r w:rsidR="00B313D8" w:rsidRPr="00D1290E">
              <w:rPr>
                <w:rFonts w:hAnsi="Times New Roman" w:cs="Times New Roman"/>
                <w:sz w:val="24"/>
                <w:szCs w:val="24"/>
                <w:lang w:val="ru-RU"/>
              </w:rPr>
              <w:t>У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чреждения (например, судебное решение), а также данных регистров бухгалтерского учета по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счету 20</w:t>
              </w:r>
            </w:hyperlink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"Задолженность, невостребованная кредиторами" и Решений (</w:t>
            </w:r>
            <w:hyperlink w:anchor="sub_2005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ф. 0510437</w:t>
              </w:r>
            </w:hyperlink>
            <w:r w:rsidR="00D1290E"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Ответственным исполнителем (работник бухгалтерии на участке Расчеты)</w:t>
            </w:r>
          </w:p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Подписывает Решение (ф. 0510446)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Решения (ф. 0510446) на проверку</w:t>
            </w:r>
          </w:p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 отражение факта хозяйственной жизни в учете и в Журнале операций (ОКУД 0504071</w:t>
            </w:r>
            <w:r w:rsidR="00AF6166">
              <w:rPr>
                <w:rFonts w:hAnsi="Times New Roman" w:cs="Times New Roman"/>
                <w:sz w:val="24"/>
                <w:szCs w:val="24"/>
                <w:lang w:val="ru-RU"/>
              </w:rPr>
              <w:t>, 0509213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5F0A5F" w:rsidRPr="00BD21E9" w:rsidTr="00CB4BE6">
        <w:trPr>
          <w:trHeight w:val="294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отдела экономики, планирования и организации закупок (или лицо его замещающее) подписывает Решение (ф. 0510446) простой ЭП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FB4E7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Решения (ф. 0510446) на проверку</w:t>
            </w:r>
          </w:p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0A5F" w:rsidRPr="00BD21E9" w:rsidTr="00CB4BE6">
        <w:trPr>
          <w:trHeight w:val="2945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 утверждает Решение (ф. 0510446) ЭЦП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FB4E7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Решения (ф. 0510446) на проверку</w:t>
            </w:r>
          </w:p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E7D" w:rsidRPr="00D1290E" w:rsidRDefault="00FB4E7D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90E" w:rsidRPr="00BD21E9" w:rsidTr="00CB4BE6">
        <w:trPr>
          <w:trHeight w:val="4416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Ведомость группового начисления доходов (ОКУД 0510431)</w:t>
            </w:r>
          </w:p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963C89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основании персонифицированных регистров по доходам, утвержденным Учетной политикой Учреждения не позднее следующего рабочего дня за днем получения доходов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создания персонифицированного реестра по Доходам</w:t>
            </w:r>
          </w:p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CF39E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1290E" w:rsidRPr="00BD21E9" w:rsidTr="00CB4BE6">
        <w:trPr>
          <w:trHeight w:val="2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FC0D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Ведомость начисления доходов бюджета (ОКУД 0510837)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963C89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основании персонифицированных регистров по доходам, утвержденным Учетной политикой Учреждения не позднее следующего рабочего дня за днем получения доходов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создания персонифицированного реестра по Доходам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1290E" w:rsidRPr="00BD21E9" w:rsidTr="00CB4BE6">
        <w:trPr>
          <w:trHeight w:val="2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2.13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Извещение о начисление доходов (уточнении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начисления) (ОКУД 0510432)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Исполнитель (бухгалтер на участке Доходы)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Извещение заполняется на основании данных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ведомости 0510837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546C3B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</w:t>
            </w:r>
            <w:r w:rsidR="00D1290E" w:rsidRPr="00D1290E">
              <w:rPr>
                <w:rFonts w:hAnsi="Times New Roman" w:cs="Times New Roman"/>
                <w:sz w:val="24"/>
                <w:szCs w:val="24"/>
                <w:lang w:val="ru-RU"/>
              </w:rPr>
              <w:t>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основании ф. 0510837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 ЭП</w:t>
            </w:r>
          </w:p>
          <w:p w:rsidR="00546C3B" w:rsidRPr="00D1290E" w:rsidRDefault="00546C3B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подписания Решения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следующего рабочего дня со дня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получения документа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546C3B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 жизни / для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внутреннего пользования</w:t>
            </w:r>
          </w:p>
        </w:tc>
      </w:tr>
      <w:tr w:rsidR="00D1290E" w:rsidRPr="00BD21E9" w:rsidTr="00CB4BE6">
        <w:trPr>
          <w:trHeight w:val="5447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2.14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FC0D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Ведомость выпадающих доходов (ОКУД 0510838)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963C89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основании Решения об уменьшении дохода в соответствии с законодательством Российской Федерации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Доходы)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1290E" w:rsidRPr="00BD21E9" w:rsidTr="00CB4BE6">
        <w:trPr>
          <w:trHeight w:val="3173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2.15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Ведомость доходов физических лиц, облагаемых НДФЛ, страховыми взносами</w:t>
            </w:r>
          </w:p>
          <w:p w:rsidR="00D1290E" w:rsidRPr="00D1290E" w:rsidRDefault="00D1290E" w:rsidP="00FC0D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(ОКУД 0509095) 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Заработная плата)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главный бухгалтер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Исполнитель (бухгалтер на участке Заработная плата)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963C89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формируется на основании Отчета о расходах подотчетного лица (</w:t>
            </w:r>
            <w:hyperlink r:id="rId12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ф. 0504520</w:t>
              </w:r>
            </w:hyperlink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), приказа (решения) руководителя, договора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дарения, ведомости выдачи подарков, иных документов, подтверждающих полученные доходы.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Исполнитель (бухгалтер на участке Заработная плата </w:t>
            </w:r>
          </w:p>
        </w:tc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последний день отчетного месяца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Уведомления о поступлении Ведомости(ф. 0509095) на проверку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следующего рабочего дня со дня получения документа</w:t>
            </w:r>
          </w:p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546C3B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 / для внутреннего пользования</w:t>
            </w:r>
          </w:p>
        </w:tc>
      </w:tr>
      <w:tr w:rsidR="00D1290E" w:rsidRPr="00BD21E9" w:rsidTr="00CB4BE6">
        <w:trPr>
          <w:trHeight w:val="3172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подписывает Ведомость (ф. 0509095) ЭЦП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90E" w:rsidRPr="00D1290E" w:rsidRDefault="00D1290E" w:rsidP="00D1290E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280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2.16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FC0D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Акт о приеме-передаче нефинансовых активов (ОКУД 0510448)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 передающей стороны – ответственный исполнитель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 принимающей стороны: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принятию к учету нефинансов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ых активов;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комиссии;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учреждения (главный врач)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 передающей стороны – ответственный исполнитель (Работники бухгалтерии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смешанный вид: работники Учреждения ЭП, представитель контрагента собственноручно, если нет технической возможности подписать ЭЦП.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течении трех дней с момента издания приказа о передаче нефинансового актива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Заголовочную часть, раздел 1,2 ,4 заполняет Ответственный исполнитель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3 «Сведения об ограничениях (обременении) заполняет начальник юридического отдела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подписывает Акт (ф. 0510448) простой ЭП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К Акту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(ф. 0510448) в обязательном порядке подготавливаются следующие документы: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-выписка из реестра имущества об объекте (группе объектов) имущества, по которым ведется реестр имущества;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 выписка из Единого Государственного Реестра Недвижимости (ЕГРН);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 копии инвентарных карточек;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 копии карточек капитальных вложений при передаче объектов незавершенного строительства.</w:t>
            </w:r>
          </w:p>
          <w:p w:rsidR="00546C3B" w:rsidRPr="00D1290E" w:rsidRDefault="00546C3B" w:rsidP="00546C3B">
            <w:pPr>
              <w:widowControl w:val="0"/>
              <w:spacing w:before="0" w:before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течении трех дней с момента издания приказа о передаче нефинансового актива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Акта (ф. 0510448)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течении трех дней с момента поступления в Учреждение нефинансовых активов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течении трех дней с момента поступления в Учреждение нефинансовых активов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Акта (ф. 0510448)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546C3B" w:rsidRPr="00BD21E9" w:rsidTr="00CB4BE6">
        <w:trPr>
          <w:trHeight w:val="228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принимающей стороны подписывают Акт (ф.</w:t>
            </w:r>
            <w:r w:rsidRPr="00D1290E">
              <w:rPr>
                <w:lang w:val="ru-RU"/>
              </w:rPr>
              <w:t>0510448) простой ЭП</w:t>
            </w:r>
            <w:r w:rsidR="004F700A">
              <w:rPr>
                <w:lang w:val="ru-RU"/>
              </w:rPr>
              <w:t xml:space="preserve">, при отсутствии технической возможности принимающая сторона подписывает </w:t>
            </w:r>
            <w:proofErr w:type="spellStart"/>
            <w:r w:rsidR="004F700A">
              <w:rPr>
                <w:lang w:val="ru-RU"/>
              </w:rPr>
              <w:t>сканобраз</w:t>
            </w:r>
            <w:proofErr w:type="spellEnd"/>
            <w:r w:rsidR="004F700A">
              <w:rPr>
                <w:lang w:val="ru-RU"/>
              </w:rPr>
              <w:t xml:space="preserve"> документа собственноручными подписями и отсылает в Учреждение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28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подписывает Акт (ф. 0510448) квалифицированной ЭП</w:t>
            </w:r>
            <w:r w:rsidR="004F70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700A">
              <w:rPr>
                <w:lang w:val="ru-RU"/>
              </w:rPr>
              <w:t xml:space="preserve">при отсутствии технической возможности принимающая сторона подписывает </w:t>
            </w:r>
            <w:proofErr w:type="spellStart"/>
            <w:r w:rsidR="004F700A">
              <w:rPr>
                <w:lang w:val="ru-RU"/>
              </w:rPr>
              <w:t>сканобраз</w:t>
            </w:r>
            <w:proofErr w:type="spellEnd"/>
            <w:r w:rsidR="004F700A">
              <w:rPr>
                <w:lang w:val="ru-RU"/>
              </w:rPr>
              <w:t xml:space="preserve"> документа собственноручными подписями и отсылает в Учреждение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280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 Утверждает Акт квалифицированной ЭП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90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2.17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Накладная на внутреннее перемещение объектов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нефинансовых активов</w:t>
            </w:r>
          </w:p>
          <w:p w:rsidR="00546C3B" w:rsidRPr="00D1290E" w:rsidRDefault="00546C3B" w:rsidP="00FC0DFD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(ОКУД 0510450)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 на участке работы с нефинансовыми активами);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лицо-отправитель» – фамилия, имя, отчество (при наличии) лица, ответственного за передачу материальных;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«Ответственное лицо-получатель» – фамилия, имя, отчество (при наличии) ответственного лица, получающего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материальные ценности 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(Работники бухгалтерии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дней с момента получения Документа-Основания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Подписывает Накладную (ф. 0510450) простой ЭП</w:t>
            </w:r>
          </w:p>
        </w:tc>
        <w:tc>
          <w:tcPr>
            <w:tcW w:w="18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накладной (ф. 0510450)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накладной (ф. 0510450)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получения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накладной (ф. 0510450)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производится: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- Данные о движении инвентарных объектов отражаются в Инвентарной карточке учета нефинансовых активов (ф. 0504031) или в Инвентарной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карточке группового учета нефинансовых активов (ф. 0504032).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 Данные о перемещении объектов (группы объектов) капитальных вложений отражаются в Карточке учета капитальных вложений (ф. 0509211).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- Данные о перемещении материальных запасов отражаются в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Карточке количественно-суммового учета материальных ценностей (ф. 0504041) или ином регистре учета материальных запасов</w:t>
            </w:r>
          </w:p>
        </w:tc>
      </w:tr>
      <w:tr w:rsidR="00546C3B" w:rsidRPr="00BD21E9" w:rsidTr="00CB4BE6">
        <w:trPr>
          <w:trHeight w:val="359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лицо-отправитель» – фамилия, имя, отчество (при наличии) лица, ответственного за передачу материальных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Подписывает накладную (ф. 0510450) квалифицированной ЭП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D1290E" w:rsidTr="00CB4BE6">
        <w:trPr>
          <w:trHeight w:val="3590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лицо-получатель» – фамилия, имя, отчество (при наличии) ответственного лица, получающего материальные ценности подписывает накладную (ф. 0510450) простой ЭП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22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2.18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списании объектов нефинансовых активов (кроме транспортных средств)</w:t>
            </w:r>
          </w:p>
          <w:p w:rsidR="00546C3B" w:rsidRPr="00D1290E" w:rsidRDefault="00546C3B" w:rsidP="00FC0DFD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Форма по ОКУД 0510454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Руководитель-учредитель (уполномоченным им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лицом)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комиссии по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поступлению и выбытию активов, либо инвентаризационной комиссии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случае утраты потребительских свойств в результате физического, морального износа Акт о списании (ф. 0510454) формируется на основании Решения комиссии (ф. 0510440).Вследствие гибели, уничтожения или невозможности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установления местонахождения в результате стихийных бедствий, чрезвычайных ситуаций, Акт о списании (ф. 0510454) заполняется на основании документов, подтверждающих факт гибели, уничтожения или невозможности установления местонахождения в результате стихийных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бедствий, чрезвычайных ситуаций.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Работники бухгалтерии на участке работы с нефинансовыми активами: Заполняют и проверяют информацию раздела 1 на основании Инвентарной карточки учета нефинансовых активом (ф. 0504031), сформированной по состоянию на второй день месяца, в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котором формируется Решение комиссии (ф. 0510454)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1 рабочий день после утверждения руководителем, выбытие с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забалансового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 02 «Материальные ценности на хранении» осуществляется только после утверждения руководителем учреждения (уполномоченным им лицом) Акта (ф. 0510435)</w:t>
            </w:r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546C3B" w:rsidRPr="00BD21E9" w:rsidTr="00CB4BE6">
        <w:trPr>
          <w:trHeight w:val="3521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заполняют раздел 2 (ф. 0510454) подписывается членами Комиссии простой ЭП, председателем Комиссии - ЭЦП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21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руководитель-учредитель (уполномоченным им лицом) подписывает ф.0510454 ЭЦП 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21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списании (ф. 0510454) утверждается главным врачом (или лицом его замещающем) с применением ЭЦП, после согласования документа с руководителем-учредителем (уполномоченным лицом)</w:t>
            </w: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согласования документа с руководителем-учредителем (уполномоченным лицом)</w:t>
            </w: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22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2.19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списании транспортного средства</w:t>
            </w:r>
          </w:p>
          <w:p w:rsidR="00546C3B" w:rsidRPr="00D1290E" w:rsidRDefault="00546C3B" w:rsidP="00FC0DFD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Форма по ОКУД 0510456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Руководитель-учредитель (уполномоченным им лицом)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случае утраты потребительских свойств в результате физического, морального износа Акт о списании (ф. 0510454) формируется на основании Решения комиссии (ф. 0510440).Вследствие гибели, уничтожения или невозможности установления местонахождения в результате стихийных бедствий, чрезвычайных ситуаций, Акт о списании (ф. 0510456) заполняется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 основании документов, подтверждающих факт гибели, уничтожения или невозможности установления местонахождения в результате стихийных бедствий, чрезвычайных ситуаций.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Работники бухгалтерии на участке работы с нефинансовыми активами: Заполняют и проверяют информацию раздела 1 на основании Инвентарной карточки учета нефинансовых активом (ф. 0504031), сформированной по состоянию на второй день месяца, в котором формируется Решение комиссии (ф. 0510456)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1 рабочий день после утверждения руководителем, выбытие с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забалансового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 02 «Материальные ценности на хранении» осуществляется только после утверждения руководителем учреждения (уполномоченным им лицом) Акта (ф. 0510435)</w:t>
            </w:r>
            <w:r w:rsidRPr="00D1290E">
              <w:rPr>
                <w:lang w:val="ru-RU"/>
              </w:rPr>
              <w:t xml:space="preserve">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 выбытии транспортного средства информация с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забалансового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 09 "Запасные части к транспортным средствам, выданные взамен изношенных" выбывает.</w:t>
            </w:r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546C3B" w:rsidRPr="00BD21E9" w:rsidTr="00CB4BE6">
        <w:trPr>
          <w:trHeight w:val="3521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комиссии заполняют раздел 2 (ф. 0510456) подписывается членами Комиссии простой ЭП, председателем Комиссии –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Эне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пЦП</w:t>
            </w:r>
            <w:proofErr w:type="spellEnd"/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21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руководитель-учредитель (уполномоченным им лицом) подписывает ф.0510456 ЭЦП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40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21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списании (ф. 0510456) утверждается главным врачом (или лицом его замещающем) с применением ЭЦП, после согласования документа с руководителем-учредителем (уполномоченным лицом)</w:t>
            </w: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согласования документа с руководителем-учредителем (уполномоченным лицом)</w:t>
            </w: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004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2.20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Накладная на отпуск материальных ценностей на сторону</w:t>
            </w:r>
          </w:p>
          <w:p w:rsidR="00546C3B" w:rsidRPr="00D1290E" w:rsidRDefault="00546C3B" w:rsidP="00FC0DFD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Форма по ОКУД 0510458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ответственное лицо, отпускающее материальные ценности –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работник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подразделения-отправителя, лицо, получающее материальные ценности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контрагента-получателя или физическое лицо;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(бухгалтер на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участке работы с нефинансовыми активами);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(бухгалтер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смешанный вид: работники Учреждения ЭП, представитель контрагента собственноручно, если нет технической возможности подписать ЭЦП.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дней с момента получения Документа-Основания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(бухгалтер на участке работы с нефинансовыми активами), подписывает накладную (ф. 0510458) простой ЭП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отгрузки товара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Данные о движении инвентарных объектов отражаются в Инвентарной карточке учета нефинансовых активов (ф. 0510215) или в Инвентарной карточке групповог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 учета нефинансовых активов (ф. 0510216).Данные о движении материальных запасов отражаются в Карточке количественно-суммового учета материальных ценностей (ф. 0504041) отражение факта хозяйственной жизни в учете и в Журнале операций (ОКУД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0504071)</w:t>
            </w:r>
          </w:p>
        </w:tc>
      </w:tr>
      <w:tr w:rsidR="00546C3B" w:rsidRPr="00D1290E" w:rsidTr="00CB4BE6">
        <w:trPr>
          <w:trHeight w:val="2002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ответственное лицо , отпускающее материальные ценности –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подразделения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-отправителя, подписывает накладную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(ф. 0510458) ЭЦП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отгрузки товара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D1290E" w:rsidTr="00CB4BE6">
        <w:trPr>
          <w:trHeight w:val="2002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лицо, получающее материальные ценности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работник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контрагента-получателя или физическое лицо, подписывает накладную (ф. 0510458) простой ЭЦП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если нет технической возможности, то подписывает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собственноручно и отсылает документ Учреждению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отгрузки товара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D1290E" w:rsidTr="00CB4BE6">
        <w:trPr>
          <w:trHeight w:val="2002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 утверждает накладную (ф. 0510458) ЭЦП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отгрузки товара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484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2.21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списании материальных запасов</w:t>
            </w:r>
          </w:p>
          <w:p w:rsidR="00546C3B" w:rsidRPr="00D1290E" w:rsidRDefault="00546C3B" w:rsidP="00FC0DFD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Форма по ОКУД 0510460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Председатель комиссии по поступлению и выбытию активов либо инвентаризационной комиссии; Члены комиссии по поступлению и выбытию активов, либо инвентаризационной комиссии Ответственный исполнитель из состава комиссии по поступлению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 выбытию активов, либо из инвентаризационной комиссии (Работники бухгалтерии на участке работы с нефинансовыми активами) Главный врач (или лицо его замещающее</w:t>
            </w:r>
            <w:proofErr w:type="gramEnd"/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комиссии по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поступлению и выбытию активов, либо инвентаризационной комиссии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двух рабочих дней с принятия решения о списании (выбытии) материальных запасов, учитываемых на балансовых и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забалансовых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счетах.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 подписывает акт о списании (ф. 0510460) простой ЭП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главным врачом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Выбытие балансовых счетов, с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забалансового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 02 «Материальные ценности на хранении» осуществл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яется только после утверждения руководителем учреждения (уполномоченным им лицом) Акта (ф. 0510435)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 в учете и в Журнале операций (ОКУД 0504071)</w:t>
            </w:r>
          </w:p>
        </w:tc>
      </w:tr>
      <w:tr w:rsidR="00546C3B" w:rsidRPr="00D1290E" w:rsidTr="00CB4BE6">
        <w:trPr>
          <w:trHeight w:val="2482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 подписывают акт о списании (ф. 0510460) простой ЭП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D1290E" w:rsidTr="00CB4BE6">
        <w:trPr>
          <w:trHeight w:val="2482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 подписывает акт о списании (ф. 0510460) ЭЦП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482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замещающее(, утверждает Акт о списании (ф. 0510460) ЭЦП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 членами комиссии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556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2.22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списании бланков строгой отчетности</w:t>
            </w:r>
          </w:p>
          <w:p w:rsidR="00546C3B" w:rsidRPr="00D1290E" w:rsidRDefault="00546C3B" w:rsidP="00FC0DFD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Форма по ОКУД 0510461 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комиссии; Члены комиссии по поступлению и выбытию активов, либо инвентаризационной комиссии; 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ми активами);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</w:t>
            </w: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</w:t>
            </w:r>
          </w:p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двух рабочих дней с принятия решения о списании (выбытии) БСО, учитываемых на балансовых и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забалансовых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счетах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комиссии по поступлению и выбытию активов, либо из инвентаризационной комиссии (Работники бухгалтерии на участке работы с нефинансовыми активами) подписывает акт о списании (ф. 0510461) простой ЭП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главным врачом</w:t>
            </w:r>
          </w:p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546C3B" w:rsidRPr="00D1290E" w:rsidTr="00CB4BE6">
        <w:trPr>
          <w:trHeight w:val="2553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 по поступлению и выбытию активов, либо инвентаризационной комиссии подписывают акт о списании (ф. 0510461) простой ЭП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D1290E" w:rsidTr="00CB4BE6">
        <w:trPr>
          <w:trHeight w:val="2553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 либо инвентаризационной комиссии подписывает акт о списании (ф. 0510461) ЭЦП</w:t>
            </w:r>
          </w:p>
        </w:tc>
        <w:tc>
          <w:tcPr>
            <w:tcW w:w="1857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2553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замещающее(, утверждает Акт о списании (ф. 0510461) ЭЦП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подписания решения членами комиссии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6C3B" w:rsidRPr="00BD21E9" w:rsidTr="00CB4BE6">
        <w:trPr>
          <w:trHeight w:val="3590"/>
        </w:trPr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2.23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Инвентарная карточка учета нефинансовых активов</w:t>
            </w:r>
          </w:p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Форма по ОКУД 0509215 Применяется с 01.01.2024</w:t>
            </w:r>
            <w:r w:rsidR="004F700A">
              <w:rPr>
                <w:rFonts w:hAnsi="Times New Roman" w:cs="Times New Roman"/>
                <w:sz w:val="24"/>
                <w:szCs w:val="24"/>
                <w:lang w:val="ru-RU"/>
              </w:rPr>
              <w:t xml:space="preserve">, но не ранее технической возможности ПП 1С </w:t>
            </w:r>
            <w:r w:rsidR="004F700A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БГУ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для индивидуального учета объектов основных средств стоимостью свыше 10 000,00 рублей, непроизведенных и нематериальных активов, прав пользования нематериальными активами, объектов библиотечного фонда стоимостью свыше 100 000,00 рублей за объект, признаваемых инвентарными объектами нефинансовых активов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 бухгалтерии на участке работы с нефинансовыми активами)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 бухгалтерии на участке работы с нефинансовыми активами)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бумаге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Формируется по требованию и (или) на дату закрытия Инвентарной карточки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 бухгалтерии на участке работы с нефинансовыми активами)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Формируется по требованию и (или) на дату закрытия Инвентарной карточки и подписывается простой ЭП</w:t>
            </w: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546C3B" w:rsidP="00546C3B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день требования или закрытия карточки (ф. 0509215)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6C3B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4F700A" w:rsidRPr="00BD21E9" w:rsidTr="00CB4BE6">
        <w:trPr>
          <w:trHeight w:val="3590"/>
        </w:trPr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2.24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Инвентарная карточка группового учета нефинансовых активов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Форма по ОКУД 0509216 Применяется с 01.01.2024</w:t>
            </w:r>
            <w:r w:rsidR="00735367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 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Инвентарная карточка группового учета нефинансовых активов применяется для учета группы однородных объектов основных средств стоимостью свыше 10 000,00 рублей, относящихся к движимому имуществу, прав пользования нематериальными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активами, признаваемых инвентарными объектами нефинансовых активов, имеющих одно и то же назначение, технические характеристики и принятых к учету единовременно по одной балансовой (остаточной) стоимости.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Для объектов библиотечных фондов стоимостью до 100 000,00 рублей включительно открывается одна Инвентарная карточка группового учета (ф. 0509216).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Учет в ней ведется только в денежном выражении общей суммой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 бухгалтерии на участке работы с нефинансовыми активами)</w:t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 бухгалтерии на участке работы с нефинансовыми активами)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бумаге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Формируется по требованию и (или) на дату закрытия Инвентарной карточки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 бухгалтерии на участке работы с нефинансовыми активами)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Формируется по требованию и (или) на дату закрытия Инвентарной карточки и подписывается простой ЭП</w:t>
            </w: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день требования или закрытия карточки (ф. 0509216)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4F700A" w:rsidRPr="00BD21E9" w:rsidTr="00CB4BE6">
        <w:trPr>
          <w:trHeight w:val="7915"/>
        </w:trPr>
        <w:tc>
          <w:tcPr>
            <w:tcW w:w="5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2.25</w:t>
            </w:r>
          </w:p>
        </w:tc>
        <w:tc>
          <w:tcPr>
            <w:tcW w:w="148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pStyle w:val="a8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D1290E">
              <w:rPr>
                <w:rStyle w:val="a9"/>
                <w:rFonts w:asciiTheme="minorHAnsi" w:hAnsiTheme="minorHAnsi" w:cstheme="minorHAnsi"/>
                <w:b w:val="0"/>
              </w:rPr>
              <w:t>Требование-накладная</w:t>
            </w:r>
          </w:p>
          <w:p w:rsidR="004F700A" w:rsidRDefault="004F700A" w:rsidP="004F700A">
            <w:pPr>
              <w:pStyle w:val="a8"/>
              <w:spacing w:before="0" w:beforeAutospacing="0" w:after="150" w:afterAutospacing="0"/>
            </w:pPr>
            <w:r w:rsidRPr="00D1290E">
              <w:rPr>
                <w:rFonts w:asciiTheme="minorHAnsi" w:hAnsiTheme="minorHAnsi" w:cstheme="minorHAnsi"/>
              </w:rPr>
              <w:t>(ОКУД 0510451)</w:t>
            </w:r>
            <w:r w:rsidRPr="00D1290E">
              <w:t xml:space="preserve"> Применяется с 01.01.2024</w:t>
            </w:r>
            <w:r>
              <w:t>, но не ранее технической возможности создания документа в 1С БГУ.</w:t>
            </w:r>
          </w:p>
          <w:p w:rsidR="004F700A" w:rsidRPr="00D1290E" w:rsidRDefault="004F700A" w:rsidP="004F700A">
            <w:pPr>
              <w:pStyle w:val="a8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>
              <w:t xml:space="preserve">По </w:t>
            </w:r>
            <w:proofErr w:type="spellStart"/>
            <w:r>
              <w:t>лекаррственным</w:t>
            </w:r>
            <w:proofErr w:type="spellEnd"/>
            <w:r>
              <w:t xml:space="preserve"> средствам и медицинским расходным материалам форма создается в 1С. 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исполнитель;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лицо-отправитель» – фамилия, имя, отчество (при наличии) лица, ответственного за передачу материальных;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лицо-получатель» – фамилия, имя, отчество (при наличии) ответственного лица, получающего материальные ценности;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работником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учреждения, затребовавши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 материальные ценности;</w:t>
            </w: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лицом, санкционировавшим выдачу материальных ценностей (главный врач или уполномоченное лицо)</w:t>
            </w:r>
          </w:p>
          <w:p w:rsidR="004F700A" w:rsidRPr="00D1290E" w:rsidRDefault="004F700A" w:rsidP="00C17F32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(Работники бухгалтерии на участке работы с нефинансовыми активами)</w:t>
            </w:r>
          </w:p>
        </w:tc>
        <w:tc>
          <w:tcPr>
            <w:tcW w:w="13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дней с момента получения Документа-Основания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Подписывает Требование(ф. 0510451) простой ЭП</w:t>
            </w:r>
          </w:p>
        </w:tc>
        <w:tc>
          <w:tcPr>
            <w:tcW w:w="18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7F32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 w:rsidR="00C17F32">
              <w:rPr>
                <w:rFonts w:hAnsi="Times New Roman" w:cs="Times New Roman"/>
                <w:sz w:val="24"/>
                <w:szCs w:val="24"/>
                <w:lang w:val="ru-RU"/>
              </w:rPr>
              <w:t>составления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Требования (ф. 0510451)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получения Требования (ф. 0510451)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Требования (ф. 0510451)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Требования (ф. 0510451)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Требования (ф. 0510451)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Данные о движении инвентарных объектов отражаются в Инвентарной карточке учета нефинансовых активов (ф. 0504031) или в Инвентарной карточке группового учета нефинансовых активов (ф. 0504032).</w:t>
            </w:r>
          </w:p>
          <w:p w:rsidR="004F700A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Данные о движении материальных запасов и об объектах основных средств стоимостью до 10 000 рублей включительно, переданных в эксплуатацию, отражаются в Карточке количественно-суммового учета материальных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ценностей (ф. 0504041)</w:t>
            </w:r>
            <w:r w:rsidR="0073536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5367"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  <w:p w:rsidR="00735367" w:rsidRPr="00D1290E" w:rsidRDefault="00735367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BD21E9" w:rsidTr="00CB4BE6">
        <w:trPr>
          <w:trHeight w:val="791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pStyle w:val="a8"/>
              <w:spacing w:before="0" w:beforeAutospacing="0" w:after="150" w:afterAutospacing="0"/>
              <w:rPr>
                <w:rStyle w:val="a9"/>
                <w:rFonts w:asciiTheme="minorHAnsi" w:hAnsiTheme="minorHAnsi" w:cstheme="minorHAnsi"/>
                <w:b w:val="0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лицо-отправитель» – фамилия, имя, отчество (при наличии) лица, ответственного за передачу материальных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Подписывает накладную (ф. 0510451) простой Э</w:t>
            </w:r>
            <w:r w:rsidR="00C17F32">
              <w:rPr>
                <w:rFonts w:hAnsi="Times New Roman" w:cs="Times New Roman"/>
                <w:sz w:val="24"/>
                <w:szCs w:val="24"/>
                <w:lang w:val="ru-RU"/>
              </w:rPr>
              <w:t>Ц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D1290E" w:rsidTr="00CB4BE6">
        <w:trPr>
          <w:trHeight w:val="264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pStyle w:val="a8"/>
              <w:spacing w:before="0" w:beforeAutospacing="0" w:after="150" w:afterAutospacing="0"/>
              <w:rPr>
                <w:rStyle w:val="a9"/>
                <w:rFonts w:asciiTheme="minorHAnsi" w:hAnsiTheme="minorHAnsi" w:cstheme="minorHAnsi"/>
                <w:b w:val="0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«Ответственное лицо-получатель» – фамилия, имя, отчество (при наличии) ответственного лица, получающего материальные ценности подписывает накладную (ф. 0510451) простой ЭП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BD21E9" w:rsidTr="00CB4BE6">
        <w:trPr>
          <w:trHeight w:val="264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pStyle w:val="a8"/>
              <w:spacing w:before="0" w:beforeAutospacing="0" w:after="150" w:afterAutospacing="0"/>
              <w:rPr>
                <w:rStyle w:val="a9"/>
                <w:rFonts w:asciiTheme="minorHAnsi" w:hAnsiTheme="minorHAnsi" w:cstheme="minorHAnsi"/>
                <w:b w:val="0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работник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учреждения, затребовавшим материальные ценности простой ЭП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BD21E9" w:rsidTr="00CB4BE6">
        <w:trPr>
          <w:trHeight w:val="264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pStyle w:val="a8"/>
              <w:spacing w:before="0" w:beforeAutospacing="0" w:after="150" w:afterAutospacing="0"/>
              <w:rPr>
                <w:rStyle w:val="a9"/>
                <w:rFonts w:asciiTheme="minorHAnsi" w:hAnsiTheme="minorHAnsi" w:cstheme="minorHAnsi"/>
                <w:b w:val="0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лицо, санкционировавшее выдачу материальных ценностей (главный врач или уполномоченное лицо) квалифицированной Э</w:t>
            </w:r>
            <w:r w:rsidR="00C17F32">
              <w:rPr>
                <w:rFonts w:hAnsi="Times New Roman" w:cs="Times New Roman"/>
                <w:sz w:val="24"/>
                <w:szCs w:val="24"/>
                <w:lang w:val="ru-RU"/>
              </w:rPr>
              <w:t>Ц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BD21E9" w:rsidTr="00CB4BE6">
        <w:trPr>
          <w:trHeight w:val="251"/>
        </w:trPr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BD21E9" w:rsidTr="00CB4BE6">
        <w:trPr>
          <w:trHeight w:val="251"/>
        </w:trPr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700A" w:rsidRPr="00D1290E" w:rsidTr="00CB4BE6">
        <w:trPr>
          <w:trHeight w:val="20"/>
        </w:trPr>
        <w:tc>
          <w:tcPr>
            <w:tcW w:w="149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3. ЭД по инвентаризации</w:t>
            </w:r>
          </w:p>
        </w:tc>
      </w:tr>
      <w:tr w:rsidR="004F700A" w:rsidRPr="00BD21E9" w:rsidTr="00CB4BE6">
        <w:trPr>
          <w:trHeight w:val="3173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Решение о проведении инвентаризации (ОКУД 0510439)</w:t>
            </w:r>
          </w:p>
          <w:p w:rsidR="004F700A" w:rsidRPr="00D1290E" w:rsidRDefault="004F700A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CD3DE9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бухгалтерии)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Основанием принятия решения о проведении инвентаризации являются: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Смена ответственного лица, внезапная ревизия кассы, основания инвентаризации, поименованные в Положении об инвентаризации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(работники бухгалтерии) подписывает Решение (ф. 0510439) простой ЭП 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подписанного листа согласования – приложения 2 к ф. 0510439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подписанного Листа согласования к ф. 0510439</w:t>
            </w:r>
          </w:p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CD3DE9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4F700A" w:rsidRPr="00BD21E9" w:rsidTr="00CB4BE6">
        <w:trPr>
          <w:trHeight w:val="3172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Утверждает Решение ф. 0510439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уведомления о Решении о проведении инвентаризации, с подписанным Листом согласования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00A" w:rsidRPr="00D1290E" w:rsidRDefault="004F700A" w:rsidP="004F700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2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3.1.1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Приложение 2 к ф. 0510439 «Лист согласования» Применяется с 01.01.202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БГУ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Председатель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инвентаризационной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(работники бухгалтерии)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течении трех дней с момента поступления уведомления о Листе согласования к ф. 0510439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 подписывает лист согласования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Члены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инвентаризационной комиссии подписывают Лист согласования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подписывает Лист согласования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течении трех дней с момента поступления уведомления о Листе согласования к ф. 0510439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CD3DE9" w:rsidRPr="00BD21E9" w:rsidTr="00CB4BE6">
        <w:trPr>
          <w:trHeight w:val="2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3.1.2.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Приложение 3 к ф. 0510439 «Лист ознакомления» 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Ответственные лица за учет и хранение нефинансовых и финансовых активов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Главный бухгалтер (или лицо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его замещающее)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(работники бухгалтерии)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течении трех дней с момента поступления уведомления о Решении о проведении инвентаризации ф. 0510439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 подписывает Лист ознакомления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 подписывают Лист ознакомления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Ответственные лица за учет и хранение нефинансовых и финансовых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активов подписывают Лист ознакомления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подписывает Лист ознакомления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течении трех дней с момента поступления уведомления о Решении о проведении инвентаризации ф. 0510439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CD3DE9" w:rsidRPr="00BD21E9" w:rsidTr="00CB4BE6">
        <w:trPr>
          <w:trHeight w:val="1793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Изменение Решения о проведении инвентаризации (ОКУД 0510447)</w:t>
            </w:r>
          </w:p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момент принятия решения об изменении к ф. 0510439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(работники бухгалтерии) подписывает Решение (ф. 0510447)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подписанного листа согласования – приложения 2 к ф. 0510447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подписанного Листа согласования к ф. 0510439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CD3DE9" w:rsidRPr="00BD21E9" w:rsidTr="00CB4BE6">
        <w:trPr>
          <w:trHeight w:val="1792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Утверждает Решение ф. 0510447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уведомления об Изменении Решении о проведении инвентаризации ф. 0510447, с подписанным Листом согласования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2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3.2.1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Приложение 2 к ф. 0510447 «Лист согласован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ия» 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Председатель инвентаризационной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(или лицо его замещающее)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(работники бухгалтерии)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течении трех дней с момента поступления уведомления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 Листе согласования к ф. 0510447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Председатель инвентаризационной комиссии подписывает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лист согласования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 подписывают Лист согласования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подписывает Лист согласования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течении трех дней с момента поступления уведомления 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Листе согласования к ф. 0510447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/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для внутреннего пользования</w:t>
            </w:r>
          </w:p>
        </w:tc>
      </w:tr>
      <w:tr w:rsidR="00CD3DE9" w:rsidRPr="00BD21E9" w:rsidTr="00CB4BE6">
        <w:trPr>
          <w:trHeight w:val="2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3.2.2.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Приложение 3 к ф. 0510447 «Лист ознакомления» 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Ответственные лица за учет и хранение нефинансовых и финансовых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активов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(или лицо его замещающее)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(работники бухгалтерии)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течении трех дней с момента поступления уведомления о Решении о проведении инвентаризации ф. 0510447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 подписывает Лист ознакомления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 подписывают Лист ознакомления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Ответственные лица за учет и хранение нефинансовых и финансовых активов подписывают Лист ознакомления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подписывает Лист ознакомления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течении трех дней с момента поступления уведомления о Решении о проведении инвентаризации ф. 0510447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</w:p>
        </w:tc>
      </w:tr>
      <w:tr w:rsidR="00CD3DE9" w:rsidRPr="00BD21E9" w:rsidTr="00CB4BE6">
        <w:trPr>
          <w:trHeight w:val="2765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3.3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результатах инвентаризации наличных денежных средств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(ОКУД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0510836)</w:t>
            </w:r>
          </w:p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инвентаризационной комиссии (бухгалтер на участке касса)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Ответственное лицо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инвентаризационной комиссии (бухгалтер на участке касса)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 наличных денежных средств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 (бухгалтер на участке касса) подписывает Акт (ф. 0510836)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 наличных денежных средств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/ для внутреннего пользования</w:t>
            </w:r>
            <w:r w:rsidR="00735367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35367"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</w:t>
            </w:r>
            <w:r w:rsidR="00735367"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хозяйственной жизни в учете и в Журнале операций (ОКУД 0504071)</w:t>
            </w:r>
          </w:p>
        </w:tc>
      </w:tr>
      <w:tr w:rsidR="00CD3DE9" w:rsidRPr="00BD21E9" w:rsidTr="00CB4BE6">
        <w:trPr>
          <w:trHeight w:val="2765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Ответственное лицо подписывает Акт (ф. 0510836)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 подписывает Акт (ф. 0510836) ЭЦП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 подписывают Акт (ф. 0510836) простой ЭП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 наличных денежных средств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2765"/>
        </w:trPr>
        <w:tc>
          <w:tcPr>
            <w:tcW w:w="50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Утверждает Акт (ф. 0510836) ЭЦП</w:t>
            </w:r>
          </w:p>
        </w:tc>
        <w:tc>
          <w:tcPr>
            <w:tcW w:w="18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 наличных денежных средств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5367" w:rsidRPr="00BD21E9" w:rsidTr="00CB4BE6">
        <w:trPr>
          <w:trHeight w:val="165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о результатах инвентаризации</w:t>
            </w:r>
          </w:p>
          <w:p w:rsidR="00735367" w:rsidRPr="00D1290E" w:rsidRDefault="00735367" w:rsidP="00AE41F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Форма по ОКУД 0510463</w:t>
            </w:r>
            <w:proofErr w:type="gram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рименяется с 01.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9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применяется для обобщения результатов проведенной инвентаризационной комиссией инвентаризации и ее документального оформления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 (бухгалтер) Председатель инвентаризационной комиссии Члены инвентаризационной комиссии Главный врач 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 (бухгалтер)</w:t>
            </w:r>
          </w:p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обобщения результатов проведенной инвентаризации и документального оформления ее результатов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 (бухгалтер) подписывает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дня, следующего за днем окончания инвентаризации по всем группам объектов, проведенных инвентаризационной комиссией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утверждения главным врачом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/ для внутреннего пользования,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CD3DE9" w:rsidRPr="00BD21E9" w:rsidTr="00CB4BE6">
        <w:trPr>
          <w:trHeight w:val="16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инвентаризационной комиссии подписывают акт (ф. 0510463) простой ЭП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дня, следующего за днем окончания инвентаризации по всем группам объектов, проведенных инвентаризационной комиссией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6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инвентаризационной комиссии подписывает акт (ф. 0510463) ЭЦП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дня, следующего за днем окончания инвентаризации по всем группам объектов, проведенных инвентаризаци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онной комиссией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65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 утверждает акт (ф. 0510463)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дня, следующего за днем окончания инвентаризации по всем группам объектов, проведенных инвентаризационной комиссией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20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proofErr w:type="gram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рочие формы и регистры ЭД</w:t>
            </w:r>
          </w:p>
        </w:tc>
      </w:tr>
      <w:tr w:rsidR="00CD3DE9" w:rsidRPr="00BD21E9" w:rsidTr="00CB4BE6">
        <w:trPr>
          <w:trHeight w:val="3173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Журнал операций по </w:t>
            </w:r>
            <w:proofErr w:type="spellStart"/>
            <w:r w:rsidRPr="00AE41FA"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  <w:t>забалансовому</w:t>
            </w:r>
            <w:proofErr w:type="spellEnd"/>
            <w:r w:rsidRPr="00AE41FA"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  <w:t xml:space="preserve"> счету № 11 (ОКУД 0509213) Применяется с 01.01.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но не ранее 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Ответственный исполнитель (бухгалтер на участке работы: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Забалансовые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Главный бухгалтер 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Ответственный исполнитель (бухгалтер на участке работы: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Забалансовые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фактов хозяйственной жизни в Журнале операций (</w:t>
            </w:r>
            <w:hyperlink w:anchor="sub_4100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ф. 0509213</w:t>
              </w:r>
            </w:hyperlink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) производится по мере принятия первичных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(сводных) учетных документов к бухгалтерскому учету (по мере подписания электронных документов ЭЦП)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Ответственный исполнитель (бухгалтер на участке работы: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Забалансовые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счета) подписывает простой ЭП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25 числа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месяца, следующего за отчетным кварталом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фактов хозяйственной жизни в Журнале операций (</w:t>
            </w:r>
            <w:hyperlink w:anchor="sub_4100" w:history="1">
              <w:r w:rsidRPr="00D1290E">
                <w:rPr>
                  <w:rStyle w:val="a7"/>
                  <w:rFonts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ф. 0509213</w:t>
              </w:r>
            </w:hyperlink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) производится по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мере принятия первичных (сводных) учетных документов к бухгалтерскому учету (по мере подписания электронных документов ЭЦП)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3172"/>
        </w:trPr>
        <w:tc>
          <w:tcPr>
            <w:tcW w:w="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 или лицо его замещающее подписывает Журнал операций (ф. 0509213)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течении трех рабочих дней после Уведомления о поступлении Журнала (ф. 0509213) на проверку</w:t>
            </w:r>
          </w:p>
        </w:tc>
        <w:tc>
          <w:tcPr>
            <w:tcW w:w="1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D1290E" w:rsidTr="00CB4BE6">
        <w:trPr>
          <w:trHeight w:val="69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4.2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учета имущества в личном пользовании (ОКУД 0509097) Применяется с 01.01.2023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Лицо, осуществляющее контроль за обеспечением имуществом 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(главная медицинская сестра, специалист по охране труда)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открывается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(главная медицинская сестра, специалист по охране труда)</w:t>
            </w:r>
          </w:p>
        </w:tc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выдачи имущества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CD3DE9" w:rsidRPr="00BD21E9" w:rsidTr="00CB4BE6">
        <w:trPr>
          <w:trHeight w:val="690"/>
        </w:trPr>
        <w:tc>
          <w:tcPr>
            <w:tcW w:w="50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Лицо, осуществляющее контроль за обеспечением имуществом подписывает Карточку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собственноручно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78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  <w:r w:rsidRPr="00D1290E">
              <w:rPr>
                <w:rFonts w:hAnsi="Times New Roman" w:cs="Times New Roman"/>
                <w:sz w:val="16"/>
                <w:szCs w:val="16"/>
                <w:lang w:val="ru-RU"/>
              </w:rPr>
              <w:lastRenderedPageBreak/>
              <w:t>4.3</w:t>
            </w:r>
          </w:p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Акт приемки товаров, работ, услуг</w:t>
            </w:r>
          </w:p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(ОКУД 0510452)</w:t>
            </w:r>
          </w:p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(Для приемки товаров, работ, услуг, если закупка не проходит через ЕИС-прямые договора) Применяется с 01.01.2024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мере технической возможности ПП 1С БГУ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– инициатор закупки;</w:t>
            </w:r>
          </w:p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комиссии;</w:t>
            </w:r>
          </w:p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– инициатор закупки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дня с момента приемки поставленных товаров, выполненных работ, оказанных услуг, предусмотренной договором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проверяет составленный документ и подписывает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Акта приемки товаров, работ, услуг (ф. 0510452)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подписанного Акта (ф. 0510452)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BD21E9" w:rsidTr="00CB4BE6">
        <w:trPr>
          <w:trHeight w:val="78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Председатель приемочной комиссии подписывает Акт (ф. 0510452) ЭЦП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Акта (ф. 0510452), после проверки его Бухгалтером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78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Члены приемочной комиссии подписывают Акт (ф. 0510452) простой ЭП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Акта (ф. 0510452), после проверки его Бухгалтером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78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– инициатор закупки подписывает Акт (ф. 0510452) простой ЭП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Акта (ф. 0510452), после проверки его Бухгалтером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78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Утверждает Акт (ф. 0510452) ЭЦП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Акта (ф. 0510452), после проверки его Бухгалтером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78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spacing w:before="0" w:beforeAutospacing="0" w:after="0" w:afterAutospacing="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Копия электронного документа Акт приемки (ф. 0510452), сформированная на бумажном носителе, подписывается собственноручно представителем поставщика (подрядчика).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Акта (ф. 0510452), после проверки его Бухгалтером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33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4.4</w:t>
            </w:r>
          </w:p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D1290E">
              <w:rPr>
                <w:rFonts w:hAnsi="Times New Roman" w:cs="Times New Roman"/>
                <w:sz w:val="20"/>
                <w:szCs w:val="20"/>
                <w:lang w:val="ru-RU"/>
              </w:rPr>
              <w:t>Извещение о трансферте, передаваемом с условием (ОКУД 0510453)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  <w:r w:rsidRPr="00D1290E">
              <w:rPr>
                <w:rFonts w:hAnsi="Times New Roman" w:cs="Times New Roman"/>
                <w:sz w:val="20"/>
                <w:szCs w:val="20"/>
                <w:lang w:val="ru-RU"/>
              </w:rPr>
              <w:t>Извещение (ф. 0510453) используется вместо Извещения (ф. 0504805), чтобы отразить взаимосвязанные показатели по признанию субсидий госучрежден</w:t>
            </w:r>
            <w:r w:rsidRPr="00D1290E">
              <w:rPr>
                <w:rFonts w:hAnsi="Times New Roman" w:cs="Times New Roman"/>
                <w:sz w:val="20"/>
                <w:szCs w:val="20"/>
                <w:lang w:val="ru-RU"/>
              </w:rPr>
              <w:lastRenderedPageBreak/>
              <w:t>иям, чтобы закрыть расчеты по субсидии и подтвердить потребность в остатке. Также, применяется для сверки взаиморасчетов между сторонами соглашения.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Применяется с 01.01.2024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но не ранее 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ответственными лицами стороны трансферта, составившей Извещение о трансферте (ф. 0510453), ответственный исполнитель, подготовивший документ, бухгалтер, главный врач (Извещение (ф. 0510453)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 предоставлению трансферта и признанию доходов формируют обе стороны одновременно.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смешанный вид: работники Учреждения ЭП, представитель контрагента собственноручно, если нет технической возможно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сти подписать ЭЦП.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Не позднее следующего дня с момента получения извещения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заполняет Извещение ф. 0510453 со своей стороны и подписывает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Извещения ф. 0510453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Извещения ф. 0510453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BD21E9" w:rsidTr="00CB4BE6">
        <w:trPr>
          <w:trHeight w:val="165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проверяет составленный документ и подписывает простой ЭП</w:t>
            </w:r>
          </w:p>
        </w:tc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Извещения ф. 0510453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6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лицо, получающее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извещение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работник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контрагента-получателя или физическое лицо, подписывает накладную (ф. 0510458) простой ЭЦП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если нет технической возможности, то подписывает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собственноручно и отсылает документ Учреждению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331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подписывает Извещение ф. 0510453 квалифицированной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Извещения ф. 0510453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275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4.5</w:t>
            </w:r>
          </w:p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AE41FA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Заявка-обоснование закупки товаров, работ, услуг малого объема через подотчетное лиц</w:t>
            </w:r>
            <w:proofErr w:type="gram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ОКУД 0510521) Применяется с 01.01.202</w:t>
            </w:r>
            <w:r w:rsidR="00AE41F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подразделения, где работает подотчетное лицо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отдела экономики, планирования и организации закупок (или лицо его замещающее)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с подотчетными лицами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(или лицо его замещающее)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менее чем за три дня до необходимости приобретения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(в случаях чрезвычайных ситуаций: срочный ремонт и т.д.) документ оформляется после приобретения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1) Начальник отдела экономики, планирования и организации закупок (или лицо его замещающее)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 проверяет и подписывает раздел 1 и 2 простой электронной подписью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4) Главный врач утверждает заявку-обоснование (ф. 0510521)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заявки(ф. 0510521) на проверку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rPr>
                <w:lang w:val="ru-RU"/>
              </w:rPr>
            </w:pPr>
            <w:r w:rsidRPr="00D1290E">
              <w:rPr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BD21E9" w:rsidTr="00CB4BE6">
        <w:trPr>
          <w:trHeight w:val="324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3) Бухгалтер по работе с подотчетными лицами: подписывает Справочную информацию о суммах задолженности по ранее выданным работнику денежным средствам под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отчет простой электронной подписью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Уведомления о поступлении заявки (ф. 0510521) на проверку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rPr>
                <w:lang w:val="ru-RU"/>
              </w:rPr>
            </w:pPr>
            <w:r w:rsidRPr="00D1290E">
              <w:rPr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324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4) Главный врач утверждает заявку-обоснование (ф. 0510521)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поступлении заявки(ф. 0510521)на проверку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rPr>
                <w:lang w:val="ru-RU"/>
              </w:rPr>
            </w:pPr>
            <w:r w:rsidRPr="00D1290E">
              <w:rPr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62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капитальных вложений (ОКУД 0509211)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Карточка открывается для отражения вложений на счете 106.00 на покупку или создание основных средств, НМА, НПА,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матзапасов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 сроком полезного использования, </w:t>
            </w:r>
            <w:proofErr w:type="spellStart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биоактивов</w:t>
            </w:r>
            <w:proofErr w:type="spellEnd"/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, имущества казны, прав пользовани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я НМА. Карточка открывается также при модернизации или реконструкции имущества Применяется с 01.01.2024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(ф. 0509211) открывается датой начала формирования вложений (инвестиций) в объект (группу объектов) капитальных вложений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начале капитальных вложений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объект (группу объектов) капитальных вложений, по которому в бухгалтерском учете имеется остаток по состоянию на 1 января 2023 года, формирование Карточки (ф. 0509211) осуществляется с учетом следующих особенностей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графе "Дата открытия карточки" указывается значение "01.01.2023";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rPr>
                <w:lang w:val="ru-RU"/>
              </w:rPr>
            </w:pPr>
            <w:r w:rsidRPr="00D1290E">
              <w:rPr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BD21E9" w:rsidTr="00CB4BE6">
        <w:trPr>
          <w:trHeight w:val="621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(ф. 0509211) закрывается датой прекращения признания в учете капитальных вложений в объекты нефинансовых активов, но не ранее даты государственной регистрации права собственности на объекты нефинансовых активов, на которые в соответствии с законодательством Российской Федерации требуется такая регистрация.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Уведомления о прекращении признания в учете капитальных вложений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rPr>
                <w:lang w:val="ru-RU"/>
              </w:rPr>
            </w:pPr>
            <w:r w:rsidRPr="00D1290E">
              <w:rPr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20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учета права пользования нефинансовым активом(ОКУД 0509214) Применяется с 01.01.2024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 момента поступления договора аренды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права пользования НФА (ф. 0509214) открывается при признании (принятии к бухгалтерскому учету) объекта права пользования активом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 момента поступления договора аренды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BD21E9" w:rsidTr="00CB4BE6">
        <w:trPr>
          <w:trHeight w:val="207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Карточка права пользования НФА (ф. 0509214) закрывается при прекращении признания (выбытии с бухгалтерского учета) объекта права пользования активом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 момента окончания действия договора аренды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4.8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Инвентаризационная опись остатков на счетах учета денежных средств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(ОКУД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0510464) Применяется с 01.01.2025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но не ранее 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Инвентаризационная комиссия, 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ый/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 начала инвентаризации на основании (ф.510739)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Раздел 1,2,3. Ответственный исполнитель-бухгалтер подписывает простой ЭП расписку, являющуюся неотъемлемой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частью ф.0510464)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</w:p>
        </w:tc>
      </w:tr>
      <w:tr w:rsidR="00CD3DE9" w:rsidRPr="00D1290E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Члены комиссии –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Председатель комиссии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уведомления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4.9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Инвентаризационная опись (сличительная ведомость) бланков строгой отчетности и денежных документов (форма по 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ОКУД 0510465)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но не ранее 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Инвентаризационная комиссия, 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ый/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 начала инвентаризации на основании (ф.510739)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Раздел1,2,3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исполнитель-бухгалтер подписывает простой ЭП расписку, являющуюся неотъемлемой частью ф.0510465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D1290E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Члены комиссии –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Председатель комиссии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уведомления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Инвентаризационная опись (сличительная ведомость) по объектам нефинансовых активов (форма по ОКУД 0510466)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но не ранее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Инвентаризационная комиссия, 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ый/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 начала инвентаризации на основании (ф.510739)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Раздел1,2,3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исполнитель-бухгалтер подписывает простой ЭП расписку, являющуюся неотъемлемой частью ф.0510466)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D1290E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Члены комиссии –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Председатель комиссии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уведомления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4.11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Инвентаризационная опись наличных денежных средств (форма по ОКУД 0510467)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но не ранее 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Инвентаризационная комиссия, 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F43A19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ый/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 начала инвентаризации на основании (ф.510739)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Раздел1,2,3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исполнитель-бухгалтер подписывает простой ЭП расписку, являющуюся неотъемлемой частью ф.0510467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D1290E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Члены комиссии –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Председатель комиссии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уведомления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4.12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Инвентаризационная опись расчетов по поступлениям (форма по ОКУД 0510468)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Применяется с 01.01.2025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но не ранее технической возможности создания документа в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Инвентаризационная комиссия, 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ый/ по мере технической возможности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дня начала инвентаризации на основании (ф.510739)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Раздел1,2,3</w:t>
            </w:r>
          </w:p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исполнитель-бухгалтер подписывает простой ЭП расписку, являющуюся неотъемлемой частью ф.0510468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CD3DE9" w:rsidRPr="00D1290E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Члены комиссии – простой ЭП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проведения инвентаризации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Раздел 2,4 Председатель комиссии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уведомления о поступлении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уведомления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D1290E" w:rsidTr="00CB4BE6">
        <w:trPr>
          <w:trHeight w:val="143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5.Налоговые регистры</w:t>
            </w: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Налоговый регистр по налогу на прибыль в части расходов;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Налоговый регистр по налогу на прибыль в части доходов;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Регистр 010 "Справка о доходах от реализации услуг";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Регистр 030 "Справка о внереализационных доходах";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Регистр 020 "Справка о расходах, уменьшающих доходы </w:t>
            </w:r>
            <w:proofErr w:type="spellStart"/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отреализации</w:t>
            </w:r>
            <w:proofErr w:type="spellEnd"/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Регистр 021/1 "Справка о начисленной </w:t>
            </w:r>
            <w:proofErr w:type="spellStart"/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амортизации</w:t>
            </w:r>
            <w:proofErr w:type="gramStart"/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,у</w:t>
            </w:r>
            <w:proofErr w:type="gramEnd"/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меньшающей</w:t>
            </w:r>
            <w:proofErr w:type="spellEnd"/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доходы от реализации";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Регистр 022 "Справка "Косвенные расходы, связанные с производством и реализацией продукции";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Регистр 025 "Справка "Расчет фактической налоговой себестоимости готовой продукции";</w:t>
            </w:r>
          </w:p>
          <w:p w:rsidR="00CD3DE9" w:rsidRPr="00D1290E" w:rsidRDefault="00CD3DE9" w:rsidP="00CD3DE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D1290E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Налоговый регистр по учету резерва на оплату отпусков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-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До 20 числа месяца, следующего за отчетным периодом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– бухгалтер –собственноручная подпись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оформления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оформления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735367">
              <w:rPr>
                <w:rFonts w:hAnsi="Times New Roman" w:cs="Times New Roman"/>
                <w:sz w:val="24"/>
                <w:szCs w:val="24"/>
                <w:lang w:val="ru-RU"/>
              </w:rPr>
              <w:t>основание для признания налоговых расходов и доходов</w:t>
            </w: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бухгалтер-собственноручная подпись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DE9" w:rsidRPr="00BD21E9" w:rsidTr="00CB4BE6">
        <w:trPr>
          <w:trHeight w:val="143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5.2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Налоговый регистр по учету налога на доходы физически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 лиц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-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-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До 31 марта года, следующего за отчетным периодом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– бухгалтер –собственноручная подпись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оформления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оформления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внутреннего пользования</w:t>
            </w:r>
          </w:p>
        </w:tc>
      </w:tr>
      <w:tr w:rsidR="00CD3DE9" w:rsidRPr="00D1290E" w:rsidTr="00CB4BE6">
        <w:trPr>
          <w:trHeight w:val="7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97" w:type="dxa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DE9" w:rsidRPr="00D1290E" w:rsidRDefault="00CD3DE9" w:rsidP="00CD3DE9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6.Расчеты с работниками</w:t>
            </w:r>
          </w:p>
        </w:tc>
      </w:tr>
      <w:tr w:rsidR="00942DF8" w:rsidRPr="00BD21E9" w:rsidTr="00CB4BE6">
        <w:trPr>
          <w:trHeight w:val="9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Штатное расписание (ф.0301017)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ОК,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бухгалтер,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работник отдела экономики, планирования и организации закупок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1 рабочего дня со дня внесения изменения в документ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ОК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D1290E" w:rsidTr="00CB4BE6">
        <w:trPr>
          <w:trHeight w:val="9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–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D1290E" w:rsidTr="00CB4BE6">
        <w:trPr>
          <w:trHeight w:val="9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20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Приказы руководителя о событиях, влияющих на размер заработной платы по формам, утвержденным в постановлении Госкомстата от 05.01.2004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№ 1, разработанные в Учреждении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1 рабочего дня со дня издания приказа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приказа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735367">
              <w:rPr>
                <w:rFonts w:hAnsi="Times New Roman" w:cs="Times New Roman"/>
                <w:sz w:val="24"/>
                <w:szCs w:val="24"/>
                <w:lang w:val="ru-RU"/>
              </w:rPr>
              <w:t>основание для начисления компенсационный и стимулирующих надбавок</w:t>
            </w:r>
          </w:p>
        </w:tc>
      </w:tr>
      <w:tr w:rsidR="00735367" w:rsidRPr="00BD21E9" w:rsidTr="00CB4BE6">
        <w:trPr>
          <w:trHeight w:val="20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Приказы руководителя о событиях, влияющих на размер заработной платы по формам, разработанные в Учреждении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работник отдела экономики, планирования и организации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1 рабочего дня со дня издания приказа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приказа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367" w:rsidRPr="00D1290E" w:rsidRDefault="00735367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начисления компенсационный и стимулирующих надбавок</w:t>
            </w:r>
          </w:p>
        </w:tc>
      </w:tr>
      <w:tr w:rsidR="00942DF8" w:rsidRPr="00BD21E9" w:rsidTr="00CB4BE6">
        <w:trPr>
          <w:trHeight w:val="147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Табель учета использования рабочего времени (ф. 0504421)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ПП 1С. Зарплата и кадры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подразделения, ответственный за ведение табеля,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Бухгалтер на участке по расчету заработной платы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за ведение табеля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Два раза в месяц – 13-го и 25-го числа текущего месяца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начисления заработной платы</w:t>
            </w:r>
          </w:p>
        </w:tc>
      </w:tr>
      <w:tr w:rsidR="00942DF8" w:rsidRPr="00D1290E" w:rsidTr="00CB4BE6">
        <w:trPr>
          <w:trHeight w:val="147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за ведение табеля-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4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04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График работы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 неунифицированной форме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ОК;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Ответственное лицо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за ведение графика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20-го по 30-ое число месяца, предшествующего месяцу, за который создается график.</w:t>
            </w:r>
          </w:p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изменения графика - по факту наступления события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D1290E" w:rsidTr="00CB4BE6">
        <w:trPr>
          <w:trHeight w:val="103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за ведение графика-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D1290E" w:rsidTr="00CB4BE6">
        <w:trPr>
          <w:trHeight w:val="103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Начальник ОК-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D1290E" w:rsidTr="00CB4BE6">
        <w:trPr>
          <w:trHeight w:val="103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0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об установлении работникам гарантий и компенсаций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следующий день после заключения по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спец.оценке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условий труда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расчету заработной платы не позднее 1 рабочего дня после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начисления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компенсационных надбавок</w:t>
            </w:r>
          </w:p>
        </w:tc>
      </w:tr>
      <w:tr w:rsidR="00942DF8" w:rsidRPr="00BD21E9" w:rsidTr="00CB4BE6">
        <w:trPr>
          <w:trHeight w:val="10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листок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нетрудоспособности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 поступления листка нетрудоспособности через систему «Социальный Электронный Документооборот» (СЭДО)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------------------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-------------------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начисления первых трех дней б/л за счет средств работодателя</w:t>
            </w:r>
          </w:p>
        </w:tc>
      </w:tr>
      <w:tr w:rsidR="00942DF8" w:rsidRPr="00BD21E9" w:rsidTr="00CB4BE6">
        <w:trPr>
          <w:trHeight w:val="10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 ГПХ и акты выполненных работ, дополнительные соглашения 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юридического отдела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подписания договора, акта выполненных работ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735367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735367">
              <w:rPr>
                <w:rFonts w:hAnsi="Times New Roman" w:cs="Times New Roman"/>
                <w:sz w:val="24"/>
                <w:szCs w:val="24"/>
                <w:lang w:val="ru-RU"/>
              </w:rPr>
              <w:t>основание для принятия обязательств и начисления сумм вознаграждения</w:t>
            </w:r>
          </w:p>
        </w:tc>
      </w:tr>
      <w:tr w:rsidR="00942DF8" w:rsidRPr="00BD21E9" w:rsidTr="00CB4BE6">
        <w:trPr>
          <w:trHeight w:val="10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Записка-расчет 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исчислении среднего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заработка при предоставлении отпуска, увольнении и других 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(ф. 0504425)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ПП 1С. Зарплата и кадры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Бухгалтер на участке по расчету заработной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платы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Бухгалтер на участке по расчету заработной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платы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дату расчета отпускных,</w:t>
            </w:r>
          </w:p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Накануне даты расчета окончательных выплат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Бухгалтер на участке по расчету заработной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платы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6A1877" w:rsidRPr="00D1290E" w:rsidTr="006A1877">
        <w:trPr>
          <w:trHeight w:val="2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6.10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1877" w:rsidRPr="00D1290E" w:rsidRDefault="006A1877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4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Исполнительные документы (исполнительные листы, судебные приказы, постановления судебных приставов и т.д.)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отдела документооборота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 течении 1 рабочего дня, с момента поступления 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удержания из з/платы у работников Учреждения</w:t>
            </w:r>
          </w:p>
        </w:tc>
      </w:tr>
      <w:tr w:rsidR="00942DF8" w:rsidRPr="00D1290E" w:rsidTr="00CB4BE6">
        <w:trPr>
          <w:trHeight w:val="14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>рассылки</w:t>
            </w:r>
            <w:proofErr w:type="spellEnd"/>
            <w:r w:rsidRPr="00D1290E">
              <w:rPr>
                <w:rFonts w:ascii="Times New Roman" w:hAnsi="Times New Roman" w:cs="Times New Roman"/>
                <w:sz w:val="24"/>
                <w:szCs w:val="24"/>
              </w:rPr>
              <w:t xml:space="preserve"> ИФНС, СФР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отдела документооборота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 течении 1 рабочего дня, с момента поступления 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------------------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расчету заработной платы не позднее 1 рабочего дня после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942DF8" w:rsidRPr="00BD21E9" w:rsidTr="00CB4BE6">
        <w:trPr>
          <w:trHeight w:val="12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6.13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Реестр денежных средств на выплату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 по неунифицированной форме</w:t>
            </w:r>
            <w:r w:rsidR="00DD5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личном кабинете Сбербанк Учреждение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ПАО Сбербанк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Электронн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1 рабочий день, до момента выплаты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выгрузки реестра в ПАО Сбербанк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перечисления выплат работникам Учреждения</w:t>
            </w:r>
          </w:p>
        </w:tc>
      </w:tr>
      <w:tr w:rsidR="00942DF8" w:rsidRPr="00BD21E9" w:rsidTr="00CB4BE6">
        <w:trPr>
          <w:trHeight w:val="12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ПАО Сбербанк -ЭЦП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зачисления денежных средств на счета работников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52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6.14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942DF8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Расчетная ведомость (ф. 0504402)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ПП 1С Зарплата и кадры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организации закупок;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участке по расчету заработной платы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Бухгалтер на участке по расчету заработной платы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5 рабочих дней после окончания расчетного периода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BD21E9" w:rsidTr="00CB4BE6">
        <w:trPr>
          <w:trHeight w:val="152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522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отдела экономики, планирования и организации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закупок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Не позднее одного рабочего дня с момента составления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D1290E" w:rsidTr="00CB4BE6">
        <w:trPr>
          <w:trHeight w:val="152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14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942DF8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D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(ф.0504417)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Зарплата и кадры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30-ти дней с момента окончания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BD21E9" w:rsidTr="00CB4BE6">
        <w:trPr>
          <w:trHeight w:val="14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6.16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797DC2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7D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 неиспользованных днях отпуска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AE41FA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942D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отдела кадров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кадров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5-ти рабочих дней после окончания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Начальник отдела кадров-собственноручная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  <w:r w:rsidR="00DF5440">
              <w:rPr>
                <w:rFonts w:hAnsi="Times New Roman" w:cs="Times New Roman"/>
                <w:sz w:val="24"/>
                <w:szCs w:val="24"/>
                <w:lang w:val="ru-RU"/>
              </w:rPr>
              <w:t xml:space="preserve">, основание для годовой </w:t>
            </w:r>
            <w:r w:rsidR="00DF544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инвентаризации по резервам отпусков</w:t>
            </w:r>
          </w:p>
        </w:tc>
      </w:tr>
      <w:tr w:rsidR="00942DF8" w:rsidRPr="00BD21E9" w:rsidTr="00CB4BE6">
        <w:trPr>
          <w:trHeight w:val="72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6.17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5E7908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заявления работников (на перерасчет пособия </w:t>
            </w:r>
            <w:r w:rsidRPr="005E79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временной нетрудоспособности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E79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замене лет расчетного периода при расчете пособия по временной нетрудоспособности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 назначении ежемесячного пособия по уходу за ребенком)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рабочего дня, с момента поступления 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797DC2" w:rsidTr="00CB4BE6">
        <w:trPr>
          <w:trHeight w:val="72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797DC2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создания заявления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317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6.18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Заявление о назначении ежемесячного пособия по уходу за ребенком (приложение №4  к приказу ФСС РФ от 08.04.2022 г. №119) Заявление о перерасчете ранее назначенного пособия  (приложение №5  к приказу ФСС РФ от 08.04.2022 г. №119)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Работник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1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рабочего дня, с момента поступления 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42DF8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– собственноручная</w:t>
            </w:r>
          </w:p>
          <w:p w:rsidR="00942DF8" w:rsidRDefault="00942DF8" w:rsidP="00942DF8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797DC2" w:rsidTr="00CB4BE6">
        <w:trPr>
          <w:trHeight w:val="317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создания заявления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9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6.19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</w:t>
            </w:r>
            <w:r w:rsidRPr="003243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43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прекращении права застрахованного лица на получение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43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ежемесячного пособия по уходу за ребенком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(приложение №6  к приказу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ФСС РФ от 08.04.2022 г. №119</w:t>
            </w:r>
            <w:r w:rsidR="00376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системе СЭДО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3 дней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BD21E9" w:rsidTr="00CB4BE6">
        <w:trPr>
          <w:trHeight w:val="14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 на запрос СФР для расчета пособий Исходящее сообщение о страховых случаях СФР, Запрос данных СФР о среднем заработке, Уведомление о прекращении отпуска по уходу за ребенком</w:t>
            </w:r>
            <w:r w:rsidR="003762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системе СЭДО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3 рабочих дней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врач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BD21E9" w:rsidTr="00CB4BE6">
        <w:trPr>
          <w:trHeight w:val="14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6.21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Карточка </w:t>
            </w:r>
            <w:r w:rsidRPr="00F80F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 сумм начисленных выплат и иных вознаграждений и сумм начисленных страховых взносов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форме в ПП 1С Зарплата и кадры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Ежегодно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80FB1">
              <w:rPr>
                <w:rFonts w:hAnsi="Times New Roman" w:cs="Times New Roman"/>
                <w:sz w:val="24"/>
                <w:szCs w:val="24"/>
                <w:lang w:val="ru-RU"/>
              </w:rPr>
              <w:t>В течение 30 рабочих дней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после окончания отчетного периода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942DF8" w:rsidRPr="00D1290E" w:rsidTr="00CB4BE6">
        <w:trPr>
          <w:trHeight w:val="15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(ф. 0504071)</w:t>
            </w:r>
            <w:r w:rsidR="00DD5C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25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расчету заработной платы не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до 25 числа месяца, следующего за отчетным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942DF8" w:rsidRPr="00D1290E" w:rsidTr="00CB4BE6">
        <w:trPr>
          <w:trHeight w:val="151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2DF8" w:rsidRPr="00BD21E9" w:rsidTr="00CB4BE6">
        <w:trPr>
          <w:trHeight w:val="549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42DF8" w:rsidRPr="00D1290E" w:rsidRDefault="00942DF8" w:rsidP="00942DF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Pr="00D129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ДОКУМЕНТЫ ПО РАСЧЕТУ С ПОДОТЧЕТНЫМИ ЛИЦАМИ</w:t>
            </w:r>
          </w:p>
        </w:tc>
      </w:tr>
      <w:tr w:rsidR="00DD5C90" w:rsidRPr="00BD21E9" w:rsidTr="00CB4BE6">
        <w:trPr>
          <w:trHeight w:val="8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Предварительная смета на командировочные расходы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257B3" w:rsidRDefault="00DD5C90" w:rsidP="00DD5C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чем за 3 рабочих 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момента убытия в командировку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не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D5C90" w:rsidRPr="00D1290E" w:rsidTr="00CB4BE6">
        <w:trPr>
          <w:trHeight w:val="8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257B3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Подотчетное лицо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D1290E" w:rsidTr="00CB4BE6">
        <w:trPr>
          <w:trHeight w:val="8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6.1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по оплате труда № 6 (ф. 0504071)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расчету заработной платы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25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257B3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257B3"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257B3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одного рабочего дня с момента составления </w:t>
            </w:r>
            <w:r w:rsidRPr="00D257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Бухгалтер на участке по расчету заработной платы не позднее 1 рабочего дня после поступления документа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------------</w:t>
            </w:r>
          </w:p>
        </w:tc>
      </w:tr>
      <w:tr w:rsidR="00DD5C90" w:rsidRPr="00D1290E" w:rsidTr="00CB4BE6">
        <w:trPr>
          <w:trHeight w:val="15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7.2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расчетов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(ф. 0504071)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работе с подотчетными лицами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до 25 числа месяца, следующего за отчетным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DD5C90" w:rsidRPr="00D1290E" w:rsidTr="00CB4BE6">
        <w:trPr>
          <w:trHeight w:val="151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BD21E9" w:rsidTr="00CB4BE6">
        <w:trPr>
          <w:trHeight w:val="579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257B3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257B3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257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РАСЧЕТНЫЕ ДОКУМЕНТЫ ПО ОКАЗАННЫМ МЕДИЦИНСКИМ УСЛУГАМ</w:t>
            </w:r>
          </w:p>
        </w:tc>
      </w:tr>
      <w:tr w:rsidR="00DD5C90" w:rsidRPr="00BD21E9" w:rsidTr="00CB4BE6">
        <w:trPr>
          <w:trHeight w:val="9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5E1E72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E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 на оказание платных медицинских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соглашение о расторжении договора на оказание платных медицинских услуг </w:t>
            </w:r>
            <w:r w:rsidRPr="005E1E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 физическим лицом)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Бухгалтер-кассир;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пациент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оказания услуги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</w:t>
            </w:r>
            <w:r w:rsidR="00DF5440"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DD5C90" w:rsidRPr="00D1290E" w:rsidTr="00CB4BE6">
        <w:trPr>
          <w:trHeight w:val="96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5E1E72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Пациент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оказания услуги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9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8.2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1E7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1E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 на оказание платных медицинских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1E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юридическим </w:t>
            </w:r>
            <w:r w:rsidRPr="005E1E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Начальник юридического отдела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 началом оказания услуг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D5C90" w:rsidRPr="00D1290E" w:rsidTr="00CB4BE6">
        <w:trPr>
          <w:trHeight w:val="96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5E1E72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Заказчик-собственноручная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предоставления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BD21E9" w:rsidTr="00CB4BE6">
        <w:trPr>
          <w:trHeight w:val="20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8.3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BA7F76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7F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Реестр за оказанные платные мед. Услуги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течении 3 после отчетной даты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начисления дохода от платных медицинских услуг</w:t>
            </w:r>
          </w:p>
        </w:tc>
      </w:tr>
      <w:tr w:rsidR="00DD5C90" w:rsidRPr="00BD21E9" w:rsidTr="00CB4BE6">
        <w:trPr>
          <w:trHeight w:val="30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8.4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5E1E72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 за оказание платных медицинских услуг, акт об оказании платных медицинских услуг (бумажный вариант)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на бум 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D5C90" w:rsidRPr="00BD21E9" w:rsidTr="00CB4BE6">
        <w:trPr>
          <w:trHeight w:val="304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8.5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5E1E72" w:rsidRDefault="00DD5C90" w:rsidP="00AE41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Счет за оказание платных медицинских услуг, акт об оказании платных медицинских услуг (через систему </w:t>
            </w:r>
            <w:r w:rsidR="00AE41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по доходам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D5C90" w:rsidRPr="00D1290E" w:rsidTr="00CB4BE6">
        <w:trPr>
          <w:trHeight w:val="152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4960B3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8.</w:t>
            </w:r>
            <w:r w:rsidR="004960B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расчетов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(ф. 0504071)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доходам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до 25 числа месяца,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следующего за отчетным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</w:p>
        </w:tc>
      </w:tr>
      <w:tr w:rsidR="00DD5C90" w:rsidRPr="00D1290E" w:rsidTr="00CB4BE6">
        <w:trPr>
          <w:trHeight w:val="456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897989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979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9. </w:t>
            </w:r>
            <w:r w:rsidRPr="00897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КАССОВЫЕ ДОКУМЕНТЫ</w:t>
            </w:r>
          </w:p>
        </w:tc>
      </w:tr>
      <w:tr w:rsidR="00DD5C90" w:rsidRPr="00BD21E9" w:rsidTr="00CB4BE6">
        <w:trPr>
          <w:trHeight w:val="75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4303D7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9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Приходный кассовый ордер (ф. 0310001)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поступления денежных средств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D5C90" w:rsidRPr="00D1290E" w:rsidTr="00CB4BE6">
        <w:trPr>
          <w:trHeight w:val="75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897989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BD21E9" w:rsidTr="00CB4BE6">
        <w:trPr>
          <w:trHeight w:val="9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4303D7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Расходный кассовый ордер (ф. 0310002)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денежных средств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D5C90" w:rsidRPr="00D1290E" w:rsidTr="00CB4BE6">
        <w:trPr>
          <w:trHeight w:val="9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D1290E" w:rsidTr="00CB4BE6">
        <w:trPr>
          <w:trHeight w:val="9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BD21E9" w:rsidTr="00CB4BE6">
        <w:trPr>
          <w:trHeight w:val="75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Приходный кассовый </w:t>
            </w: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ордер «Фондовый» (ф. 0310001)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бухгалтер;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На бумаге/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дату поступления </w:t>
            </w: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денежных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Главный бухгалтер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В день получения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хозяйственной жизни в учете и в Журнале операций (ОКУД 0504071)</w:t>
            </w:r>
          </w:p>
        </w:tc>
      </w:tr>
      <w:tr w:rsidR="00DD5C90" w:rsidRPr="00D1290E" w:rsidTr="00CB4BE6">
        <w:trPr>
          <w:trHeight w:val="75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BD21E9" w:rsidTr="00CB4BE6">
        <w:trPr>
          <w:trHeight w:val="50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4303D7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Расходный кассовый ордер (ф. 0310002)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денежных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D5C90" w:rsidRPr="00D1290E" w:rsidTr="00CB4BE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D1290E" w:rsidTr="00CB4BE6">
        <w:trPr>
          <w:trHeight w:val="50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0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возврате денежных сумм покупателям по неиспользованным кассовым чекам (КМ-3 ф.0330103)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денежных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D5C90" w:rsidRPr="00D1290E" w:rsidTr="00CB4BE6">
        <w:trPr>
          <w:trHeight w:val="101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AA35E9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5C90" w:rsidRPr="00D1290E" w:rsidTr="00CB4BE6">
        <w:trPr>
          <w:trHeight w:val="101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AA35E9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0113FC" w:rsidRDefault="00DD5C90" w:rsidP="00DD5C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C90" w:rsidRPr="00D1290E" w:rsidRDefault="00DD5C90" w:rsidP="00DD5C9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52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Журнал-кассира </w:t>
            </w:r>
            <w:proofErr w:type="spellStart"/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операциониста</w:t>
            </w:r>
            <w:proofErr w:type="spellEnd"/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(КМ-4 ф.0330104)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рабочий день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рабочий день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152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Книга учета принятых и выданных кассиром денежных средств (КО-5 ф.0310005)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рабочий день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рабочий день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8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Справка-отчет кассира-</w:t>
            </w:r>
            <w:proofErr w:type="spellStart"/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операциониста</w:t>
            </w:r>
            <w:proofErr w:type="spellEnd"/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(КМ-6 ф.0330106)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дату поступления денежных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8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10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9.9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5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 о показаниях счетчиков ККМ и выручке организации (КМ-7 ф. 0330107)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3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дату поступления денежных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н</w:t>
            </w:r>
            <w:r w:rsidRPr="000113FC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110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690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A35E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Заявление пациента на возврат денежных средств по неунифицированной форме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 пациент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составления заявления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возврата денежных средств</w:t>
            </w:r>
          </w:p>
        </w:tc>
      </w:tr>
      <w:tr w:rsidR="00DF5440" w:rsidRPr="004C7304" w:rsidTr="00CB4BE6">
        <w:trPr>
          <w:trHeight w:val="69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пациент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690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 об оказании платных услуг по форме, утвержденной Приказом Минздрава от 25.07.2001 № 289/БГ-3-04/256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составления заявления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выдачи пациенту</w:t>
            </w:r>
          </w:p>
        </w:tc>
      </w:tr>
      <w:tr w:rsidR="00DF5440" w:rsidRPr="00BD21E9" w:rsidTr="00CB4BE6">
        <w:trPr>
          <w:trHeight w:val="1935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9.12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Заявление на выдачу Справки об оказании платных услуг по форме, утвержденной Приказом Минздрава от 25.07.2001 № 289/БГ-3-04/25 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 пациент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Бухгалтер-кассир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составления заявления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Специалисту отдела документооборота не позднее 1 дня с момента поступления заявления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4C7304" w:rsidTr="00CB4BE6">
        <w:trPr>
          <w:trHeight w:val="19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пациент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52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9.13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расчетов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(ф. 0504071)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Pr="00D1290E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работе с кассой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до 3 числа месяца, следующего за отчетным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DF5440" w:rsidRPr="00BD21E9" w:rsidTr="00CB4BE6">
        <w:trPr>
          <w:trHeight w:val="787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AE542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ДОКУМЕНТЫ ПО УЧЕТУ БЕЗНАЛИЧНЫХ РАСЧЕТОВ</w:t>
            </w:r>
          </w:p>
        </w:tc>
      </w:tr>
      <w:tr w:rsidR="00DF5440" w:rsidRPr="00BD21E9" w:rsidTr="00CB4BE6">
        <w:trPr>
          <w:trHeight w:val="9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0531801, 0531851)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формируется в системе «Электронный бюджет»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 рабочего дня с момента поступления документа на оплату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с банком в день поступления выписки из л/счета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бюджетного учреждения ф.0531962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</w:p>
        </w:tc>
      </w:tr>
      <w:tr w:rsidR="00DF5440" w:rsidRPr="00D1290E" w:rsidTr="00CB4BE6">
        <w:trPr>
          <w:trHeight w:val="96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10.2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25D4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25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 на возврат (ф. 0531803)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формируется в системе «Электронный бюджет»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 рабочего дня с момента поступления документа на оплату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 в день поступления выписки из л/счета бюджетного учреждения ф.0531962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75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10.3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Распоряжение о совершении казначейского платежа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ф.0531801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формируетсна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платформе ЕИС в сфере закупок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 рабочего дня с момента поступления документа на оплату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 в день поступления выписки из л/счета бюджетного учреждения ф.0531962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12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10.4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Платежное поручение (ф. 0401060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формируется в системе «Электронный бюджет»</w:t>
            </w:r>
            <w:r w:rsidRPr="00D07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Тер.УФК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07B0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1 рабочего дня с момента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отправки ф.</w:t>
            </w: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0531801, 0531851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7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0531803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Тер.УФК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выписки из л/счета ф.0531962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 в день поступления выписки из л/счета бюджетного учреждения ф.0531962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10.5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07B0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Выписка из лицевого счета (ф. 0531962)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формируется в системе «Электронный бюджет»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Тер.УФК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07B0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1 рабочего дня с момента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отправки ф.</w:t>
            </w: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0531801, 0531851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7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0531803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Тер.УФК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получения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 в день поступления выписки из л/счета бюджетного учреждения ф.0531962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110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10.6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07B0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Уведомление об уточнении операций клиента Ф. 0531852 формируется в системе «Электронн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ый бюджет»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 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 рабочего дня с момента поступления документа на оплату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работы с банком в день поступления выписки из л/счета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бюджетного учреждения ф.0531962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</w:p>
        </w:tc>
      </w:tr>
      <w:tr w:rsidR="00DF5440" w:rsidRPr="009F18BC" w:rsidTr="00CB4BE6">
        <w:trPr>
          <w:trHeight w:val="110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5422"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10.7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07B0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Поручение о перечислении на счет по неунифицированной форме формируется в системе «Электронный бюджет»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Тер.УФК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07B0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1 рабочего дня с момента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отправки ф.</w:t>
            </w:r>
            <w:r w:rsidRPr="00AE54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0531801, 0531851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7B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0531803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Тер.УФК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выписки из л/счета ф.0531962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банком в день поступления выписки из л/счета бюджетного учреждения ф.0531962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10.8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расчетов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(ф. 0504071)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Pr="00D1290E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работе с банком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до 3 числа месяца, следующего за отчетным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DF5440" w:rsidRPr="00BD21E9" w:rsidTr="00CB4BE6">
        <w:trPr>
          <w:trHeight w:val="757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F3218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 xml:space="preserve">11. </w:t>
            </w:r>
            <w:r w:rsidRPr="003F32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ДОКУМЕНТЫ ПО ФИНАНСОВО-ХОЗЯЙСТВЕННОЙ ДЕЯТЕЛЬНОСТИ УЧРЕЖДЕНИЯ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8148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2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задание по форме, </w:t>
            </w:r>
            <w:r w:rsidRPr="003F32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утвержденной учредителем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81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формируется в системе «Электронный бюджет»</w:t>
            </w:r>
            <w:r w:rsidRPr="004814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Электронный/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2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подписания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– главный бухгалтер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е позднее 1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8148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6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Соглашение о порядке и условиях предоставления из бюджета субсидии на финансовое обеспечение выполнения государственного задания по форме, утвержденной учредителем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формируется в системе «Электронный бюджет»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Электронный/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2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подписания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– главный бухгалтер н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е позднее 1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8148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6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финансово-хозяйственной деятельности государстве</w:t>
            </w:r>
            <w:r w:rsidRPr="008E16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нного (муниципального) учреждения по форме, утвержденной учредителем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формируется в системе «Электронный бюджет»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отдела экономики, планирования и осуществления закупок за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5 рабочих дней до срока предоставления учредителю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Электронный/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2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подписания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– главный бухгалтер н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позднее 1 дня после 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жизни в учете и в Журнале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операций (ОКУД 0504071)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8148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6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о выполнении государственного задания по форме, утвержденной учредителем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формируется в системе «Электронный бюджет»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 за 5 рабочих дней до срока предоставления учредителю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Электронный/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2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подписания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– главный бухгалтер н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е позднее 1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8E16D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6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Гражданско-правовой договор (контракт); договор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Дополнительное соглашение к нему.</w:t>
            </w:r>
            <w:r w:rsidRPr="008E16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Представитель контрагента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462E3F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– бухгалтер на участках работы с контрагентами н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позднее 1 </w:t>
            </w: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дня после поступления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внутреннего пользования/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основание для принятия обязательств</w:t>
            </w: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8E16D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F3218" w:rsidRDefault="00DF5440" w:rsidP="00DF544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Представитель исполнителя-собственноручная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F3218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документы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40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Извещение об осуществлении закупки по неунифицированной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системе ЕИС в сфере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462E3F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опубликования информации о закупке на портале закупок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E3799">
              <w:rPr>
                <w:rFonts w:hAnsi="Times New Roman" w:cs="Times New Roman"/>
                <w:sz w:val="24"/>
                <w:szCs w:val="24"/>
                <w:lang w:val="ru-RU"/>
              </w:rPr>
              <w:t>В день размещения документа в ЕИС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обязательствами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Извещение об отмене закупки по неунифицированной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системе ЕИС в сфере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462E3F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опубликования информации об отмене закупки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E3799">
              <w:rPr>
                <w:rFonts w:hAnsi="Times New Roman" w:cs="Times New Roman"/>
                <w:sz w:val="24"/>
                <w:szCs w:val="24"/>
                <w:lang w:val="ru-RU"/>
              </w:rPr>
              <w:t>В день размещения документа в ЕИС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обязательствами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подведения итогов конкурса, аукциона, запроса котировок или запроса предложений (при </w:t>
            </w: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отсутствии заявок на участие) по неунифицированной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системе ЕИС в сфере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462E3F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опубликования информации об итогах закупки на портале закупок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E3799">
              <w:rPr>
                <w:rFonts w:hAnsi="Times New Roman" w:cs="Times New Roman"/>
                <w:sz w:val="24"/>
                <w:szCs w:val="24"/>
                <w:lang w:val="ru-RU"/>
              </w:rPr>
              <w:t>В день размещения документа в ЕИС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обязательствами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Государственный контракт (договор)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или дополнительное соглашение к нему </w:t>
            </w: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неунифицированной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системе ЕИС в сфере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462E3F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опубликования информации об итогах закупки на портале закупок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E3799">
              <w:rPr>
                <w:rFonts w:hAnsi="Times New Roman" w:cs="Times New Roman"/>
                <w:sz w:val="24"/>
                <w:szCs w:val="24"/>
                <w:lang w:val="ru-RU"/>
              </w:rPr>
              <w:t>В день размещения документа в ЕИС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обязательствами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начисления обязательств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признания победителя закупки уклонившимся от заключения контракта (договора)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еунифицированной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системе ЕИС в сфере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462E3F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отдела экономики, планирования и осуществления закупок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37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опубликования информации об итогах закупки на портале закупок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врач или лицо его замещающее-ЭЦП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E3799">
              <w:rPr>
                <w:rFonts w:hAnsi="Times New Roman" w:cs="Times New Roman"/>
                <w:sz w:val="24"/>
                <w:szCs w:val="24"/>
                <w:lang w:val="ru-RU"/>
              </w:rPr>
              <w:t>В день размещения документа в ЕИС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обязательствами, не позднее 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-х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рабочих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3659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5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 об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r w:rsidRPr="007365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узке: акт выполненных работ, оказанных услуг, товарная накладная ТОРГ-12, счет-фактура, УПД , Акт приема-передачи товарно-материальных ценностей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т.д. в системе ЕИС в сфере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Поставщик, исполнитель по контракту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фактического исполнения контракта: поставки, оказания услуг, выполнения работ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приемки товара, услуги, выполненной работы, но не позднее 20-ти дней с момента ее (их)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контрагентами, не позднее 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-х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рабочих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20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Независимая гарантия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Банка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Электронный/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Представитель Банка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обязательствами, не позднее 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-х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рабочих дня после поступлен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журнале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операци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ф. 0509213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F169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1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Экспертные заключения для размещения информации в ЕИС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сфере закупок</w:t>
            </w:r>
            <w:r w:rsidRPr="00BF1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 исполнении контракта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приемки товара, работы,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контрагентами, не позднее 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-х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рабочих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A6DA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D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о ненадлежащем исполнении контракта (неустойки, пени, штрафы) и их оплате для размещения информации в ЕИС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сфере закупок </w:t>
            </w:r>
            <w:r w:rsidRPr="00BA6D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исполнении 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(служебная записка)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приемки товара, работы,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Бухгалтер на участке работы с контрагентами, не позднее 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-х</w:t>
            </w:r>
            <w:r w:rsidRPr="00BF169F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рабочих дня после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A6DA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D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о ненадлежащем исполнении контракта (неустойки, пени, штрафы) и их оплате для размещения информации в ЕИС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сфере закупок </w:t>
            </w:r>
            <w:r w:rsidRPr="00BA6D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исполнении контракта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(претензия)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юридического отдела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приемки товара, работы,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юридического отдела-собственноручная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контрагентами не позднее следующего дня с момента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CE0EE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E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списании начисленных поставщику сумм пеней на основании ПП РФ от 04.07.18 № 783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подписания Решения о списании начисленной суммы пеней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не позднее 1 дня с момента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69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A6DA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списании начисленной суммы пеней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заседания комиссии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бухгалтерии не позднее 1 дня с момента получения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внутреннего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пользования</w:t>
            </w:r>
          </w:p>
        </w:tc>
      </w:tr>
      <w:tr w:rsidR="00DF5440" w:rsidRPr="00D1290E" w:rsidTr="00CB4BE6">
        <w:trPr>
          <w:trHeight w:val="69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A6DA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Уведомление о списании начисленной и неуплаченной суммы неустоек (штрафов, пеней) по контрактам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подписания Решения о списании начисленной суммы пеней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не позднее 1 дня с момента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2342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4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Служебная записка о возврате денежных средств, внесенных в качестве обеспечения исполнения контракта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экономики, планирования и осуществления закупок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позднее 5-ти рабочих дней с момента закрытия Контракта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экономики, планирования и осуществления закупок-собственноручная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Визирует главный бухгалтер не позднее 1-го дня с момента поступления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возврата средств во временном распоряжении поставщику</w:t>
            </w: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2342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4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ввода в эксплуатацию на оборудование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нефинансовых активов;</w:t>
            </w:r>
          </w:p>
          <w:p w:rsidR="00DF5440" w:rsidRDefault="00DF5440" w:rsidP="00DF5440">
            <w:pPr>
              <w:widowControl w:val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(инициатор закупки)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ввода в эксплуатацию оборудования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нефинансовых активов-собственноручная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ввода в эксплуатацию оборудования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работе с ОС не позднее 1 дня с момента получения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внутреннего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пользования</w:t>
            </w: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42342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C3199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C3199F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ввода в эксплуатацию оборудования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2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5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49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сдачи-приемки воды питьевой по неунифицированной форме через программный продукт </w:t>
            </w:r>
            <w:proofErr w:type="spellStart"/>
            <w:r w:rsidR="00496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1-го числа месяца, следующего за месяцем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контрагентами не позднее следующего дня с момента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151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51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49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приема-передачи электроэнергии по неунифицированной форме через программный продукт </w:t>
            </w:r>
            <w:proofErr w:type="spellStart"/>
            <w:r w:rsidR="00496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1-го числа месяца, следующего за месяцем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контрагентами не позднее следующего дня с момента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151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10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11.24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 об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узке: акт выполненных работ, оказанных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1-го числа месяца, следующего за месяцем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контрагентами не позднее следующего дня с момента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110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D008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248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 об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</w:t>
            </w:r>
            <w:r w:rsidRPr="00AD0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Товарная накладная (товарно–т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ранспортная накладная) ТОРГ-12 </w:t>
            </w: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 универсальный передаточный документ по неунифицированной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бумаге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закупки, кладовщик)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1-го числа месяца, следующего за месяцем оказания услуги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закупки, кладовщик)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приемки товара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контрагентами не позднее следующего дня с момента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248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D008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поставщика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56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приема-сдачи отремонтированных, реконструир</w:t>
            </w: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ованных и модернизируемых объектов основных средств ф.0504103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Бухгалтерия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нефинансовых активов;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Бухгалтер на участке работы с ОС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поступления отремонтированных ОС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ОС в день поступлен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 отремонтированных ОС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для внутреннего пользования</w:t>
            </w:r>
          </w:p>
        </w:tc>
      </w:tr>
      <w:tr w:rsidR="00DF5440" w:rsidRPr="00D1290E" w:rsidTr="00CB4BE6">
        <w:trPr>
          <w:trHeight w:val="156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нефинансовых активов-собственноручная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56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Приходный ордер на приемку материальных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ценностей (нефинансовых активов) (ф. 0504207)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Бухгалтерия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закупки, кладовщик)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закупки, кладовщик)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поступления МЗ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(инициатор закупки, кладовщик)-собственноручная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76261">
              <w:rPr>
                <w:rFonts w:hAnsi="Times New Roman" w:cs="Times New Roman"/>
                <w:sz w:val="24"/>
                <w:szCs w:val="24"/>
                <w:lang w:val="ru-RU"/>
              </w:rPr>
              <w:t>1 рабочий день после получения документ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по работе с МЗ не позднее 1 дня с момента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BD21E9" w:rsidTr="00CB4BE6">
        <w:trPr>
          <w:trHeight w:val="83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11.28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7626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62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сверки взаимных расчетов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контрагента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3659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592">
              <w:rPr>
                <w:rFonts w:ascii="Times New Roman" w:hAnsi="Times New Roman" w:cs="Times New Roman"/>
                <w:sz w:val="24"/>
                <w:szCs w:val="24"/>
              </w:rPr>
              <w:t>По факту исполнения обязательств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83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B4448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B4448" w:rsidRDefault="00DF5440" w:rsidP="00DF5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контрагента - 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413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11.29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64041" w:rsidRDefault="00DF5440" w:rsidP="0049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0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сверки взаимных расчетов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через информационную систему </w:t>
            </w:r>
            <w:proofErr w:type="spellStart"/>
            <w:r w:rsidR="00496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  <w:proofErr w:type="spellEnd"/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контрагента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3659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592">
              <w:rPr>
                <w:rFonts w:ascii="Times New Roman" w:hAnsi="Times New Roman" w:cs="Times New Roman"/>
                <w:sz w:val="24"/>
                <w:szCs w:val="24"/>
              </w:rPr>
              <w:t>По факту исполнения обязательств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Главный бухгалтер - ЭЦП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документа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41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B4448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B4448" w:rsidRDefault="00DF5440" w:rsidP="00DF5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контрагента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поступления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832"/>
        </w:trPr>
        <w:tc>
          <w:tcPr>
            <w:tcW w:w="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11.30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0A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(постановление) суда по неунифицированной форме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юридического отдела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юридического отдела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A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поступления документа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Сканобраз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специалисту бухгалтерии н</w:t>
            </w:r>
            <w:r w:rsidRPr="00580A59">
              <w:rPr>
                <w:rFonts w:hAnsi="Times New Roman" w:cs="Times New Roman"/>
                <w:sz w:val="24"/>
                <w:szCs w:val="24"/>
                <w:lang w:val="ru-RU"/>
              </w:rPr>
              <w:t>е позднее 1 рабочего дня после поступления документа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расчетов по оплате труда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(ф. 0504071)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Бухгалтерия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Pr="00D1290E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подотчетными лицами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 - 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Не позднее одного рабочего дня с момента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работе с контрагентами не позднее 25 числа месяца, следующего за отчетным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DF5440" w:rsidRPr="00BD21E9" w:rsidTr="00CB4BE6">
        <w:trPr>
          <w:trHeight w:val="757"/>
        </w:trPr>
        <w:tc>
          <w:tcPr>
            <w:tcW w:w="1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3659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36592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12. </w:t>
            </w:r>
            <w:r w:rsidRPr="0073659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ДОКУМЕНТЫ ПО УЧЕТУ МАТЕРИАЛЬНЫХ ЗАПАСОВ</w:t>
            </w:r>
          </w:p>
        </w:tc>
      </w:tr>
      <w:tr w:rsidR="00DF5440" w:rsidRPr="00BD21E9" w:rsidTr="00CB4BE6">
        <w:trPr>
          <w:trHeight w:val="165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о движении материальных запасов по неунифицированной форме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медицинской части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медицинской части-собственноручная</w:t>
            </w:r>
          </w:p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 на участке МЗ до 20 числа месяца, следующего за отчетным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D1290E" w:rsidTr="00CB4BE6">
        <w:trPr>
          <w:trHeight w:val="14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44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исполнитель-собственноручная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46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r w:rsidRPr="005546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</w:t>
            </w:r>
            <w:r w:rsidRPr="005546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по работе  на участке МЗ до 20 числа месяца, следующего за отчетным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35FBD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установки </w:t>
            </w:r>
            <w:r w:rsidRPr="005546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неунифицир</w:t>
            </w:r>
            <w:r w:rsidRPr="005546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129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числа месяца,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по работе  на участке МЗ до 20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числа месяца, следующего за отчетным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BD21E9" w:rsidTr="00CB4BE6">
        <w:trPr>
          <w:trHeight w:val="9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35FB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F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списании мягкого и хозяйственного инвентаря</w:t>
            </w:r>
          </w:p>
          <w:p w:rsidR="00DF5440" w:rsidRPr="00BB4448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ф.0504143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Бухгалтерия</w:t>
            </w:r>
          </w:p>
          <w:p w:rsidR="00DF5440" w:rsidRPr="00335FB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нефинансовых активов;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ОС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поступления отремонтированных ОС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Бухгалтер на участке работы с ОС в день поступления отремонтированных ОС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9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35FB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нефинансовых активов-собственноручная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9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35FBD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2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6404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0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Доверенность</w:t>
            </w:r>
          </w:p>
          <w:p w:rsidR="00DF5440" w:rsidRPr="0006404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0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Ф.0315001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Лицо, кому выдана доверенность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поступления заявки на выдачу доверенности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</w:p>
        </w:tc>
      </w:tr>
      <w:tr w:rsidR="00DF5440" w:rsidRPr="00D1290E" w:rsidTr="00CB4BE6">
        <w:trPr>
          <w:trHeight w:val="120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3AC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20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3AC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Лицо, кому выдана доверенность-собственноручная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9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6404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0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Бухгалтерская справка</w:t>
            </w:r>
          </w:p>
          <w:p w:rsidR="00DF5440" w:rsidRPr="0006404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40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Ф.0504833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1С. БГУ</w:t>
            </w:r>
          </w:p>
          <w:p w:rsidR="00DF5440" w:rsidRPr="00583AC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возникновения операций, требующих создания данного документа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D1290E" w:rsidTr="00CB4BE6">
        <w:trPr>
          <w:trHeight w:val="96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3AC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2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списания по неунифицированной форме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факту использования дорогостоящих МЗ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D1290E" w:rsidTr="00CB4BE6">
        <w:trPr>
          <w:trHeight w:val="12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37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Порционник</w:t>
            </w:r>
            <w:proofErr w:type="spellEnd"/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(ф.1-84)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3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88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Меню-раскладка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неунифицированной форме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медицинской части или лицо его замещающее;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Диет.сестра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Повар;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Кладовщик,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Диет-сестра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Зам.гл.врача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медицинской части или лицо его замещающее-собственноручная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D1290E" w:rsidTr="00CB4BE6">
        <w:trPr>
          <w:trHeight w:val="8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Диет.сестра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8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Повар-собственноручная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8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Кладовщик-собственноручная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88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9605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Сводные сведения по наличию </w:t>
            </w:r>
            <w:r w:rsidR="009605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пациентов</w:t>
            </w: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состоящих на питании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Диет.сестра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Диет.сестра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Диет.сестра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9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12.11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Накопительная ведомость по приходу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(расходу)</w:t>
            </w: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продуктов питания (ф.0504037)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(ф.0504038)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10 числа месяца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бухгалтерии </w:t>
            </w: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20 числа месяца следующего за отчетным ежемесячно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96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 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6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 на молоко по неунифицированной форме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Сестра-хозяйка;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На бумаг/ на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бумагее</w:t>
            </w:r>
            <w:proofErr w:type="spellEnd"/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не позднее следующего дня за днем составления заявки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Сестра-хозяйка-собственноручная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 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E6ACF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Сводная ведомость выдачи молока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6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10 числа месяца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 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не позднее следующего дня за днем составления сводной ведомости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BD21E9" w:rsidTr="00CB4BE6">
        <w:trPr>
          <w:trHeight w:val="12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12.14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C4D5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4D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Список (график)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C4D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получение молока по вредности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охране труда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структурного подразделения-собственноручная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не позднее следующего дня за днем подписания списка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внутреннего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польлзования</w:t>
            </w:r>
            <w:proofErr w:type="spellEnd"/>
          </w:p>
        </w:tc>
      </w:tr>
      <w:tr w:rsidR="00DF5440" w:rsidRPr="00D1290E" w:rsidTr="00CB4BE6">
        <w:trPr>
          <w:trHeight w:val="120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C4D5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20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C4D5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охране труда-собственноручная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18F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Накопительная ведомость питания за счет ППО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18F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5 числа месяца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BD21E9" w:rsidTr="00CB4BE6">
        <w:trPr>
          <w:trHeight w:val="11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18F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Инвентаризационная опись расчетов с покупателями, поставщиками и прочими дебиторами </w:t>
            </w: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 кредиторами (ф.0504089)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Председатель комиссии;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из состава инвентаризационной </w:t>
            </w: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Ответственный исполнитель из состава инвентаризационной комиссии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2 рабочих дней до начала инвентаризации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119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18F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119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18F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64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9018F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0A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расхождений по результатам инвентаризации (ф. 0504092)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2 рабочих дней до начала инвентаризации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DF5440" w:rsidRPr="00D1290E" w:rsidTr="00CB4BE6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64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74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0A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Путевой лист легкового автомобиля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960558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DF5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автотранспорту;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сестра;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автотранспорту-собственноручная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 и по возвращении транспортного средства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бухгалтерии на следующий день, после окончания рабочей смены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водителя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BD21E9" w:rsidTr="00CB4BE6">
        <w:trPr>
          <w:trHeight w:val="7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сестра-собственноручная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Перед выпуском на линию и по возвращении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транспортного средства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74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580A5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После окончания рабочего дня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2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F2EF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Путевой лист грузового автомобиля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неунифицированной форме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960558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DF5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автотранспорту;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сестра;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автотранспорту-собственноручная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 и по возвращении транспортного средства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на следующий день, после окончания рабочей смены водителя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BD21E9" w:rsidTr="00CB4BE6">
        <w:trPr>
          <w:trHeight w:val="2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сестра-собственноручная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 и по возвращении транспортного средства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2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После окончания рабочего дня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25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Путевой лист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автобуса по неунифицированной форме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960558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DF5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автотранспорту;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сестра;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автотранспорту-собственноручная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 и по возвращении транспортного средства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на следующий день, после окончания рабочей смены водителя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отражение факта хозяйственной жизни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основания для списания МЗ</w:t>
            </w:r>
          </w:p>
        </w:tc>
      </w:tr>
      <w:tr w:rsidR="00DF5440" w:rsidRPr="00BD21E9" w:rsidTr="00CB4BE6">
        <w:trPr>
          <w:trHeight w:val="2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Медицинская сестра-собственноручная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 и по возвращении транспортного средства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2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После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окончания рабочего дня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25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После окончания рабочего дня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9F18BC" w:rsidTr="00CB4BE6">
        <w:trPr>
          <w:trHeight w:val="110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F2EF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учета движения путевых листов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ф.8 по Постановлению №78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бухгалтерии-собственноручная</w:t>
            </w:r>
          </w:p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перед выпуском водителя на линию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DF5440" w:rsidRPr="00D1290E" w:rsidTr="00CB4BE6">
        <w:trPr>
          <w:trHeight w:val="110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BF2EF1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Перед выпуском на линию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96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8018D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18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 инвентаризации расходов будущих периодов №ИНВ-11 (ф. 0317012)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бумаге-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2 рабочих дней до начала инвентаризации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/ для внутреннего пользования</w:t>
            </w:r>
          </w:p>
        </w:tc>
      </w:tr>
      <w:tr w:rsidR="00DF5440" w:rsidRPr="00D1290E" w:rsidTr="00CB4BE6">
        <w:trPr>
          <w:trHeight w:val="96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8018DC" w:rsidRDefault="00DF5440" w:rsidP="00DF5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 исполнитель из состава инвентаризационной 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D1290E" w:rsidTr="00CB4BE6">
        <w:trPr>
          <w:trHeight w:val="96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8018DC" w:rsidRDefault="00DF5440" w:rsidP="00DF544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AE5422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320604" w:rsidTr="00CB4BE6">
        <w:trPr>
          <w:trHeight w:val="9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20604" w:rsidRDefault="00DF5440" w:rsidP="00DF544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Ответственный исполнитель из состава </w:t>
            </w:r>
            <w:r w:rsidRPr="009018FA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инвентаризационной комиссии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 день составления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320604" w:rsidTr="00CB4BE6">
        <w:trPr>
          <w:trHeight w:val="92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320604" w:rsidRDefault="00DF5440" w:rsidP="00DF5440">
            <w:pP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bidi="en-US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9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E706B" w:rsidRDefault="00DF5440" w:rsidP="004960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Налоговая декларация по налогу на Прибыль,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Ф.КНД 1151006 через программный продукт </w:t>
            </w:r>
            <w:proofErr w:type="spellStart"/>
            <w:r w:rsidR="00496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Сбис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25 марта следующего за отчетным годом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начисления налога на Прибыль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BD21E9" w:rsidTr="00CB4BE6">
        <w:trPr>
          <w:trHeight w:val="9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7E706B" w:rsidRDefault="00DF5440" w:rsidP="004960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Налоговая декларация по налогу на НДС,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через программный продукт </w:t>
            </w:r>
            <w:proofErr w:type="spellStart"/>
            <w:r w:rsidR="00496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Сбис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1152026;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25 числа месяца, следующего за отчетным кварталом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начисления НДС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BD21E9" w:rsidTr="00CB4BE6">
        <w:trPr>
          <w:trHeight w:val="9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7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Налоговая декларация по налогу на имуществ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E7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налогу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программный продукт </w:t>
            </w:r>
            <w:proofErr w:type="spellStart"/>
            <w:r w:rsidR="00496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Сбис</w:t>
            </w:r>
            <w:proofErr w:type="spellEnd"/>
          </w:p>
          <w:p w:rsidR="00DF5440" w:rsidRPr="007E706B" w:rsidRDefault="00DF5440" w:rsidP="00DF54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КНД 1151001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113FC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25 февраля года следующего за отчетным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основание для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начисления налога на Имущество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BD21E9" w:rsidTr="00CB4BE6">
        <w:trPr>
          <w:trHeight w:val="9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086645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6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Выписка из ЕГРН по форме 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годовой инвентаризации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Инженер по снабжению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76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1 января каждого года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изменения стоимости непроизведенных активов в учете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BD21E9" w:rsidTr="00CB4BE6">
        <w:trPr>
          <w:trHeight w:val="104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12.31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E766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30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материальных ценностей на нужды учреждения (ф. 0504210)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1С.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91F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медицинской части или лицо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замещяющее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E349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кладовщик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E766A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отпуска материальных ценностей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Зам.гл.врача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медицинской части или лицо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замещяющее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не позднее следующего рабочего дня со дня отпуска материальных ценностей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9F18BC" w:rsidTr="00CB4BE6">
        <w:trPr>
          <w:trHeight w:val="103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3307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9F18BC" w:rsidTr="00CB4BE6">
        <w:trPr>
          <w:trHeight w:val="103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3307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9F18BC" w:rsidTr="00CB4BE6">
        <w:trPr>
          <w:trHeight w:val="1038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3307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Кладовщик-собственноручная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создания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BD21E9" w:rsidTr="00CB4BE6">
        <w:trPr>
          <w:trHeight w:val="10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3307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Рабочий лист агрегата по неунифицированной форме в ПП 1С. БГУ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960558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 w:rsidR="00DF54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автотранспорту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автотранспорту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работы газонокосилки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автотранспорту-собственноручная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создания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не позднее следующего рабочего дня со дня отпуска материальных ценностей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основание для списания МЗ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F5440" w:rsidRPr="00BD21E9" w:rsidTr="00CB4BE6">
        <w:trPr>
          <w:trHeight w:val="9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12.33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E33079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D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0504230)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ПП 1С БГУ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замещающее; Председатель комиссии;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комиссии;</w:t>
            </w:r>
          </w:p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бумаге/ на бумаге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2D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дату списания мат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D12D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запасов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-собственноручная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не позднее следующего рабочего дня со дня получения документа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 в учете и в Журнале операций (ОКУД 0504071)</w:t>
            </w:r>
          </w:p>
        </w:tc>
      </w:tr>
      <w:tr w:rsidR="00DF5440" w:rsidRPr="009F18BC" w:rsidTr="00CB4BE6">
        <w:trPr>
          <w:trHeight w:val="90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D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D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9F18BC" w:rsidTr="00CB4BE6">
        <w:trPr>
          <w:trHeight w:val="90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D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D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5440" w:rsidRPr="009F18BC" w:rsidTr="00CB4BE6">
        <w:trPr>
          <w:trHeight w:val="90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D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D0E" w:rsidRDefault="00DF5440" w:rsidP="00DF5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бухгалтер-собственноручная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440" w:rsidRPr="00D1290E" w:rsidRDefault="00DF5440" w:rsidP="00DF5440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30B1" w:rsidRPr="00BD21E9" w:rsidTr="000702ED">
        <w:trPr>
          <w:trHeight w:val="17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154FDD" w:rsidP="006030B1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12.34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Pr="006030B1" w:rsidRDefault="006030B1" w:rsidP="006030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3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Карты сведений об объектах учета по формам:</w:t>
            </w:r>
          </w:p>
          <w:p w:rsidR="006030B1" w:rsidRDefault="006030B1" w:rsidP="006030B1">
            <w:pP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 w:rsidRPr="00603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0513015 по 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Постановлени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ю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Правительства РФ от 16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.07.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2007</w:t>
            </w:r>
            <w:r w:rsidR="00160D4B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№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447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О совершенствовании учета и контроля за использованием федерального имущества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160D4B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160D4B" w:rsidRPr="006030B1" w:rsidRDefault="00160D4B" w:rsidP="00160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В системе АСУФИ </w:t>
            </w:r>
            <w:r w:rsidRPr="00160D4B">
              <w:rPr>
                <w:lang w:val="ru-RU"/>
              </w:rPr>
              <w:t xml:space="preserve">(МВ </w:t>
            </w:r>
            <w:proofErr w:type="spellStart"/>
            <w:r w:rsidRPr="00160D4B">
              <w:rPr>
                <w:lang w:val="ru-RU"/>
              </w:rPr>
              <w:t>Росимущества</w:t>
            </w:r>
            <w:proofErr w:type="spellEnd"/>
            <w:r w:rsidRPr="00160D4B">
              <w:rPr>
                <w:lang w:val="ru-RU"/>
              </w:rPr>
              <w:t>)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96055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0D4B" w:rsidRPr="00D12D0E" w:rsidRDefault="006030B1" w:rsidP="00160D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14-ти дней с момента получения уведомления о сдачи бухгалтерской (</w:t>
            </w:r>
            <w:r w:rsidR="00030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отчетности</w:t>
            </w:r>
            <w:r w:rsidR="000307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 состоянию на 01 число месяца, с</w:t>
            </w:r>
            <w:r w:rsidR="00160D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ледующего за отчетным кварталом, годом</w:t>
            </w:r>
            <w:r w:rsidR="00070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(но не позднее 01 февраля года, следующего за отчетным, на основании Приказа Минздрава России от 03.10.2023 № 525н)</w:t>
            </w:r>
            <w:r w:rsidR="00160D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или по мере приобретения, либо списания федерального имущества, стоимостью свыше 200000,00 руб.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160D4B" w:rsidP="00160D4B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бухгалтерии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14-ти дней с момента получения уведомления о сдачи бухгалтерской (финансовой) отчетности, по состоянию на 01 число месяца, следующего за отчетным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кварталом,или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мере приобретения, либо списания федерального имущества, стоимостью свыше 200000,00 руб. с прикрепле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сканобразов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требуемой документации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Pr="00D1290E" w:rsidRDefault="00160D4B" w:rsidP="000702E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жизни / во исполнение 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Постановлени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Правительства РФ от 16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.07.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2007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447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О совершенствовании учета и контроля за использованием федерального имущества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6030B1" w:rsidRPr="00BD21E9" w:rsidTr="006A1877">
        <w:trPr>
          <w:trHeight w:val="359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Pr="006030B1" w:rsidRDefault="006030B1" w:rsidP="006030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96055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160D4B" w:rsidP="0096055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10-ти дней с момента получения согласованного ТУ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Росимущества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0B1" w:rsidRPr="00D1290E" w:rsidRDefault="006030B1" w:rsidP="006030B1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6A1877">
        <w:trPr>
          <w:trHeight w:val="1793"/>
        </w:trPr>
        <w:tc>
          <w:tcPr>
            <w:tcW w:w="5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12.35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6030B1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3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Карты сведений об объектах учета по формам:</w:t>
            </w:r>
          </w:p>
          <w:p w:rsidR="00F938FD" w:rsidRDefault="00F938FD" w:rsidP="00F938FD">
            <w:pP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</w:pPr>
            <w:r w:rsidRPr="006030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0513002; 0513003; 0513004; 0513008; 0513015 по 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Постановлени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ю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Правительства РФ от 16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.07.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2007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447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О совершенствовании учета и контроля за использованием федеральног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lastRenderedPageBreak/>
              <w:t>о имущества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»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F938FD" w:rsidRPr="006030B1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В системе АСУФИ </w:t>
            </w:r>
            <w:r w:rsidRPr="00160D4B">
              <w:rPr>
                <w:lang w:val="ru-RU"/>
              </w:rPr>
              <w:t xml:space="preserve">(МВ </w:t>
            </w:r>
            <w:proofErr w:type="spellStart"/>
            <w:r w:rsidRPr="00160D4B">
              <w:rPr>
                <w:lang w:val="ru-RU"/>
              </w:rPr>
              <w:t>Росимущества</w:t>
            </w:r>
            <w:proofErr w:type="spellEnd"/>
            <w:r w:rsidRPr="00160D4B">
              <w:rPr>
                <w:lang w:val="ru-RU"/>
              </w:rPr>
              <w:t>)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960558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Главный врач или лицо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замещающее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D0E" w:rsidRDefault="00F938FD" w:rsidP="000702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14-ти дней с момента получения уведомления о сдачи бухгалтерской (финансовой) отчетности, по состоянию на 01 число </w:t>
            </w:r>
            <w:r w:rsidR="00070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следующего за отчетным годом</w:t>
            </w:r>
            <w:r w:rsidR="00070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(но не позднее 01 февраля года, следующего за отчетным, на основании Приказа Минздрава России от 03.10.2023 № 525н. </w:t>
            </w:r>
            <w:r w:rsidR="00070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Прикрепление </w:t>
            </w:r>
            <w:proofErr w:type="spellStart"/>
            <w:r w:rsidR="00070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Сканобраза</w:t>
            </w:r>
            <w:proofErr w:type="spellEnd"/>
            <w:r w:rsidR="000702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годового бухгалтерского отчета производится в течении 14 дней с момента получения уведомления о сдачи годовой отчетности в системе «Электронный бюджет»)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или по мере приобретения, либо списания федерального имущества, стоимостью свыше 200000,00 руб.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 - ЭЦП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 бухгалтерии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позднее 14-ти дней с момента получения уведомления о сдачи бухгалтерской (финансовой) отчетности, по состоянию на 01 число месяца, следующего за отчетным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,или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мере приобретения, либо списания федерального имущества, стоимостью свыше 200000,00 руб. с прикреплением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сканобразов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требуемой документации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0702E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Отражение факта хозяйственной жизни / во исполнение 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Постановлени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Правительства РФ от 16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.07.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2007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</w:rPr>
              <w:t> 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447</w:t>
            </w:r>
            <w:r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О совершенствовании учета и контроля за использованием федерального имуществ</w:t>
            </w:r>
            <w:r w:rsidRPr="006030B1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lastRenderedPageBreak/>
              <w:t>а</w:t>
            </w:r>
            <w:r w:rsidR="000702ED">
              <w:rPr>
                <w:color w:val="22272F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F938FD" w:rsidRPr="00BD21E9" w:rsidTr="006A1877">
        <w:trPr>
          <w:trHeight w:val="179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6030B1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960558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Росимущества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ЭЦП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960558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10-ти дней с момента получения согласованного ТУ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Росимущества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документа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B0E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ведомление об исчисленных суммах НДФЛ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(форма по КНД 1110355)/ с 01.01.2024/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Личный кабинет налогоплательщика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период с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AB0EF4">
              <w:rPr>
                <w:rFonts w:ascii="Cambria Math" w:hAnsi="Cambria Math" w:cs="Cambria Math"/>
                <w:sz w:val="24"/>
                <w:szCs w:val="24"/>
                <w:lang w:val="ru-RU"/>
              </w:rPr>
              <w:t>‑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по 22</w:t>
            </w:r>
            <w:r w:rsidRPr="00AB0EF4">
              <w:rPr>
                <w:rFonts w:ascii="Cambria Math" w:hAnsi="Cambria Math" w:cs="Cambria Math"/>
                <w:sz w:val="24"/>
                <w:szCs w:val="24"/>
                <w:lang w:val="ru-RU"/>
              </w:rPr>
              <w:t>‑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число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25-го числа текущего месяца, а за период с 23-го по последнее число текущего месяца – не поздн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ее 3-го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числа следующего месяца,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период с 23 по 31 декабря в срок не позднее последнего рабочего дня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Главный врач или лицо его замещающее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за период с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AB0EF4">
              <w:rPr>
                <w:rFonts w:ascii="Cambria Math" w:hAnsi="Cambria Math" w:cs="Cambria Math"/>
                <w:sz w:val="24"/>
                <w:szCs w:val="24"/>
                <w:lang w:val="ru-RU"/>
              </w:rPr>
              <w:t>‑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по 22</w:t>
            </w:r>
            <w:r w:rsidRPr="00AB0EF4">
              <w:rPr>
                <w:rFonts w:ascii="Cambria Math" w:hAnsi="Cambria Math" w:cs="Cambria Math"/>
                <w:sz w:val="24"/>
                <w:szCs w:val="24"/>
                <w:lang w:val="ru-RU"/>
              </w:rPr>
              <w:t>‑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число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25-го числа текущего месяца, а за период с 23-го по последнее число 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текущего месяца – не поздн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ее 3-го числа следующего месяца,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период с 23 по 31 декабря в срок не позднее последнего рабочего дня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/ для внутреннего пользования, для идентификации расчетов с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ИФНС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12.37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Уведомления об исчисленных суммах налогов, авансовых платежей по налогам, сборов, страховых взносов (форма КНД 1110355)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с 01.01.2024/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Личный кабинет налогоплательщика – 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73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месяца, на который приходится срок уплаты налога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врач или лицо его замещающее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н</w:t>
            </w:r>
            <w:r w:rsidRPr="00473D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месяца, на который приходится срок уплаты налога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пользования, для идентификации расчетов с ИФНС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12.38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5D2229" w:rsidRDefault="00F938FD" w:rsidP="0049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 сумм налога на доходы физических лиц, исчисленных и удержанных налоговым агентом (форма 6-НДФЛ)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(форма по КНД 1151100) / 01.01.2023/ в системе </w:t>
            </w:r>
            <w:proofErr w:type="spellStart"/>
            <w:r w:rsidR="00496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Ежеквартально. Н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месяца, следующего за отчетным периодом.</w:t>
            </w:r>
          </w:p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врач или лицо его замещающее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ежеквартально. Н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месяца, следующего за отчетным периодом.</w:t>
            </w:r>
          </w:p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журнале операций (ф. 0504071)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5D2229" w:rsidRDefault="00F938FD" w:rsidP="0049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Расчет по страховым взносам (Приложение №1 к </w:t>
            </w:r>
            <w:r w:rsidRPr="005D2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D2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ФНС от 29.09.2023 № ЕА-7-11/696@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/ 01.01.2023/ в системе </w:t>
            </w:r>
            <w:proofErr w:type="spellStart"/>
            <w:r w:rsidR="00496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Ежеквартально. Н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месяца, следующего за отчетным периодом.</w:t>
            </w:r>
          </w:p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врач или лицо его замещающее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ежеквартально. Н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месяца, следующего за отчетным периодом.</w:t>
            </w:r>
          </w:p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журнале операций (ф. 0504071)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AB0EF4" w:rsidRDefault="00F938FD" w:rsidP="00496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E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ЕФС-1: Сведения о начисленных страховых взносах на </w:t>
            </w:r>
            <w:r w:rsidRPr="00AB0E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обязательное социальное страхование от несчастных случаев на производстве и профессиональных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(Приложение №1 к </w:t>
            </w:r>
            <w:r w:rsidRPr="00AB0E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AB0E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Правления ПФР от 31.10.2022 № 245п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/ 01.01.2023/ в системе </w:t>
            </w:r>
            <w:r w:rsidR="00496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Ежеквартально. Н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25-го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месяца, следующего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отчетным периодом.</w:t>
            </w:r>
          </w:p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Главный врач или лицо его замещающее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ежеквартально. Н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AB0E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позднее 25-го числа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месяца, следующего за отчетным периодом.</w:t>
            </w:r>
          </w:p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журнале операций (ф. 0504071)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B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Заявление об установлении скидки к страховому тарифу на обязательное социальное страхование от несчастных случаев на производств</w:t>
            </w:r>
            <w:r w:rsidRPr="009E4B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 и профессиональных заболеваний (приказ Фонда социального страхования РФ от 25.04.2019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 </w:t>
            </w:r>
            <w:r w:rsidRPr="009E4B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/01.01.2023/ личный кабинет юридического лица на портале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Госуслуг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E4BA5">
              <w:rPr>
                <w:rFonts w:hAnsi="Times New Roman" w:cs="Times New Roman"/>
                <w:sz w:val="24"/>
                <w:szCs w:val="24"/>
                <w:lang w:val="ru-RU"/>
              </w:rPr>
              <w:t>Электронный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1 ноября текущего года</w:t>
            </w:r>
          </w:p>
          <w:p w:rsidR="00F938FD" w:rsidRPr="009E4BA5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врач или лицо его замещающее</w:t>
            </w:r>
            <w:r w:rsidRPr="009E4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9E4BA5"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E4BA5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день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получения </w:t>
            </w:r>
            <w:r w:rsidRPr="009E4BA5">
              <w:rPr>
                <w:rFonts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E4BA5">
              <w:rPr>
                <w:rFonts w:hAnsi="Times New Roman" w:cs="Times New Roman"/>
                <w:sz w:val="24"/>
                <w:szCs w:val="24"/>
                <w:lang w:val="ru-RU"/>
              </w:rPr>
              <w:t xml:space="preserve">Бухгалтер на участке по расчету заработной платы не позднее 1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ноября текущего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9E4BA5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E4BA5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  <w:p w:rsidR="00F938FD" w:rsidRPr="009E4BA5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9F18BC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38FD" w:rsidRPr="0013482A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Запрос на предоставление информационных услуг в рамках информационного обслуживания и информирования налогоплательщиков (форма КНД 1166101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/ с 01.01.2023/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Личный кабинет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налогоплательщика – 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 или лицо его замещающее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необходимости. Не позднее 3-х дней после окончания отчетного квартала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врач или лицо его замещающее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бухгалтерии по мере необходимости. Не позднее 3-х дней после окончания отчетного квартала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  <w:p w:rsidR="00F938FD" w:rsidRPr="00787230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154FD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8FD" w:rsidRPr="009E4BA5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4B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 о наличии на дату фор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мирования справки положительного</w:t>
            </w:r>
            <w:r w:rsidRPr="009E4B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 (Форма по КНД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E4B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1160082)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с 01.01.2023/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 налогоплательщика – 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Представитель налогового органа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 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поступления ответа из УФНС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в течении 5 рабочих дней после поступления запроса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их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ей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поступления документ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787230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 и , при наличии, для отражения пеней по налоговым платежам</w:t>
            </w: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8FD" w:rsidRPr="0013482A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принадлежности сумм денежных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ств, перечисленных</w:t>
            </w: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качестве единого налогового платежа налогоплательщика, плательщика сбора, плате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льщика страховых взносов или</w:t>
            </w: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налогового агента (форма КНД 1120502)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с 01.01.2023/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Личный кабинет налогоплательщика – 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Представитель налогового органа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поступления ответа из УФНС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в течении 5 рабочих дней после поступления запроса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их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ей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поступления документ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787230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в журнале операций </w:t>
            </w:r>
            <w:r w:rsidRPr="00AB7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(ф.0504071)</w:t>
            </w: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8FD" w:rsidRPr="000E3E79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3E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 (Форма по КНД 1120101)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с 01.01.2023/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Личный кабинет налогоплательщика – 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Представитель налогового органа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поступления ответа из УФНС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в течении 5 рабочих дней после поступления запроса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их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ей 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после поступления документ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787230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38FD" w:rsidRPr="0013482A" w:rsidRDefault="00F938FD" w:rsidP="008369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сверки принадлежности сумм денежных средств, перечисленных </w:t>
            </w:r>
            <w:r w:rsidRPr="001348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и (или) признаваемых в качестве единого налогового платежа, либо сумм денежных средств, перечисленных не в качестве единого налогового платежа (форма КНД 1160070)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) / с 01.01.2023/</w:t>
            </w:r>
            <w:r w:rsidR="008369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Личный кабинет налогоплательщика – юридического лица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поступления ответа из УФНС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Представитель налогового органа в течении 3 рабочих дней после поступления запроса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13482A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е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их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ей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после поступления документ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787230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</w:t>
            </w:r>
          </w:p>
        </w:tc>
      </w:tr>
      <w:tr w:rsidR="00F938FD" w:rsidRPr="009F18BC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12.46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41578D" w:rsidRDefault="00F938FD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415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Заявление на 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справки о состоянии расчетов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СФР/ с 01.01.2023/ в системе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Контур.Диадок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врач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реже 1 раза в год. Не позднее 3-х рабочих дней после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окончания отчетного периода.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Главный врач -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день получения документа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позднее 3-х рабочих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дней после окончания отчетного периода.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Для внутреннего пользован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</w:p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38FD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154FDD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12.47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41578D" w:rsidRDefault="00F938FD" w:rsidP="00EB3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57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состоянии расчетов по страховым взносам, пеням и штрафам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/ с 01.01.2023/ в системе </w:t>
            </w:r>
            <w:r w:rsidR="00EB37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СБИС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СФР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СФР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Электронный/ 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поступления ответа из СФР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СФР - ЭЦП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 СФР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 течение 5 рабочих дней после поступления запроса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Default="00F938FD" w:rsidP="00F938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Специалист бухгалтерии не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позднее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рабоч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их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ей</w:t>
            </w: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после поступления документ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</w:p>
          <w:p w:rsidR="00F938FD" w:rsidRDefault="00F938FD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8FD" w:rsidRPr="00D1290E" w:rsidRDefault="00F938FD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1290E"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/ для внутреннего пользования и, при наличии, для отражения пеней и штрафов</w:t>
            </w:r>
          </w:p>
        </w:tc>
      </w:tr>
      <w:tr w:rsidR="00BD21E9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Pr="0041578D" w:rsidRDefault="00BD21E9" w:rsidP="00EB3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 суждение бухгалтера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накопления операций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оформления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трех рабочих дней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Pr="00D1290E" w:rsidRDefault="00BD21E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BD21E9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EB3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Дефектная ведомость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хозяйственной службы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хозяйственной службы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BD21E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CF7E26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возникновения потребности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CF7E26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учреждения, контрактная служба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CF7E26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трех дней с момента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CF7E26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1E9" w:rsidRDefault="00CF7E26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CF7E2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EB3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Заявка на обслуживание, замену расходных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материалов, ремонт, дооборудование, модернизация объектов основных средств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Начальник хозяйственной службы,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информационной службы, сестра хозяйка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Начальник хозяйственной службы,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информационной службы, сестра хозяйка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возникновения потребности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трех дней с момента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трех рабочих дней со дня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Для внутреннего пользован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ия</w:t>
            </w:r>
          </w:p>
        </w:tc>
      </w:tr>
      <w:tr w:rsidR="00CF7E2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12.51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EB3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разукомплектаци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="008E6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8E6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частичной ликвидации) основного средства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хозяйственной службы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хозяйственной службы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возникновения потребности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трех дней с момента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CF7E2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CF7E26" w:rsidP="00EB3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 суммы резерва расходо</w:t>
            </w:r>
            <w:r w:rsidR="00487B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 оплату предстоящих о</w:t>
            </w:r>
            <w:r w:rsidR="008E6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тп</w:t>
            </w:r>
            <w:r w:rsidR="00487B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отчетную дату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учреждения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трех дней с момента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7E26" w:rsidRDefault="008E6AA8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амортизации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 по учету основных средств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 по учету основных средств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электронно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отчетную дату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трех дней с момента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 о фактическом наличии денежных средств, хранящихся в кассе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кассир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Гл.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потребности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трех дней с момента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трех рабочих дней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12.55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Уведомлени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запрос) о результатах внутреннего контроля</w:t>
            </w:r>
            <w:r w:rsidR="008F2C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совершаемых фактах </w:t>
            </w:r>
            <w:proofErr w:type="spellStart"/>
            <w:r w:rsidR="008F2C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хоз.жизни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потребности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возникновения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следующий рабочий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Экспертное заключение по вопросу о необходимости создания резерва предстоящих расходов по претензии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мере потребности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следующий рабочий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комиссии по поступлению и выбытию активов об установлении срока полезного использования объекта нематериальных активов, права пользования НМА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8F2CA9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следующий рабочий день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следующий рабочий день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F2CA9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Путевой лист автомобиля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водитель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 по учету материальных запасов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 проверки показаний одометров автомобилей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установк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замены) запасных частей (деталей) в основном средстве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лицо из состава комиссии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следующий рабочий день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комиссии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поступлению и выбытию активов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 эксплуатации автомобильных шин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мере необходимости, не позднее следующего рабочего дня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Заключение для списания автомобильных шин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02467E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487BA6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Экспертное заключение в целях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признания объекта</w:t>
            </w:r>
            <w:r w:rsidR="008E6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proofErr w:type="gramStart"/>
            <w:r w:rsidR="008E6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="008E6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права пользования объектом НМА при приобретении оборудования с предустановленным ПО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Председатель комиссии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поступлению и выбытию активов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Ответственное лицо из состава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комиссии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позднее следующего рабочего дня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Не позднее следующего рабочего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Для внутреннего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Реестр электронных документов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Для внутреннего пользования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Справка-расчет по начисленным налоговым платежам, страховым взносам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списании начисленной и неуплаченной суммы неустоек (штрафов, пеней) по государственному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контракту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получения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12.67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Инвентаризационная опись резервов предстоящих расходов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лицо из состава комиссии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</w:p>
        </w:tc>
      </w:tr>
      <w:tr w:rsidR="00487BA6" w:rsidRPr="00BD21E9" w:rsidTr="00CB4BE6">
        <w:trPr>
          <w:trHeight w:val="9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F938FD">
            <w:pPr>
              <w:widowControl w:val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8E6AA8" w:rsidP="00487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Инвентаризационная опись расходов будущих периодов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52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лицо из состава комиссии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На бумаге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A752DB" w:rsidP="00F938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widowControl w:val="0"/>
              <w:ind w:left="75"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widowControl w:val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составления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 позднее следующего рабочего дня со дня получения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7BA6" w:rsidRDefault="009864AF" w:rsidP="00F938FD">
            <w:pPr>
              <w:widowControl w:val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Отражение факта хозяйственной жизни</w:t>
            </w:r>
            <w:bookmarkStart w:id="0" w:name="_GoBack"/>
            <w:bookmarkEnd w:id="0"/>
          </w:p>
        </w:tc>
      </w:tr>
    </w:tbl>
    <w:p w:rsidR="00C329A0" w:rsidRPr="00D1290E" w:rsidRDefault="00C329A0" w:rsidP="00C329A0">
      <w:pPr>
        <w:widowControl w:val="0"/>
        <w:rPr>
          <w:rFonts w:hAnsi="Times New Roman" w:cs="Times New Roman"/>
          <w:sz w:val="24"/>
          <w:szCs w:val="24"/>
          <w:lang w:val="ru-RU"/>
        </w:rPr>
      </w:pPr>
    </w:p>
    <w:sectPr w:rsidR="00C329A0" w:rsidRPr="00D1290E" w:rsidSect="00561C55">
      <w:pgSz w:w="16839" w:h="11907" w:orient="landscape"/>
      <w:pgMar w:top="142" w:right="1134" w:bottom="993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6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B450D"/>
    <w:multiLevelType w:val="hybridMultilevel"/>
    <w:tmpl w:val="FE9C6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1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C4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B7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73ABD"/>
    <w:multiLevelType w:val="multilevel"/>
    <w:tmpl w:val="33F2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97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47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3FC"/>
    <w:rsid w:val="00012C22"/>
    <w:rsid w:val="00016473"/>
    <w:rsid w:val="00020609"/>
    <w:rsid w:val="0002269A"/>
    <w:rsid w:val="00022EC6"/>
    <w:rsid w:val="0002467E"/>
    <w:rsid w:val="00030765"/>
    <w:rsid w:val="00033730"/>
    <w:rsid w:val="00060189"/>
    <w:rsid w:val="00060844"/>
    <w:rsid w:val="00064041"/>
    <w:rsid w:val="000702ED"/>
    <w:rsid w:val="0007107B"/>
    <w:rsid w:val="00073920"/>
    <w:rsid w:val="0007748A"/>
    <w:rsid w:val="000817DD"/>
    <w:rsid w:val="00082517"/>
    <w:rsid w:val="00082789"/>
    <w:rsid w:val="00082E8C"/>
    <w:rsid w:val="00086645"/>
    <w:rsid w:val="00093BCA"/>
    <w:rsid w:val="000B4AA9"/>
    <w:rsid w:val="000D22BF"/>
    <w:rsid w:val="000D36C6"/>
    <w:rsid w:val="000D5524"/>
    <w:rsid w:val="000E1E15"/>
    <w:rsid w:val="00101052"/>
    <w:rsid w:val="00106C40"/>
    <w:rsid w:val="0012362E"/>
    <w:rsid w:val="0013107F"/>
    <w:rsid w:val="00131609"/>
    <w:rsid w:val="00147FCA"/>
    <w:rsid w:val="00154FDD"/>
    <w:rsid w:val="00160D4B"/>
    <w:rsid w:val="0016131B"/>
    <w:rsid w:val="001648E1"/>
    <w:rsid w:val="00183198"/>
    <w:rsid w:val="00190CF1"/>
    <w:rsid w:val="00193829"/>
    <w:rsid w:val="001A11FD"/>
    <w:rsid w:val="001A5CB9"/>
    <w:rsid w:val="001B69EE"/>
    <w:rsid w:val="001D3478"/>
    <w:rsid w:val="001E2723"/>
    <w:rsid w:val="001E3D30"/>
    <w:rsid w:val="001E77B6"/>
    <w:rsid w:val="0020081C"/>
    <w:rsid w:val="0020203D"/>
    <w:rsid w:val="00204E61"/>
    <w:rsid w:val="002060FD"/>
    <w:rsid w:val="002129E7"/>
    <w:rsid w:val="0021397A"/>
    <w:rsid w:val="00217E79"/>
    <w:rsid w:val="00222759"/>
    <w:rsid w:val="0022662B"/>
    <w:rsid w:val="0023432E"/>
    <w:rsid w:val="0025077F"/>
    <w:rsid w:val="00291C8B"/>
    <w:rsid w:val="00292BC2"/>
    <w:rsid w:val="002B1E47"/>
    <w:rsid w:val="002B3AD0"/>
    <w:rsid w:val="002B587D"/>
    <w:rsid w:val="002C24F4"/>
    <w:rsid w:val="002C723F"/>
    <w:rsid w:val="002D33B1"/>
    <w:rsid w:val="002D3591"/>
    <w:rsid w:val="002D7781"/>
    <w:rsid w:val="002E6511"/>
    <w:rsid w:val="0030124A"/>
    <w:rsid w:val="003111C6"/>
    <w:rsid w:val="00311C67"/>
    <w:rsid w:val="00315611"/>
    <w:rsid w:val="0031632C"/>
    <w:rsid w:val="00320604"/>
    <w:rsid w:val="003315E4"/>
    <w:rsid w:val="00333C63"/>
    <w:rsid w:val="00335689"/>
    <w:rsid w:val="00335FBD"/>
    <w:rsid w:val="003451A7"/>
    <w:rsid w:val="0034797F"/>
    <w:rsid w:val="00347F41"/>
    <w:rsid w:val="003514A0"/>
    <w:rsid w:val="00355210"/>
    <w:rsid w:val="003701B4"/>
    <w:rsid w:val="00376202"/>
    <w:rsid w:val="00384FE7"/>
    <w:rsid w:val="00387A14"/>
    <w:rsid w:val="00392AFC"/>
    <w:rsid w:val="003966D4"/>
    <w:rsid w:val="003A18F7"/>
    <w:rsid w:val="003A6087"/>
    <w:rsid w:val="003A6A15"/>
    <w:rsid w:val="003C2A62"/>
    <w:rsid w:val="003C3ED0"/>
    <w:rsid w:val="003D197D"/>
    <w:rsid w:val="003E349C"/>
    <w:rsid w:val="003F245A"/>
    <w:rsid w:val="003F3218"/>
    <w:rsid w:val="004053DE"/>
    <w:rsid w:val="0040716F"/>
    <w:rsid w:val="0041349D"/>
    <w:rsid w:val="004163B0"/>
    <w:rsid w:val="0042342D"/>
    <w:rsid w:val="004303D7"/>
    <w:rsid w:val="00433A7C"/>
    <w:rsid w:val="00437BF9"/>
    <w:rsid w:val="00442B55"/>
    <w:rsid w:val="0044618F"/>
    <w:rsid w:val="0045052A"/>
    <w:rsid w:val="00450573"/>
    <w:rsid w:val="00462E3F"/>
    <w:rsid w:val="00477430"/>
    <w:rsid w:val="00480B5D"/>
    <w:rsid w:val="0048148D"/>
    <w:rsid w:val="004817F1"/>
    <w:rsid w:val="00481831"/>
    <w:rsid w:val="00487BA6"/>
    <w:rsid w:val="00490032"/>
    <w:rsid w:val="004960B3"/>
    <w:rsid w:val="004A10F3"/>
    <w:rsid w:val="004B15BA"/>
    <w:rsid w:val="004B3311"/>
    <w:rsid w:val="004C33AC"/>
    <w:rsid w:val="004C7304"/>
    <w:rsid w:val="004C7D88"/>
    <w:rsid w:val="004D130A"/>
    <w:rsid w:val="004D1D5A"/>
    <w:rsid w:val="004D6CD2"/>
    <w:rsid w:val="004D72F3"/>
    <w:rsid w:val="004E2054"/>
    <w:rsid w:val="004F1E23"/>
    <w:rsid w:val="004F35EF"/>
    <w:rsid w:val="004F6D9E"/>
    <w:rsid w:val="004F700A"/>
    <w:rsid w:val="004F7D95"/>
    <w:rsid w:val="004F7E17"/>
    <w:rsid w:val="00511A3D"/>
    <w:rsid w:val="00514CFB"/>
    <w:rsid w:val="00517064"/>
    <w:rsid w:val="00526021"/>
    <w:rsid w:val="005265DC"/>
    <w:rsid w:val="00546C3B"/>
    <w:rsid w:val="0055460D"/>
    <w:rsid w:val="005549B9"/>
    <w:rsid w:val="005600A5"/>
    <w:rsid w:val="00561C55"/>
    <w:rsid w:val="00562FC2"/>
    <w:rsid w:val="00566A28"/>
    <w:rsid w:val="00570678"/>
    <w:rsid w:val="0057512D"/>
    <w:rsid w:val="00576261"/>
    <w:rsid w:val="00580A59"/>
    <w:rsid w:val="00583ACA"/>
    <w:rsid w:val="005964F3"/>
    <w:rsid w:val="00596871"/>
    <w:rsid w:val="005A05CE"/>
    <w:rsid w:val="005A5CE5"/>
    <w:rsid w:val="005B3102"/>
    <w:rsid w:val="005D6901"/>
    <w:rsid w:val="005E1E72"/>
    <w:rsid w:val="005E22D9"/>
    <w:rsid w:val="005E6ACF"/>
    <w:rsid w:val="005F0710"/>
    <w:rsid w:val="005F0A5F"/>
    <w:rsid w:val="005F2538"/>
    <w:rsid w:val="005F2652"/>
    <w:rsid w:val="006030B1"/>
    <w:rsid w:val="00613527"/>
    <w:rsid w:val="00620987"/>
    <w:rsid w:val="0062588F"/>
    <w:rsid w:val="00631638"/>
    <w:rsid w:val="00634254"/>
    <w:rsid w:val="00634AAE"/>
    <w:rsid w:val="006537F9"/>
    <w:rsid w:val="00653AF6"/>
    <w:rsid w:val="00653F2B"/>
    <w:rsid w:val="006548C8"/>
    <w:rsid w:val="00663430"/>
    <w:rsid w:val="00664F3A"/>
    <w:rsid w:val="0066648E"/>
    <w:rsid w:val="00671661"/>
    <w:rsid w:val="00671D71"/>
    <w:rsid w:val="00671F3E"/>
    <w:rsid w:val="006732A7"/>
    <w:rsid w:val="0069095E"/>
    <w:rsid w:val="006A0344"/>
    <w:rsid w:val="006A1877"/>
    <w:rsid w:val="006A42E7"/>
    <w:rsid w:val="006C621A"/>
    <w:rsid w:val="006D75E4"/>
    <w:rsid w:val="006D7BE7"/>
    <w:rsid w:val="006E026D"/>
    <w:rsid w:val="006E11BB"/>
    <w:rsid w:val="00702E5B"/>
    <w:rsid w:val="007163E2"/>
    <w:rsid w:val="00721F0D"/>
    <w:rsid w:val="00725113"/>
    <w:rsid w:val="00725C24"/>
    <w:rsid w:val="00735367"/>
    <w:rsid w:val="00736592"/>
    <w:rsid w:val="00736FAD"/>
    <w:rsid w:val="007416C5"/>
    <w:rsid w:val="0075195D"/>
    <w:rsid w:val="0075239C"/>
    <w:rsid w:val="00760D81"/>
    <w:rsid w:val="0076367B"/>
    <w:rsid w:val="007727DE"/>
    <w:rsid w:val="00775E71"/>
    <w:rsid w:val="007763AB"/>
    <w:rsid w:val="007806B7"/>
    <w:rsid w:val="007817A3"/>
    <w:rsid w:val="00784F93"/>
    <w:rsid w:val="00795B84"/>
    <w:rsid w:val="00797DC2"/>
    <w:rsid w:val="007A0A5F"/>
    <w:rsid w:val="007A0A78"/>
    <w:rsid w:val="007A6BAD"/>
    <w:rsid w:val="007B0D57"/>
    <w:rsid w:val="007C0AAB"/>
    <w:rsid w:val="007C4D5C"/>
    <w:rsid w:val="007C5B7B"/>
    <w:rsid w:val="007D1B84"/>
    <w:rsid w:val="007D5D70"/>
    <w:rsid w:val="007E153A"/>
    <w:rsid w:val="007E706B"/>
    <w:rsid w:val="007F584D"/>
    <w:rsid w:val="00800F68"/>
    <w:rsid w:val="008018DC"/>
    <w:rsid w:val="008068B0"/>
    <w:rsid w:val="00811E9D"/>
    <w:rsid w:val="00814013"/>
    <w:rsid w:val="0082457D"/>
    <w:rsid w:val="00836903"/>
    <w:rsid w:val="00847248"/>
    <w:rsid w:val="00852D9A"/>
    <w:rsid w:val="00855262"/>
    <w:rsid w:val="00860562"/>
    <w:rsid w:val="0088129A"/>
    <w:rsid w:val="008904A9"/>
    <w:rsid w:val="0089764A"/>
    <w:rsid w:val="00897989"/>
    <w:rsid w:val="008A6B3E"/>
    <w:rsid w:val="008A7B7E"/>
    <w:rsid w:val="008B08E6"/>
    <w:rsid w:val="008B5544"/>
    <w:rsid w:val="008D4C7E"/>
    <w:rsid w:val="008E16DC"/>
    <w:rsid w:val="008E6AA8"/>
    <w:rsid w:val="008F221C"/>
    <w:rsid w:val="008F2CA9"/>
    <w:rsid w:val="008F383A"/>
    <w:rsid w:val="00900792"/>
    <w:rsid w:val="009018FA"/>
    <w:rsid w:val="00901C34"/>
    <w:rsid w:val="009025D4"/>
    <w:rsid w:val="009060FB"/>
    <w:rsid w:val="009068EB"/>
    <w:rsid w:val="00910418"/>
    <w:rsid w:val="00910605"/>
    <w:rsid w:val="0091670D"/>
    <w:rsid w:val="0092791B"/>
    <w:rsid w:val="00937BBE"/>
    <w:rsid w:val="00941C6F"/>
    <w:rsid w:val="00942DF8"/>
    <w:rsid w:val="009506A7"/>
    <w:rsid w:val="00960558"/>
    <w:rsid w:val="00960AA1"/>
    <w:rsid w:val="00963C89"/>
    <w:rsid w:val="00977472"/>
    <w:rsid w:val="009864AF"/>
    <w:rsid w:val="009868E2"/>
    <w:rsid w:val="009A3247"/>
    <w:rsid w:val="009A6FE9"/>
    <w:rsid w:val="009C101B"/>
    <w:rsid w:val="009C1847"/>
    <w:rsid w:val="009C1A72"/>
    <w:rsid w:val="009D14D7"/>
    <w:rsid w:val="009D33A8"/>
    <w:rsid w:val="009D3AF0"/>
    <w:rsid w:val="009D3C87"/>
    <w:rsid w:val="009D77D7"/>
    <w:rsid w:val="009E1F2F"/>
    <w:rsid w:val="009E4B9E"/>
    <w:rsid w:val="009E7C63"/>
    <w:rsid w:val="009F18BC"/>
    <w:rsid w:val="009F52B8"/>
    <w:rsid w:val="00A03E2C"/>
    <w:rsid w:val="00A07FD0"/>
    <w:rsid w:val="00A11D83"/>
    <w:rsid w:val="00A14487"/>
    <w:rsid w:val="00A21594"/>
    <w:rsid w:val="00A21C06"/>
    <w:rsid w:val="00A42236"/>
    <w:rsid w:val="00A5092B"/>
    <w:rsid w:val="00A539AB"/>
    <w:rsid w:val="00A65255"/>
    <w:rsid w:val="00A67356"/>
    <w:rsid w:val="00A7045E"/>
    <w:rsid w:val="00A752DB"/>
    <w:rsid w:val="00A7569E"/>
    <w:rsid w:val="00A80ED8"/>
    <w:rsid w:val="00A94DFC"/>
    <w:rsid w:val="00A9672E"/>
    <w:rsid w:val="00A97853"/>
    <w:rsid w:val="00AA35E9"/>
    <w:rsid w:val="00AB6747"/>
    <w:rsid w:val="00AC4206"/>
    <w:rsid w:val="00AC52F3"/>
    <w:rsid w:val="00AC64BF"/>
    <w:rsid w:val="00AD008A"/>
    <w:rsid w:val="00AD3101"/>
    <w:rsid w:val="00AE2C87"/>
    <w:rsid w:val="00AE41FA"/>
    <w:rsid w:val="00AE5422"/>
    <w:rsid w:val="00AF1785"/>
    <w:rsid w:val="00AF41F2"/>
    <w:rsid w:val="00AF6166"/>
    <w:rsid w:val="00AF7D23"/>
    <w:rsid w:val="00B03B55"/>
    <w:rsid w:val="00B03FD1"/>
    <w:rsid w:val="00B113D1"/>
    <w:rsid w:val="00B20B37"/>
    <w:rsid w:val="00B27667"/>
    <w:rsid w:val="00B313D8"/>
    <w:rsid w:val="00B32E45"/>
    <w:rsid w:val="00B42051"/>
    <w:rsid w:val="00B44EF3"/>
    <w:rsid w:val="00B52F00"/>
    <w:rsid w:val="00B61866"/>
    <w:rsid w:val="00B65EF6"/>
    <w:rsid w:val="00B73A5A"/>
    <w:rsid w:val="00B76FCF"/>
    <w:rsid w:val="00B7770D"/>
    <w:rsid w:val="00B800A9"/>
    <w:rsid w:val="00B872DC"/>
    <w:rsid w:val="00B9122D"/>
    <w:rsid w:val="00B977A0"/>
    <w:rsid w:val="00BA4210"/>
    <w:rsid w:val="00BA5F4E"/>
    <w:rsid w:val="00BA5F7A"/>
    <w:rsid w:val="00BA6DA9"/>
    <w:rsid w:val="00BA7F76"/>
    <w:rsid w:val="00BB4448"/>
    <w:rsid w:val="00BB4AA3"/>
    <w:rsid w:val="00BB50D2"/>
    <w:rsid w:val="00BB695F"/>
    <w:rsid w:val="00BD0CCC"/>
    <w:rsid w:val="00BD21E9"/>
    <w:rsid w:val="00BD27A5"/>
    <w:rsid w:val="00BD50CF"/>
    <w:rsid w:val="00BE28CB"/>
    <w:rsid w:val="00BF10CB"/>
    <w:rsid w:val="00BF169F"/>
    <w:rsid w:val="00BF2EF1"/>
    <w:rsid w:val="00BF6DAE"/>
    <w:rsid w:val="00BF7F2A"/>
    <w:rsid w:val="00C11B2F"/>
    <w:rsid w:val="00C15693"/>
    <w:rsid w:val="00C17F32"/>
    <w:rsid w:val="00C30063"/>
    <w:rsid w:val="00C3199F"/>
    <w:rsid w:val="00C329A0"/>
    <w:rsid w:val="00C35DED"/>
    <w:rsid w:val="00C51818"/>
    <w:rsid w:val="00C51862"/>
    <w:rsid w:val="00C5724E"/>
    <w:rsid w:val="00C72996"/>
    <w:rsid w:val="00C74FF9"/>
    <w:rsid w:val="00C835D8"/>
    <w:rsid w:val="00C865A6"/>
    <w:rsid w:val="00C96EAA"/>
    <w:rsid w:val="00CA0F4C"/>
    <w:rsid w:val="00CA1E09"/>
    <w:rsid w:val="00CB01C4"/>
    <w:rsid w:val="00CB1B06"/>
    <w:rsid w:val="00CB4BE6"/>
    <w:rsid w:val="00CC1451"/>
    <w:rsid w:val="00CD27DD"/>
    <w:rsid w:val="00CD3DE9"/>
    <w:rsid w:val="00CD720D"/>
    <w:rsid w:val="00CE0EEA"/>
    <w:rsid w:val="00CE4370"/>
    <w:rsid w:val="00CE7336"/>
    <w:rsid w:val="00CF39EE"/>
    <w:rsid w:val="00CF7E26"/>
    <w:rsid w:val="00D02BB4"/>
    <w:rsid w:val="00D0362C"/>
    <w:rsid w:val="00D0643A"/>
    <w:rsid w:val="00D07B0F"/>
    <w:rsid w:val="00D1217D"/>
    <w:rsid w:val="00D1290E"/>
    <w:rsid w:val="00D12D0E"/>
    <w:rsid w:val="00D20A42"/>
    <w:rsid w:val="00D239E6"/>
    <w:rsid w:val="00D257B3"/>
    <w:rsid w:val="00D33DA0"/>
    <w:rsid w:val="00D3462B"/>
    <w:rsid w:val="00D4298B"/>
    <w:rsid w:val="00D53CA2"/>
    <w:rsid w:val="00D63E68"/>
    <w:rsid w:val="00D66694"/>
    <w:rsid w:val="00D700C3"/>
    <w:rsid w:val="00D76FA6"/>
    <w:rsid w:val="00D950DD"/>
    <w:rsid w:val="00DA00A0"/>
    <w:rsid w:val="00DC3D6F"/>
    <w:rsid w:val="00DC5F1F"/>
    <w:rsid w:val="00DD5C90"/>
    <w:rsid w:val="00DE3799"/>
    <w:rsid w:val="00DE78C7"/>
    <w:rsid w:val="00DF0234"/>
    <w:rsid w:val="00DF1623"/>
    <w:rsid w:val="00DF5223"/>
    <w:rsid w:val="00DF5440"/>
    <w:rsid w:val="00E124C1"/>
    <w:rsid w:val="00E173EB"/>
    <w:rsid w:val="00E23156"/>
    <w:rsid w:val="00E240AB"/>
    <w:rsid w:val="00E26C51"/>
    <w:rsid w:val="00E30B7C"/>
    <w:rsid w:val="00E33079"/>
    <w:rsid w:val="00E3491F"/>
    <w:rsid w:val="00E35768"/>
    <w:rsid w:val="00E363AC"/>
    <w:rsid w:val="00E438A1"/>
    <w:rsid w:val="00E44A98"/>
    <w:rsid w:val="00E507A0"/>
    <w:rsid w:val="00E55823"/>
    <w:rsid w:val="00E628BC"/>
    <w:rsid w:val="00E72E83"/>
    <w:rsid w:val="00E8461C"/>
    <w:rsid w:val="00E87893"/>
    <w:rsid w:val="00E93FCD"/>
    <w:rsid w:val="00E95120"/>
    <w:rsid w:val="00EA2CA7"/>
    <w:rsid w:val="00EB034B"/>
    <w:rsid w:val="00EB32CB"/>
    <w:rsid w:val="00EB370E"/>
    <w:rsid w:val="00EB5886"/>
    <w:rsid w:val="00EB6942"/>
    <w:rsid w:val="00EC07AC"/>
    <w:rsid w:val="00ED023B"/>
    <w:rsid w:val="00ED47DE"/>
    <w:rsid w:val="00EE764B"/>
    <w:rsid w:val="00EE766A"/>
    <w:rsid w:val="00EE7892"/>
    <w:rsid w:val="00EF2008"/>
    <w:rsid w:val="00F01E19"/>
    <w:rsid w:val="00F11542"/>
    <w:rsid w:val="00F2059F"/>
    <w:rsid w:val="00F2265B"/>
    <w:rsid w:val="00F24856"/>
    <w:rsid w:val="00F25F7A"/>
    <w:rsid w:val="00F266C6"/>
    <w:rsid w:val="00F30AD8"/>
    <w:rsid w:val="00F325B1"/>
    <w:rsid w:val="00F34BB1"/>
    <w:rsid w:val="00F3514C"/>
    <w:rsid w:val="00F37F35"/>
    <w:rsid w:val="00F40D4E"/>
    <w:rsid w:val="00F43A19"/>
    <w:rsid w:val="00F60C17"/>
    <w:rsid w:val="00F642BB"/>
    <w:rsid w:val="00F70D5C"/>
    <w:rsid w:val="00F72F4D"/>
    <w:rsid w:val="00F83571"/>
    <w:rsid w:val="00F84DBD"/>
    <w:rsid w:val="00F938FD"/>
    <w:rsid w:val="00FA60E2"/>
    <w:rsid w:val="00FB4E7D"/>
    <w:rsid w:val="00FC0DFD"/>
    <w:rsid w:val="00FD249F"/>
    <w:rsid w:val="00FD263D"/>
    <w:rsid w:val="00FD396B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6A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A28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E87893"/>
    <w:rPr>
      <w:color w:val="106BBE"/>
    </w:rPr>
  </w:style>
  <w:style w:type="paragraph" w:styleId="a6">
    <w:name w:val="List Paragraph"/>
    <w:basedOn w:val="a"/>
    <w:uiPriority w:val="34"/>
    <w:qFormat/>
    <w:rsid w:val="002B3A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5693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65E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B65E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6A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A28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E87893"/>
    <w:rPr>
      <w:color w:val="106BBE"/>
    </w:rPr>
  </w:style>
  <w:style w:type="paragraph" w:styleId="a6">
    <w:name w:val="List Paragraph"/>
    <w:basedOn w:val="a"/>
    <w:uiPriority w:val="34"/>
    <w:qFormat/>
    <w:rsid w:val="002B3A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15693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B65E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B65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851956.23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851956.4430" TargetMode="External"/><Relationship Id="rId12" Type="http://schemas.openxmlformats.org/officeDocument/2006/relationships/hyperlink" Target="garantF1://70851956.23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80849.2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851956.44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851956.44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5AB5-4A20-4534-8984-D0EE48A9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133</Pages>
  <Words>22130</Words>
  <Characters>126143</Characters>
  <Application>Microsoft Office Word</Application>
  <DocSecurity>0</DocSecurity>
  <Lines>1051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Горная Наталья Николаевна</dc:creator>
  <dc:description>Подготовлено экспертами Актион-МЦФЭР</dc:description>
  <cp:lastModifiedBy>Татьяна Дмитриевна</cp:lastModifiedBy>
  <cp:revision>13</cp:revision>
  <cp:lastPrinted>2025-11-30T06:10:00Z</cp:lastPrinted>
  <dcterms:created xsi:type="dcterms:W3CDTF">2023-12-25T09:41:00Z</dcterms:created>
  <dcterms:modified xsi:type="dcterms:W3CDTF">2025-11-30T07:20:00Z</dcterms:modified>
</cp:coreProperties>
</file>