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53E39" w14:textId="77993C96" w:rsidR="00145095" w:rsidRPr="00145095" w:rsidRDefault="00145095" w:rsidP="0014509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403DE" w14:paraId="6B93A018" w14:textId="77777777" w:rsidTr="006778D9">
        <w:tc>
          <w:tcPr>
            <w:tcW w:w="4785" w:type="dxa"/>
          </w:tcPr>
          <w:p w14:paraId="5AE0B592" w14:textId="77777777" w:rsidR="004403DE" w:rsidRDefault="004403DE" w:rsidP="00145095">
            <w:pPr>
              <w:ind w:right="-14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14:paraId="79A289F6" w14:textId="4CB63CA7" w:rsidR="004403DE" w:rsidRPr="00E55AFE" w:rsidRDefault="004403DE" w:rsidP="00145095">
            <w:pPr>
              <w:ind w:right="-14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55AF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Приложение к приказу ФГБУ ДПНС «Озеро Карачи» от 30.12.2025 г № </w:t>
            </w:r>
            <w:r w:rsidR="00BB30B6" w:rsidRPr="00E55AF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60-п</w:t>
            </w:r>
          </w:p>
        </w:tc>
      </w:tr>
    </w:tbl>
    <w:p w14:paraId="1971B122" w14:textId="77777777" w:rsidR="00145095" w:rsidRPr="00145095" w:rsidRDefault="00145095" w:rsidP="00145095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9A514EF" w14:textId="77777777" w:rsidR="00145095" w:rsidRPr="00145095" w:rsidRDefault="00145095" w:rsidP="00145095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0D20D56A" w14:textId="77777777" w:rsidR="00145095" w:rsidRDefault="00145095" w:rsidP="00145095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FA80D03" w14:textId="77777777" w:rsidR="006778D9" w:rsidRDefault="006778D9" w:rsidP="00145095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D080D33" w14:textId="77777777" w:rsidR="006778D9" w:rsidRDefault="006778D9" w:rsidP="00145095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8EF2097" w14:textId="77777777" w:rsidR="006778D9" w:rsidRDefault="006778D9" w:rsidP="00145095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8C20A22" w14:textId="77777777" w:rsidR="006778D9" w:rsidRDefault="006778D9" w:rsidP="00145095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70BACEB" w14:textId="77777777" w:rsidR="006778D9" w:rsidRDefault="006778D9" w:rsidP="00145095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5F582DF" w14:textId="77777777" w:rsidR="006778D9" w:rsidRPr="00145095" w:rsidRDefault="006778D9" w:rsidP="00145095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56AA7423" w14:textId="77777777" w:rsidR="00145095" w:rsidRPr="00145095" w:rsidRDefault="00145095" w:rsidP="00145095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6436355C" w14:textId="77777777" w:rsidR="003E47E5" w:rsidRPr="006778D9" w:rsidRDefault="003E47E5" w:rsidP="00677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 w:rsidRPr="006778D9">
        <w:rPr>
          <w:rFonts w:ascii="Times New Roman" w:hAnsi="Times New Roman" w:cs="Times New Roman"/>
          <w:b/>
          <w:bCs/>
          <w:color w:val="000000"/>
          <w:sz w:val="40"/>
          <w:szCs w:val="40"/>
        </w:rPr>
        <w:t>УЧЕТНАЯ</w:t>
      </w:r>
    </w:p>
    <w:p w14:paraId="0EA9F1AD" w14:textId="77777777" w:rsidR="003E47E5" w:rsidRPr="006778D9" w:rsidRDefault="003E47E5" w:rsidP="00677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 w:rsidRPr="006778D9">
        <w:rPr>
          <w:rFonts w:ascii="Times New Roman" w:hAnsi="Times New Roman" w:cs="Times New Roman"/>
          <w:b/>
          <w:bCs/>
          <w:color w:val="000000"/>
          <w:sz w:val="40"/>
          <w:szCs w:val="40"/>
        </w:rPr>
        <w:t>ПОЛИТИКА</w:t>
      </w:r>
    </w:p>
    <w:p w14:paraId="28A938DD" w14:textId="77777777" w:rsidR="003E47E5" w:rsidRPr="006778D9" w:rsidRDefault="003E47E5" w:rsidP="00677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4"/>
          <w:szCs w:val="44"/>
        </w:rPr>
      </w:pPr>
      <w:r w:rsidRPr="006778D9">
        <w:rPr>
          <w:rFonts w:ascii="Times New Roman" w:hAnsi="Times New Roman" w:cs="Times New Roman"/>
          <w:b/>
          <w:bCs/>
          <w:color w:val="000000"/>
          <w:sz w:val="44"/>
          <w:szCs w:val="44"/>
        </w:rPr>
        <w:t>на 2026</w:t>
      </w:r>
    </w:p>
    <w:p w14:paraId="7EF746E8" w14:textId="77777777" w:rsidR="003E47E5" w:rsidRPr="006778D9" w:rsidRDefault="003E47E5" w:rsidP="00677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4"/>
          <w:szCs w:val="44"/>
        </w:rPr>
      </w:pPr>
      <w:r w:rsidRPr="006778D9">
        <w:rPr>
          <w:rFonts w:ascii="Times New Roman" w:hAnsi="Times New Roman" w:cs="Times New Roman"/>
          <w:b/>
          <w:bCs/>
          <w:color w:val="000000"/>
          <w:sz w:val="44"/>
          <w:szCs w:val="44"/>
        </w:rPr>
        <w:t>(новая редакция)</w:t>
      </w:r>
    </w:p>
    <w:p w14:paraId="6F681D34" w14:textId="77777777" w:rsidR="003E47E5" w:rsidRPr="006778D9" w:rsidRDefault="003E47E5" w:rsidP="00677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4"/>
          <w:szCs w:val="44"/>
        </w:rPr>
      </w:pPr>
      <w:r w:rsidRPr="006778D9">
        <w:rPr>
          <w:rFonts w:ascii="Times New Roman" w:hAnsi="Times New Roman" w:cs="Times New Roman"/>
          <w:b/>
          <w:bCs/>
          <w:color w:val="000000"/>
          <w:sz w:val="44"/>
          <w:szCs w:val="44"/>
        </w:rPr>
        <w:t>для целей бухгалтерского учета</w:t>
      </w:r>
    </w:p>
    <w:p w14:paraId="08353587" w14:textId="77777777" w:rsidR="003E47E5" w:rsidRDefault="003E47E5" w:rsidP="00677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626"/>
          <w:sz w:val="44"/>
          <w:szCs w:val="44"/>
        </w:rPr>
      </w:pPr>
      <w:r w:rsidRPr="006778D9">
        <w:rPr>
          <w:rFonts w:ascii="Times New Roman" w:hAnsi="Times New Roman" w:cs="Times New Roman"/>
          <w:b/>
          <w:bCs/>
          <w:color w:val="262626"/>
          <w:sz w:val="44"/>
          <w:szCs w:val="44"/>
        </w:rPr>
        <w:t>с учетом изменений</w:t>
      </w:r>
    </w:p>
    <w:p w14:paraId="7C53233A" w14:textId="77777777" w:rsidR="006778D9" w:rsidRDefault="006778D9" w:rsidP="00677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626"/>
          <w:sz w:val="44"/>
          <w:szCs w:val="44"/>
        </w:rPr>
      </w:pPr>
    </w:p>
    <w:p w14:paraId="1C7B6833" w14:textId="77777777" w:rsidR="006778D9" w:rsidRDefault="006778D9" w:rsidP="00677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626"/>
          <w:sz w:val="44"/>
          <w:szCs w:val="44"/>
        </w:rPr>
      </w:pPr>
    </w:p>
    <w:p w14:paraId="45593761" w14:textId="77777777" w:rsidR="006778D9" w:rsidRDefault="006778D9" w:rsidP="00677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626"/>
          <w:sz w:val="44"/>
          <w:szCs w:val="44"/>
        </w:rPr>
      </w:pPr>
    </w:p>
    <w:p w14:paraId="0AAE6FB0" w14:textId="77777777" w:rsidR="006778D9" w:rsidRDefault="006778D9" w:rsidP="00677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626"/>
          <w:sz w:val="44"/>
          <w:szCs w:val="44"/>
        </w:rPr>
      </w:pPr>
    </w:p>
    <w:p w14:paraId="60FF788B" w14:textId="77777777" w:rsidR="006778D9" w:rsidRDefault="006778D9" w:rsidP="00677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626"/>
          <w:sz w:val="44"/>
          <w:szCs w:val="44"/>
        </w:rPr>
      </w:pPr>
    </w:p>
    <w:p w14:paraId="43C062E2" w14:textId="77777777" w:rsidR="006778D9" w:rsidRDefault="006778D9" w:rsidP="00677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626"/>
          <w:sz w:val="44"/>
          <w:szCs w:val="44"/>
        </w:rPr>
      </w:pPr>
    </w:p>
    <w:p w14:paraId="469E51A4" w14:textId="77777777" w:rsidR="006778D9" w:rsidRDefault="006778D9" w:rsidP="00677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626"/>
          <w:sz w:val="44"/>
          <w:szCs w:val="44"/>
        </w:rPr>
      </w:pPr>
    </w:p>
    <w:p w14:paraId="42AEDCBD" w14:textId="77777777" w:rsidR="006778D9" w:rsidRDefault="006778D9" w:rsidP="00677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626"/>
          <w:sz w:val="44"/>
          <w:szCs w:val="44"/>
        </w:rPr>
      </w:pPr>
    </w:p>
    <w:p w14:paraId="49572889" w14:textId="77777777" w:rsidR="006778D9" w:rsidRDefault="006778D9" w:rsidP="00677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626"/>
          <w:sz w:val="44"/>
          <w:szCs w:val="44"/>
        </w:rPr>
      </w:pPr>
    </w:p>
    <w:p w14:paraId="2FBADC7F" w14:textId="77777777" w:rsidR="006778D9" w:rsidRDefault="006778D9" w:rsidP="00677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626"/>
          <w:sz w:val="44"/>
          <w:szCs w:val="44"/>
        </w:rPr>
      </w:pPr>
    </w:p>
    <w:p w14:paraId="2EA9CDFA" w14:textId="77777777" w:rsidR="006778D9" w:rsidRDefault="006778D9" w:rsidP="00677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626"/>
          <w:sz w:val="44"/>
          <w:szCs w:val="44"/>
        </w:rPr>
      </w:pPr>
    </w:p>
    <w:p w14:paraId="434FC17E" w14:textId="77777777" w:rsidR="006778D9" w:rsidRDefault="006778D9" w:rsidP="00677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626"/>
          <w:sz w:val="44"/>
          <w:szCs w:val="44"/>
        </w:rPr>
      </w:pPr>
    </w:p>
    <w:p w14:paraId="65BED829" w14:textId="77777777" w:rsidR="006778D9" w:rsidRDefault="006778D9" w:rsidP="00677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626"/>
          <w:sz w:val="44"/>
          <w:szCs w:val="44"/>
        </w:rPr>
      </w:pPr>
    </w:p>
    <w:p w14:paraId="6577917B" w14:textId="77777777" w:rsidR="006778D9" w:rsidRDefault="006778D9" w:rsidP="00677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626"/>
          <w:sz w:val="44"/>
          <w:szCs w:val="44"/>
        </w:rPr>
      </w:pPr>
    </w:p>
    <w:p w14:paraId="37150DCD" w14:textId="77777777" w:rsidR="006778D9" w:rsidRDefault="006778D9" w:rsidP="00677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626"/>
          <w:sz w:val="44"/>
          <w:szCs w:val="44"/>
        </w:rPr>
      </w:pPr>
    </w:p>
    <w:p w14:paraId="3DBF3D73" w14:textId="77777777" w:rsidR="006778D9" w:rsidRDefault="006778D9" w:rsidP="00677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626"/>
          <w:sz w:val="44"/>
          <w:szCs w:val="44"/>
        </w:rPr>
      </w:pPr>
    </w:p>
    <w:p w14:paraId="6CA545A8" w14:textId="77777777" w:rsidR="006778D9" w:rsidRPr="00A07D1F" w:rsidRDefault="006778D9" w:rsidP="00677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626"/>
        </w:rPr>
      </w:pPr>
    </w:p>
    <w:p w14:paraId="1B6E38EB" w14:textId="77777777" w:rsidR="003E47E5" w:rsidRPr="00A07D1F" w:rsidRDefault="003E47E5" w:rsidP="00200D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A07D1F">
        <w:rPr>
          <w:rFonts w:ascii="Times New Roman" w:hAnsi="Times New Roman" w:cs="Times New Roman"/>
          <w:color w:val="000000"/>
        </w:rPr>
        <w:t>ОГЛАВЛЕНИЕ</w:t>
      </w:r>
    </w:p>
    <w:tbl>
      <w:tblPr>
        <w:tblStyle w:val="a3"/>
        <w:tblW w:w="9356" w:type="dxa"/>
        <w:tblInd w:w="108" w:type="dxa"/>
        <w:tblLook w:val="04A0" w:firstRow="1" w:lastRow="0" w:firstColumn="1" w:lastColumn="0" w:noHBand="0" w:noVBand="1"/>
      </w:tblPr>
      <w:tblGrid>
        <w:gridCol w:w="2127"/>
        <w:gridCol w:w="6379"/>
        <w:gridCol w:w="850"/>
      </w:tblGrid>
      <w:tr w:rsidR="006778D9" w:rsidRPr="00A07D1F" w14:paraId="0F49463A" w14:textId="77777777" w:rsidTr="0022666F">
        <w:tc>
          <w:tcPr>
            <w:tcW w:w="2127" w:type="dxa"/>
          </w:tcPr>
          <w:p w14:paraId="6E8A3EA6" w14:textId="77777777" w:rsidR="006778D9" w:rsidRPr="00A07D1F" w:rsidRDefault="006778D9" w:rsidP="003E47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A07D1F">
              <w:rPr>
                <w:rFonts w:ascii="Times New Roman" w:hAnsi="Times New Roman" w:cs="Times New Roman"/>
                <w:b/>
                <w:bCs/>
                <w:color w:val="000000"/>
              </w:rPr>
              <w:t>ЧАСТЬ 1.</w:t>
            </w:r>
          </w:p>
        </w:tc>
        <w:tc>
          <w:tcPr>
            <w:tcW w:w="6379" w:type="dxa"/>
          </w:tcPr>
          <w:p w14:paraId="489257BF" w14:textId="77777777" w:rsidR="006778D9" w:rsidRPr="00A07D1F" w:rsidRDefault="006778D9" w:rsidP="003E47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A07D1F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ОБЩИЕ ПОЛОЖЕНИЯ И ПРИНЦИПЫ УЧЕТА</w:t>
            </w:r>
          </w:p>
        </w:tc>
        <w:tc>
          <w:tcPr>
            <w:tcW w:w="850" w:type="dxa"/>
          </w:tcPr>
          <w:p w14:paraId="313D1487" w14:textId="15660BEC" w:rsidR="006778D9" w:rsidRPr="00A07D1F" w:rsidRDefault="00E55AFE" w:rsidP="00B42CA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6778D9" w:rsidRPr="00A07D1F" w14:paraId="68C75266" w14:textId="77777777" w:rsidTr="0022666F">
        <w:tc>
          <w:tcPr>
            <w:tcW w:w="2127" w:type="dxa"/>
          </w:tcPr>
          <w:p w14:paraId="0917E7FB" w14:textId="77777777" w:rsidR="006778D9" w:rsidRPr="00A07D1F" w:rsidRDefault="006778D9" w:rsidP="003E47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07D1F">
              <w:rPr>
                <w:rFonts w:ascii="Times New Roman" w:hAnsi="Times New Roman" w:cs="Times New Roman"/>
                <w:b/>
                <w:bCs/>
                <w:color w:val="000000"/>
              </w:rPr>
              <w:t>ЧАСТЬ 2.</w:t>
            </w:r>
          </w:p>
        </w:tc>
        <w:tc>
          <w:tcPr>
            <w:tcW w:w="6379" w:type="dxa"/>
          </w:tcPr>
          <w:p w14:paraId="752B318B" w14:textId="77777777" w:rsidR="006778D9" w:rsidRPr="00A07D1F" w:rsidRDefault="006778D9" w:rsidP="003E47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  <w:r w:rsidRPr="00A07D1F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ФОРМИРОВАНИЕ РАБОЧЕГО ПЛАНА СЧЕТОВ</w:t>
            </w:r>
          </w:p>
        </w:tc>
        <w:tc>
          <w:tcPr>
            <w:tcW w:w="850" w:type="dxa"/>
          </w:tcPr>
          <w:p w14:paraId="15188587" w14:textId="77880B30" w:rsidR="006778D9" w:rsidRPr="00A07D1F" w:rsidRDefault="00E55AFE" w:rsidP="00B42CA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6778D9" w:rsidRPr="00A07D1F" w14:paraId="66874B8E" w14:textId="77777777" w:rsidTr="0022666F">
        <w:tc>
          <w:tcPr>
            <w:tcW w:w="2127" w:type="dxa"/>
          </w:tcPr>
          <w:p w14:paraId="41B10266" w14:textId="77777777" w:rsidR="006778D9" w:rsidRPr="00A07D1F" w:rsidRDefault="006778D9" w:rsidP="003E47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07D1F">
              <w:rPr>
                <w:rFonts w:ascii="Times New Roman" w:hAnsi="Times New Roman" w:cs="Times New Roman"/>
                <w:b/>
                <w:bCs/>
                <w:color w:val="000000"/>
              </w:rPr>
              <w:t>ЧАСТЬ 3.</w:t>
            </w:r>
          </w:p>
        </w:tc>
        <w:tc>
          <w:tcPr>
            <w:tcW w:w="6379" w:type="dxa"/>
          </w:tcPr>
          <w:p w14:paraId="616F544B" w14:textId="644D0D94" w:rsidR="006778D9" w:rsidRPr="00A07D1F" w:rsidRDefault="006778D9" w:rsidP="007F4E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  <w:r w:rsidRPr="00A07D1F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ТЕХНОЛОГИЯ ОБРАБОТКИ УЧЕТНОЙ ИНФОРМАЦИИ И ПРАВИЛА</w:t>
            </w:r>
            <w:r w:rsidR="007F4E13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 xml:space="preserve"> </w:t>
            </w:r>
            <w:r w:rsidRPr="00A07D1F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ДОКУМЕНТООБОРОТА</w:t>
            </w:r>
          </w:p>
        </w:tc>
        <w:tc>
          <w:tcPr>
            <w:tcW w:w="850" w:type="dxa"/>
          </w:tcPr>
          <w:p w14:paraId="0701AE45" w14:textId="77777777" w:rsidR="006778D9" w:rsidRPr="00A07D1F" w:rsidRDefault="006778D9" w:rsidP="00B42CA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778D9" w:rsidRPr="00A07D1F" w14:paraId="6CF3986B" w14:textId="77777777" w:rsidTr="0022666F">
        <w:tc>
          <w:tcPr>
            <w:tcW w:w="2127" w:type="dxa"/>
          </w:tcPr>
          <w:p w14:paraId="6F6A7328" w14:textId="77777777" w:rsidR="006778D9" w:rsidRPr="00A07D1F" w:rsidRDefault="006778D9" w:rsidP="006778D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07D1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3.1.</w:t>
            </w:r>
          </w:p>
        </w:tc>
        <w:tc>
          <w:tcPr>
            <w:tcW w:w="6379" w:type="dxa"/>
          </w:tcPr>
          <w:p w14:paraId="61D0A6F0" w14:textId="77777777" w:rsidR="006778D9" w:rsidRPr="007F4E13" w:rsidRDefault="006778D9" w:rsidP="003E47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color w:val="000000"/>
              </w:rPr>
            </w:pPr>
            <w:r w:rsidRPr="007F4E13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ТЕХНОЛОГИЯ ОБРАБОТКИ УЧЕТНОЙ ИНФОРМАЦИИ</w:t>
            </w:r>
          </w:p>
        </w:tc>
        <w:tc>
          <w:tcPr>
            <w:tcW w:w="850" w:type="dxa"/>
          </w:tcPr>
          <w:p w14:paraId="1CA12420" w14:textId="714BE2E7" w:rsidR="006778D9" w:rsidRPr="00A07D1F" w:rsidRDefault="00E55AFE" w:rsidP="00B42CA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6778D9" w:rsidRPr="00A07D1F" w14:paraId="38810204" w14:textId="77777777" w:rsidTr="0022666F">
        <w:tc>
          <w:tcPr>
            <w:tcW w:w="2127" w:type="dxa"/>
          </w:tcPr>
          <w:p w14:paraId="582B34EF" w14:textId="77777777" w:rsidR="006778D9" w:rsidRPr="00A07D1F" w:rsidRDefault="006778D9" w:rsidP="006778D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07D1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3.2.</w:t>
            </w:r>
          </w:p>
        </w:tc>
        <w:tc>
          <w:tcPr>
            <w:tcW w:w="6379" w:type="dxa"/>
          </w:tcPr>
          <w:p w14:paraId="0C9A9C9A" w14:textId="77777777" w:rsidR="006778D9" w:rsidRPr="007F4E13" w:rsidRDefault="006778D9" w:rsidP="003E47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color w:val="000000"/>
              </w:rPr>
            </w:pPr>
            <w:r w:rsidRPr="007F4E13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ПРАВИЛА ДОКУМЕНТООБОРОТА</w:t>
            </w:r>
          </w:p>
        </w:tc>
        <w:tc>
          <w:tcPr>
            <w:tcW w:w="850" w:type="dxa"/>
          </w:tcPr>
          <w:p w14:paraId="22768961" w14:textId="43F9A653" w:rsidR="006778D9" w:rsidRPr="00A07D1F" w:rsidRDefault="00635539" w:rsidP="00B42CA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6778D9" w:rsidRPr="00A07D1F" w14:paraId="7E3AB393" w14:textId="77777777" w:rsidTr="0022666F">
        <w:tc>
          <w:tcPr>
            <w:tcW w:w="2127" w:type="dxa"/>
          </w:tcPr>
          <w:p w14:paraId="48371AA3" w14:textId="77777777" w:rsidR="006778D9" w:rsidRPr="00A07D1F" w:rsidRDefault="006778D9" w:rsidP="006778D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A07D1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3.3.</w:t>
            </w:r>
          </w:p>
        </w:tc>
        <w:tc>
          <w:tcPr>
            <w:tcW w:w="6379" w:type="dxa"/>
          </w:tcPr>
          <w:p w14:paraId="0505A820" w14:textId="77777777" w:rsidR="006778D9" w:rsidRPr="007F4E13" w:rsidRDefault="006778D9" w:rsidP="003E47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7F4E13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ВНУТРЕННИЙ КОНТРОЛЬ</w:t>
            </w:r>
          </w:p>
        </w:tc>
        <w:tc>
          <w:tcPr>
            <w:tcW w:w="850" w:type="dxa"/>
          </w:tcPr>
          <w:p w14:paraId="450F7CFC" w14:textId="07C6AE81" w:rsidR="006778D9" w:rsidRPr="00A07D1F" w:rsidRDefault="00E55AFE" w:rsidP="00B42CA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6778D9" w:rsidRPr="00A07D1F" w14:paraId="503EAB7C" w14:textId="77777777" w:rsidTr="0022666F">
        <w:tc>
          <w:tcPr>
            <w:tcW w:w="2127" w:type="dxa"/>
          </w:tcPr>
          <w:p w14:paraId="2D07FB0D" w14:textId="77777777" w:rsidR="006778D9" w:rsidRPr="00A07D1F" w:rsidRDefault="006778D9" w:rsidP="003E47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A07D1F">
              <w:rPr>
                <w:rFonts w:ascii="Times New Roman" w:hAnsi="Times New Roman" w:cs="Times New Roman"/>
                <w:b/>
                <w:bCs/>
                <w:color w:val="000000"/>
              </w:rPr>
              <w:t>ЧАСТЬ 4.</w:t>
            </w:r>
          </w:p>
        </w:tc>
        <w:tc>
          <w:tcPr>
            <w:tcW w:w="6379" w:type="dxa"/>
          </w:tcPr>
          <w:p w14:paraId="2636E3E3" w14:textId="77777777" w:rsidR="006778D9" w:rsidRPr="00A07D1F" w:rsidRDefault="006778D9" w:rsidP="003E47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A07D1F">
              <w:rPr>
                <w:rFonts w:ascii="Times New Roman" w:hAnsi="Times New Roman" w:cs="Times New Roman"/>
                <w:b/>
                <w:bCs/>
                <w:color w:val="000000"/>
              </w:rPr>
              <w:t>УЧЕТ АКТИВОВ И ОБЯЗАТЕЛЬСТВ</w:t>
            </w:r>
          </w:p>
        </w:tc>
        <w:tc>
          <w:tcPr>
            <w:tcW w:w="850" w:type="dxa"/>
          </w:tcPr>
          <w:p w14:paraId="22D13DDA" w14:textId="77777777" w:rsidR="006778D9" w:rsidRPr="00A07D1F" w:rsidRDefault="006778D9" w:rsidP="00B42CA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778D9" w:rsidRPr="00A07D1F" w14:paraId="17C968A7" w14:textId="77777777" w:rsidTr="0022666F">
        <w:tc>
          <w:tcPr>
            <w:tcW w:w="2127" w:type="dxa"/>
          </w:tcPr>
          <w:p w14:paraId="0F45A557" w14:textId="77777777" w:rsidR="006778D9" w:rsidRPr="007F4E13" w:rsidRDefault="006778D9" w:rsidP="00200D5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F4E13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4.1.</w:t>
            </w:r>
          </w:p>
        </w:tc>
        <w:tc>
          <w:tcPr>
            <w:tcW w:w="6379" w:type="dxa"/>
          </w:tcPr>
          <w:p w14:paraId="7DE4C6A7" w14:textId="77777777" w:rsidR="006778D9" w:rsidRPr="00A07D1F" w:rsidRDefault="006778D9" w:rsidP="003E47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A07D1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УЧЕТ НЕФИНАНСОВЫХ АКТИВОВ</w:t>
            </w:r>
          </w:p>
        </w:tc>
        <w:tc>
          <w:tcPr>
            <w:tcW w:w="850" w:type="dxa"/>
          </w:tcPr>
          <w:p w14:paraId="4CA602E2" w14:textId="54DF8491" w:rsidR="006778D9" w:rsidRPr="00A07D1F" w:rsidRDefault="00635539" w:rsidP="00E55A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E55AFE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6778D9" w:rsidRPr="00A07D1F" w14:paraId="3159F9B3" w14:textId="77777777" w:rsidTr="0022666F">
        <w:tc>
          <w:tcPr>
            <w:tcW w:w="2127" w:type="dxa"/>
          </w:tcPr>
          <w:p w14:paraId="24C08C43" w14:textId="77777777" w:rsidR="006778D9" w:rsidRPr="007F4E13" w:rsidRDefault="006778D9" w:rsidP="00200D5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F4E13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4.2.</w:t>
            </w:r>
          </w:p>
        </w:tc>
        <w:tc>
          <w:tcPr>
            <w:tcW w:w="6379" w:type="dxa"/>
          </w:tcPr>
          <w:p w14:paraId="09D1A5A8" w14:textId="77777777" w:rsidR="006778D9" w:rsidRPr="00A07D1F" w:rsidRDefault="006778D9" w:rsidP="003E47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A07D1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УЧЕТ ОСНОВНЫХ СРЕДСТВ</w:t>
            </w:r>
          </w:p>
        </w:tc>
        <w:tc>
          <w:tcPr>
            <w:tcW w:w="850" w:type="dxa"/>
          </w:tcPr>
          <w:p w14:paraId="4ACCE42A" w14:textId="3D69F850" w:rsidR="006778D9" w:rsidRPr="00A07D1F" w:rsidRDefault="00635539" w:rsidP="00E55A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E55AFE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6778D9" w:rsidRPr="00A07D1F" w14:paraId="5AA8760F" w14:textId="77777777" w:rsidTr="0022666F">
        <w:tc>
          <w:tcPr>
            <w:tcW w:w="2127" w:type="dxa"/>
          </w:tcPr>
          <w:p w14:paraId="63CD04B8" w14:textId="77777777" w:rsidR="006778D9" w:rsidRPr="007F4E13" w:rsidRDefault="006778D9" w:rsidP="00200D5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F4E13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4.3.</w:t>
            </w:r>
          </w:p>
        </w:tc>
        <w:tc>
          <w:tcPr>
            <w:tcW w:w="6379" w:type="dxa"/>
          </w:tcPr>
          <w:p w14:paraId="4B3AE5A1" w14:textId="77777777" w:rsidR="006778D9" w:rsidRPr="00A07D1F" w:rsidRDefault="006778D9" w:rsidP="003E47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A07D1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УЧЕТ ОСНОВНЫХ СРЕДСТВ, ВОВЛЕЧЕННЫХ В АРЕНДНЫЕ ОТНОШЕНИЯ</w:t>
            </w:r>
          </w:p>
        </w:tc>
        <w:tc>
          <w:tcPr>
            <w:tcW w:w="850" w:type="dxa"/>
          </w:tcPr>
          <w:p w14:paraId="2D8822B6" w14:textId="20BA94C8" w:rsidR="006778D9" w:rsidRPr="00A07D1F" w:rsidRDefault="00635539" w:rsidP="00E55A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E55AFE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6778D9" w:rsidRPr="00A07D1F" w14:paraId="4565B388" w14:textId="77777777" w:rsidTr="0022666F">
        <w:tc>
          <w:tcPr>
            <w:tcW w:w="2127" w:type="dxa"/>
          </w:tcPr>
          <w:p w14:paraId="0BC60467" w14:textId="77777777" w:rsidR="006778D9" w:rsidRPr="007F4E13" w:rsidRDefault="006778D9" w:rsidP="00200D5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F4E13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4.4.</w:t>
            </w:r>
          </w:p>
        </w:tc>
        <w:tc>
          <w:tcPr>
            <w:tcW w:w="6379" w:type="dxa"/>
          </w:tcPr>
          <w:p w14:paraId="46A3ACEC" w14:textId="77777777" w:rsidR="006778D9" w:rsidRPr="00A07D1F" w:rsidRDefault="006778D9" w:rsidP="003E47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A07D1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УЧЕТ НЕМАТЕРИАЛЬНЫХ АКТИВОВ</w:t>
            </w:r>
          </w:p>
        </w:tc>
        <w:tc>
          <w:tcPr>
            <w:tcW w:w="850" w:type="dxa"/>
          </w:tcPr>
          <w:p w14:paraId="102DBAD8" w14:textId="0060B2BF" w:rsidR="006778D9" w:rsidRPr="00A07D1F" w:rsidRDefault="00635539" w:rsidP="00B42CA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  <w:tr w:rsidR="006778D9" w:rsidRPr="00A07D1F" w14:paraId="37348205" w14:textId="77777777" w:rsidTr="0022666F">
        <w:tc>
          <w:tcPr>
            <w:tcW w:w="2127" w:type="dxa"/>
          </w:tcPr>
          <w:p w14:paraId="69A531AF" w14:textId="77777777" w:rsidR="006778D9" w:rsidRPr="007F4E13" w:rsidRDefault="006778D9" w:rsidP="00200D5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F4E13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4.5.</w:t>
            </w:r>
          </w:p>
        </w:tc>
        <w:tc>
          <w:tcPr>
            <w:tcW w:w="6379" w:type="dxa"/>
          </w:tcPr>
          <w:p w14:paraId="016FF925" w14:textId="77777777" w:rsidR="006778D9" w:rsidRPr="00A07D1F" w:rsidRDefault="006778D9" w:rsidP="003E47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A07D1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УЧЕТ ПРАВ ПОЛЬЗОВАНИЯ</w:t>
            </w:r>
          </w:p>
        </w:tc>
        <w:tc>
          <w:tcPr>
            <w:tcW w:w="850" w:type="dxa"/>
          </w:tcPr>
          <w:p w14:paraId="3FB5A981" w14:textId="2CFF1879" w:rsidR="006778D9" w:rsidRPr="00A07D1F" w:rsidRDefault="00635539" w:rsidP="00E55A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E55AFE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6778D9" w:rsidRPr="00A07D1F" w14:paraId="66897455" w14:textId="77777777" w:rsidTr="0022666F">
        <w:tc>
          <w:tcPr>
            <w:tcW w:w="2127" w:type="dxa"/>
          </w:tcPr>
          <w:p w14:paraId="746CDC0B" w14:textId="77777777" w:rsidR="006778D9" w:rsidRPr="007F4E13" w:rsidRDefault="006778D9" w:rsidP="00200D5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F4E13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4.6.</w:t>
            </w:r>
          </w:p>
        </w:tc>
        <w:tc>
          <w:tcPr>
            <w:tcW w:w="6379" w:type="dxa"/>
          </w:tcPr>
          <w:p w14:paraId="0F429739" w14:textId="77777777" w:rsidR="006778D9" w:rsidRPr="00A07D1F" w:rsidRDefault="006778D9" w:rsidP="003E47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A07D1F">
              <w:rPr>
                <w:rFonts w:ascii="Times New Roman" w:hAnsi="Times New Roman" w:cs="Times New Roman"/>
                <w:bCs/>
                <w:i/>
                <w:color w:val="000000"/>
              </w:rPr>
              <w:t>У</w:t>
            </w:r>
            <w:r w:rsidRPr="00A07D1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ЧЕТ НЕПРОИЗВЕДЕННЫХ АКТИВОВ</w:t>
            </w:r>
          </w:p>
        </w:tc>
        <w:tc>
          <w:tcPr>
            <w:tcW w:w="850" w:type="dxa"/>
          </w:tcPr>
          <w:p w14:paraId="08B017B0" w14:textId="183121C8" w:rsidR="006778D9" w:rsidRPr="00A07D1F" w:rsidRDefault="00635539" w:rsidP="00B42CA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</w:p>
        </w:tc>
      </w:tr>
      <w:tr w:rsidR="006778D9" w:rsidRPr="00A07D1F" w14:paraId="1FD68F64" w14:textId="77777777" w:rsidTr="0022666F">
        <w:tc>
          <w:tcPr>
            <w:tcW w:w="2127" w:type="dxa"/>
          </w:tcPr>
          <w:p w14:paraId="4240BFF7" w14:textId="77777777" w:rsidR="006778D9" w:rsidRPr="007F4E13" w:rsidRDefault="006778D9" w:rsidP="00200D5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F4E13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4.7.</w:t>
            </w:r>
          </w:p>
        </w:tc>
        <w:tc>
          <w:tcPr>
            <w:tcW w:w="6379" w:type="dxa"/>
          </w:tcPr>
          <w:p w14:paraId="49112D76" w14:textId="77777777" w:rsidR="006778D9" w:rsidRPr="00A07D1F" w:rsidRDefault="006778D9" w:rsidP="003E47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A07D1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УЧЕТ БИОЛОГИЧЕСКИХ АКТИВОВ</w:t>
            </w:r>
          </w:p>
        </w:tc>
        <w:tc>
          <w:tcPr>
            <w:tcW w:w="850" w:type="dxa"/>
          </w:tcPr>
          <w:p w14:paraId="3309F3B1" w14:textId="2FE9B0AF" w:rsidR="006778D9" w:rsidRPr="00A07D1F" w:rsidRDefault="00635539" w:rsidP="00B42CA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</w:p>
        </w:tc>
      </w:tr>
      <w:tr w:rsidR="006778D9" w:rsidRPr="00A07D1F" w14:paraId="1D278F1F" w14:textId="77777777" w:rsidTr="0022666F">
        <w:tc>
          <w:tcPr>
            <w:tcW w:w="2127" w:type="dxa"/>
          </w:tcPr>
          <w:p w14:paraId="0547AAC0" w14:textId="77777777" w:rsidR="006778D9" w:rsidRPr="007F4E13" w:rsidRDefault="006778D9" w:rsidP="00200D5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F4E13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4.8.</w:t>
            </w:r>
            <w:r w:rsidR="000F1DF9" w:rsidRPr="007F4E13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 xml:space="preserve"> </w:t>
            </w:r>
          </w:p>
        </w:tc>
        <w:tc>
          <w:tcPr>
            <w:tcW w:w="6379" w:type="dxa"/>
          </w:tcPr>
          <w:p w14:paraId="296E3CCD" w14:textId="77777777" w:rsidR="006778D9" w:rsidRPr="00A07D1F" w:rsidRDefault="000F1DF9" w:rsidP="003E47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A07D1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УЧЕТ ЗАПАСОВ</w:t>
            </w:r>
          </w:p>
        </w:tc>
        <w:tc>
          <w:tcPr>
            <w:tcW w:w="850" w:type="dxa"/>
          </w:tcPr>
          <w:p w14:paraId="051F4F08" w14:textId="332BE9FF" w:rsidR="006778D9" w:rsidRPr="00A07D1F" w:rsidRDefault="00635539" w:rsidP="00B42CA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</w:p>
        </w:tc>
      </w:tr>
      <w:tr w:rsidR="006778D9" w:rsidRPr="00A07D1F" w14:paraId="538B1E8C" w14:textId="77777777" w:rsidTr="0022666F">
        <w:tc>
          <w:tcPr>
            <w:tcW w:w="2127" w:type="dxa"/>
          </w:tcPr>
          <w:p w14:paraId="11AA47FF" w14:textId="77777777" w:rsidR="006778D9" w:rsidRPr="007F4E13" w:rsidRDefault="006778D9" w:rsidP="00200D5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F4E13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4.9.</w:t>
            </w:r>
          </w:p>
        </w:tc>
        <w:tc>
          <w:tcPr>
            <w:tcW w:w="6379" w:type="dxa"/>
          </w:tcPr>
          <w:p w14:paraId="17B6DEBD" w14:textId="49EC5056" w:rsidR="006778D9" w:rsidRPr="00A07D1F" w:rsidRDefault="000F1DF9" w:rsidP="007F4E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A07D1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УЧЕТ ЛЕКАРСТВЕННЫХ СРЕДСТВ И ИЗДЕЛИЙ, ИСПОЛЬЗУЕМЫХ В</w:t>
            </w:r>
            <w:r w:rsidR="007F4E13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 </w:t>
            </w:r>
            <w:r w:rsidRPr="00A07D1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МЕДИЦИНСКИХ ЦЕЛЯХ</w:t>
            </w:r>
          </w:p>
        </w:tc>
        <w:tc>
          <w:tcPr>
            <w:tcW w:w="850" w:type="dxa"/>
          </w:tcPr>
          <w:p w14:paraId="5D8BB427" w14:textId="36BC9F13" w:rsidR="006778D9" w:rsidRPr="00A07D1F" w:rsidRDefault="00635539" w:rsidP="00B42CA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</w:t>
            </w:r>
          </w:p>
        </w:tc>
      </w:tr>
      <w:tr w:rsidR="000F1DF9" w:rsidRPr="00A07D1F" w14:paraId="5DE76797" w14:textId="77777777" w:rsidTr="0022666F">
        <w:tc>
          <w:tcPr>
            <w:tcW w:w="2127" w:type="dxa"/>
          </w:tcPr>
          <w:p w14:paraId="6B9051D9" w14:textId="07D06E98" w:rsidR="000F1DF9" w:rsidRPr="007F4E13" w:rsidRDefault="000F1DF9" w:rsidP="007F4E1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F4E13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4.1</w:t>
            </w:r>
            <w:r w:rsidR="007F4E13" w:rsidRPr="007F4E13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0</w:t>
            </w:r>
            <w:r w:rsidRPr="007F4E13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.</w:t>
            </w:r>
          </w:p>
        </w:tc>
        <w:tc>
          <w:tcPr>
            <w:tcW w:w="6379" w:type="dxa"/>
          </w:tcPr>
          <w:p w14:paraId="27E5BDE3" w14:textId="5852BDE3" w:rsidR="000F1DF9" w:rsidRPr="00A07D1F" w:rsidRDefault="000F1DF9" w:rsidP="007F4E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A07D1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ЗАТРАТЫ НА ИЗГОТОВЛЕНИЕ ГОТОВОЙ ПРОДУКЦИИ, ВЫПОЛНЕНИЕ</w:t>
            </w:r>
            <w:r w:rsidR="007F4E13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 </w:t>
            </w:r>
            <w:r w:rsidRPr="00A07D1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РАБОТ, ОКАЗАНИЕ УСЛУГ</w:t>
            </w:r>
          </w:p>
        </w:tc>
        <w:tc>
          <w:tcPr>
            <w:tcW w:w="850" w:type="dxa"/>
          </w:tcPr>
          <w:p w14:paraId="33B2655D" w14:textId="7D2F61A8" w:rsidR="000F1DF9" w:rsidRPr="00A07D1F" w:rsidRDefault="00635539" w:rsidP="00B42CA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</w:t>
            </w:r>
          </w:p>
        </w:tc>
      </w:tr>
      <w:tr w:rsidR="000F1DF9" w:rsidRPr="00A07D1F" w14:paraId="7D101B98" w14:textId="77777777" w:rsidTr="0022666F">
        <w:tc>
          <w:tcPr>
            <w:tcW w:w="2127" w:type="dxa"/>
          </w:tcPr>
          <w:p w14:paraId="117DFEA6" w14:textId="4E936A66" w:rsidR="000F1DF9" w:rsidRPr="007F4E13" w:rsidRDefault="000F1DF9" w:rsidP="007F4E1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F4E13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4.1</w:t>
            </w:r>
            <w:r w:rsidR="007F4E13" w:rsidRPr="007F4E13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1</w:t>
            </w:r>
            <w:r w:rsidRPr="007F4E13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.</w:t>
            </w:r>
          </w:p>
        </w:tc>
        <w:tc>
          <w:tcPr>
            <w:tcW w:w="6379" w:type="dxa"/>
          </w:tcPr>
          <w:p w14:paraId="299EE446" w14:textId="77777777" w:rsidR="000F1DF9" w:rsidRPr="00A07D1F" w:rsidRDefault="000F1DF9" w:rsidP="003E47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A07D1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УЧЕТ ДЕНЕЖНЫХ СРЕДСТВ</w:t>
            </w:r>
          </w:p>
        </w:tc>
        <w:tc>
          <w:tcPr>
            <w:tcW w:w="850" w:type="dxa"/>
          </w:tcPr>
          <w:p w14:paraId="4FA80D39" w14:textId="1DC26E5B" w:rsidR="000F1DF9" w:rsidRPr="00A07D1F" w:rsidRDefault="00635539" w:rsidP="00B42CA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</w:t>
            </w:r>
          </w:p>
        </w:tc>
      </w:tr>
      <w:tr w:rsidR="000F1DF9" w:rsidRPr="00A07D1F" w14:paraId="218CC246" w14:textId="77777777" w:rsidTr="0022666F">
        <w:tc>
          <w:tcPr>
            <w:tcW w:w="2127" w:type="dxa"/>
          </w:tcPr>
          <w:p w14:paraId="6DFF98E4" w14:textId="402B8314" w:rsidR="000F1DF9" w:rsidRPr="007F4E13" w:rsidRDefault="000F1DF9" w:rsidP="007F4E1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F4E13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4.1</w:t>
            </w:r>
            <w:r w:rsidR="007F4E13" w:rsidRPr="007F4E13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2</w:t>
            </w:r>
            <w:r w:rsidRPr="007F4E13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.</w:t>
            </w:r>
          </w:p>
        </w:tc>
        <w:tc>
          <w:tcPr>
            <w:tcW w:w="6379" w:type="dxa"/>
          </w:tcPr>
          <w:p w14:paraId="01995AA5" w14:textId="77777777" w:rsidR="000F1DF9" w:rsidRPr="00A07D1F" w:rsidRDefault="000F1DF9" w:rsidP="003E47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A07D1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УЧЕТ ДЕНЕЖНЫХ ДОКУМЕНТОВ</w:t>
            </w:r>
          </w:p>
        </w:tc>
        <w:tc>
          <w:tcPr>
            <w:tcW w:w="850" w:type="dxa"/>
          </w:tcPr>
          <w:p w14:paraId="73370A22" w14:textId="47106A81" w:rsidR="000F1DF9" w:rsidRPr="00A07D1F" w:rsidRDefault="00635539" w:rsidP="00B42CA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</w:t>
            </w:r>
          </w:p>
        </w:tc>
      </w:tr>
      <w:tr w:rsidR="000F1DF9" w:rsidRPr="00A07D1F" w14:paraId="47206323" w14:textId="77777777" w:rsidTr="0022666F">
        <w:tc>
          <w:tcPr>
            <w:tcW w:w="2127" w:type="dxa"/>
          </w:tcPr>
          <w:p w14:paraId="3E0F6CA8" w14:textId="5472E288" w:rsidR="000F1DF9" w:rsidRPr="007F4E13" w:rsidRDefault="000F1DF9" w:rsidP="007F4E1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F4E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4.1</w:t>
            </w:r>
            <w:r w:rsidR="007F4E13" w:rsidRPr="007F4E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3</w:t>
            </w:r>
          </w:p>
        </w:tc>
        <w:tc>
          <w:tcPr>
            <w:tcW w:w="6379" w:type="dxa"/>
          </w:tcPr>
          <w:p w14:paraId="70C82F9C" w14:textId="77777777" w:rsidR="000F1DF9" w:rsidRPr="00A07D1F" w:rsidRDefault="000F1DF9" w:rsidP="003E47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A07D1F">
              <w:rPr>
                <w:rFonts w:ascii="Times New Roman" w:hAnsi="Times New Roman" w:cs="Times New Roman"/>
                <w:bCs/>
                <w:i/>
                <w:color w:val="000000"/>
              </w:rPr>
              <w:t>РАСЧЕТЫ ПО ДОХОДАМ</w:t>
            </w:r>
          </w:p>
        </w:tc>
        <w:tc>
          <w:tcPr>
            <w:tcW w:w="850" w:type="dxa"/>
          </w:tcPr>
          <w:p w14:paraId="4AD777EC" w14:textId="5BD2C1B6" w:rsidR="000F1DF9" w:rsidRPr="00A07D1F" w:rsidRDefault="00635539" w:rsidP="00B42CA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</w:t>
            </w:r>
          </w:p>
        </w:tc>
      </w:tr>
      <w:tr w:rsidR="000F1DF9" w:rsidRPr="00A07D1F" w14:paraId="4E5DAFB2" w14:textId="77777777" w:rsidTr="0022666F">
        <w:tc>
          <w:tcPr>
            <w:tcW w:w="2127" w:type="dxa"/>
          </w:tcPr>
          <w:p w14:paraId="40881DB7" w14:textId="214BAB52" w:rsidR="000F1DF9" w:rsidRPr="007F4E13" w:rsidRDefault="000F1DF9" w:rsidP="007F4E1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F4E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4.1</w:t>
            </w:r>
            <w:r w:rsidR="007F4E13" w:rsidRPr="007F4E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4</w:t>
            </w:r>
          </w:p>
        </w:tc>
        <w:tc>
          <w:tcPr>
            <w:tcW w:w="6379" w:type="dxa"/>
          </w:tcPr>
          <w:p w14:paraId="40E8D3D1" w14:textId="77777777" w:rsidR="000F1DF9" w:rsidRPr="00A07D1F" w:rsidRDefault="000F1DF9" w:rsidP="003E47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A07D1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РАСЧЕТЫ ПО ВЫДАННЫМ АВАНСАМ</w:t>
            </w:r>
          </w:p>
        </w:tc>
        <w:tc>
          <w:tcPr>
            <w:tcW w:w="850" w:type="dxa"/>
          </w:tcPr>
          <w:p w14:paraId="3F12C6B4" w14:textId="1DF5BEB3" w:rsidR="000F1DF9" w:rsidRPr="00A07D1F" w:rsidRDefault="00635539" w:rsidP="00E55A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E55AFE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0F1DF9" w:rsidRPr="00A07D1F" w14:paraId="117BD065" w14:textId="77777777" w:rsidTr="0022666F">
        <w:tc>
          <w:tcPr>
            <w:tcW w:w="2127" w:type="dxa"/>
          </w:tcPr>
          <w:p w14:paraId="7B2A245D" w14:textId="41DF51AA" w:rsidR="000F1DF9" w:rsidRPr="007F4E13" w:rsidRDefault="000F1DF9" w:rsidP="007F4E1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F4E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4.1</w:t>
            </w:r>
            <w:r w:rsidR="007F4E13" w:rsidRPr="007F4E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5</w:t>
            </w:r>
          </w:p>
        </w:tc>
        <w:tc>
          <w:tcPr>
            <w:tcW w:w="6379" w:type="dxa"/>
          </w:tcPr>
          <w:p w14:paraId="1AC208C9" w14:textId="77777777" w:rsidR="000F1DF9" w:rsidRPr="00A07D1F" w:rsidRDefault="000F1DF9" w:rsidP="003E47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A07D1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РАСЧЕТЫ С ПОДОТЧЕТНЫМИ ЛИЦАМИ</w:t>
            </w:r>
          </w:p>
        </w:tc>
        <w:tc>
          <w:tcPr>
            <w:tcW w:w="850" w:type="dxa"/>
          </w:tcPr>
          <w:p w14:paraId="20D7CA62" w14:textId="1D721363" w:rsidR="000F1DF9" w:rsidRPr="00A07D1F" w:rsidRDefault="00635539" w:rsidP="00B42CA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</w:t>
            </w:r>
          </w:p>
        </w:tc>
      </w:tr>
      <w:tr w:rsidR="000F1DF9" w:rsidRPr="00A07D1F" w14:paraId="280A48BF" w14:textId="77777777" w:rsidTr="0022666F">
        <w:tc>
          <w:tcPr>
            <w:tcW w:w="2127" w:type="dxa"/>
          </w:tcPr>
          <w:p w14:paraId="55F66E69" w14:textId="2F5475F2" w:rsidR="000F1DF9" w:rsidRPr="007F4E13" w:rsidRDefault="000F1DF9" w:rsidP="007F4E1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F4E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4.1</w:t>
            </w:r>
            <w:r w:rsidR="007F4E13" w:rsidRPr="007F4E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6</w:t>
            </w:r>
          </w:p>
        </w:tc>
        <w:tc>
          <w:tcPr>
            <w:tcW w:w="6379" w:type="dxa"/>
          </w:tcPr>
          <w:p w14:paraId="69F68311" w14:textId="77777777" w:rsidR="000F1DF9" w:rsidRPr="00A07D1F" w:rsidRDefault="000F1DF9" w:rsidP="003E47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A07D1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УЧЕТ РАСЧЕТОВ С ПОСТАВЩИКАМИ И ПОДРЯДЧИКАМИ</w:t>
            </w:r>
          </w:p>
        </w:tc>
        <w:tc>
          <w:tcPr>
            <w:tcW w:w="850" w:type="dxa"/>
          </w:tcPr>
          <w:p w14:paraId="310F039C" w14:textId="3C5E6D25" w:rsidR="000F1DF9" w:rsidRPr="00A07D1F" w:rsidRDefault="00635539" w:rsidP="00B42CA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</w:t>
            </w:r>
          </w:p>
        </w:tc>
      </w:tr>
      <w:tr w:rsidR="000F1DF9" w:rsidRPr="00A07D1F" w14:paraId="29EA217A" w14:textId="77777777" w:rsidTr="0022666F">
        <w:tc>
          <w:tcPr>
            <w:tcW w:w="2127" w:type="dxa"/>
          </w:tcPr>
          <w:p w14:paraId="2D958F65" w14:textId="3457AD2D" w:rsidR="000F1DF9" w:rsidRPr="007F4E13" w:rsidRDefault="000F1DF9" w:rsidP="007F4E1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F4E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4.</w:t>
            </w:r>
            <w:r w:rsidR="007F4E13" w:rsidRPr="007F4E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17</w:t>
            </w:r>
          </w:p>
        </w:tc>
        <w:tc>
          <w:tcPr>
            <w:tcW w:w="6379" w:type="dxa"/>
          </w:tcPr>
          <w:p w14:paraId="5DAADE85" w14:textId="77777777" w:rsidR="000F1DF9" w:rsidRPr="00A07D1F" w:rsidRDefault="000F1DF9" w:rsidP="003E47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A07D1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УЧЕТ РАСЧЕТОВ С УЧРЕДИТЕЛЕМ</w:t>
            </w:r>
          </w:p>
        </w:tc>
        <w:tc>
          <w:tcPr>
            <w:tcW w:w="850" w:type="dxa"/>
          </w:tcPr>
          <w:p w14:paraId="7F27836E" w14:textId="0EA5DF5D" w:rsidR="000F1DF9" w:rsidRPr="00A07D1F" w:rsidRDefault="00635539" w:rsidP="00E55A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E55AFE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0F1DF9" w:rsidRPr="00A07D1F" w14:paraId="68FD29F1" w14:textId="77777777" w:rsidTr="0022666F">
        <w:tc>
          <w:tcPr>
            <w:tcW w:w="2127" w:type="dxa"/>
          </w:tcPr>
          <w:p w14:paraId="16130B62" w14:textId="5493D36B" w:rsidR="000F1DF9" w:rsidRPr="007F4E13" w:rsidRDefault="007F4E13" w:rsidP="00200D5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F4E13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4.</w:t>
            </w:r>
            <w:r w:rsidR="000F1DF9" w:rsidRPr="007F4E13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1</w:t>
            </w:r>
            <w:r w:rsidRPr="007F4E13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8</w:t>
            </w:r>
          </w:p>
        </w:tc>
        <w:tc>
          <w:tcPr>
            <w:tcW w:w="6379" w:type="dxa"/>
          </w:tcPr>
          <w:p w14:paraId="73A85BB5" w14:textId="77777777" w:rsidR="000F1DF9" w:rsidRPr="00A07D1F" w:rsidRDefault="000F1DF9" w:rsidP="003E47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A07D1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РАСЧЕТЫ ПО ОБЯЗАТЕЛЬСТВАМ УЧРЕЖДЕНИЯ</w:t>
            </w:r>
          </w:p>
        </w:tc>
        <w:tc>
          <w:tcPr>
            <w:tcW w:w="850" w:type="dxa"/>
          </w:tcPr>
          <w:p w14:paraId="1CD315EF" w14:textId="1A330F69" w:rsidR="000F1DF9" w:rsidRPr="00A07D1F" w:rsidRDefault="00635539" w:rsidP="00B42CA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</w:t>
            </w:r>
          </w:p>
        </w:tc>
      </w:tr>
      <w:tr w:rsidR="000F1DF9" w:rsidRPr="00A07D1F" w14:paraId="5415E670" w14:textId="77777777" w:rsidTr="0022666F">
        <w:tc>
          <w:tcPr>
            <w:tcW w:w="2127" w:type="dxa"/>
          </w:tcPr>
          <w:p w14:paraId="533F04A0" w14:textId="3A87534F" w:rsidR="000F1DF9" w:rsidRPr="007F4E13" w:rsidRDefault="007F4E13" w:rsidP="007F4E1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F4E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4.19</w:t>
            </w:r>
          </w:p>
        </w:tc>
        <w:tc>
          <w:tcPr>
            <w:tcW w:w="6379" w:type="dxa"/>
          </w:tcPr>
          <w:p w14:paraId="33A1548E" w14:textId="77777777" w:rsidR="000F1DF9" w:rsidRPr="00A07D1F" w:rsidRDefault="000F1DF9" w:rsidP="003E47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A07D1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РАСЧЕТЫ С ПЕРСОНАЛОМ</w:t>
            </w:r>
          </w:p>
        </w:tc>
        <w:tc>
          <w:tcPr>
            <w:tcW w:w="850" w:type="dxa"/>
          </w:tcPr>
          <w:p w14:paraId="4F358AAD" w14:textId="1AD1932A" w:rsidR="000F1DF9" w:rsidRPr="00A07D1F" w:rsidRDefault="00E55AFE" w:rsidP="00B42CA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</w:tc>
      </w:tr>
      <w:tr w:rsidR="000F1DF9" w:rsidRPr="00B42CAC" w14:paraId="3DFCD951" w14:textId="77777777" w:rsidTr="0022666F">
        <w:tc>
          <w:tcPr>
            <w:tcW w:w="2127" w:type="dxa"/>
          </w:tcPr>
          <w:p w14:paraId="67363D7D" w14:textId="64D2310C" w:rsidR="000F1DF9" w:rsidRPr="00B42CAC" w:rsidRDefault="000F1DF9" w:rsidP="007F4E1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u w:val="single"/>
              </w:rPr>
            </w:pPr>
            <w:r w:rsidRPr="00B42CA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u w:val="single"/>
              </w:rPr>
              <w:t>4.2</w:t>
            </w:r>
            <w:r w:rsidR="007F4E13" w:rsidRPr="00B42CA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u w:val="single"/>
              </w:rPr>
              <w:t>0</w:t>
            </w:r>
          </w:p>
        </w:tc>
        <w:tc>
          <w:tcPr>
            <w:tcW w:w="6379" w:type="dxa"/>
          </w:tcPr>
          <w:p w14:paraId="26E1C658" w14:textId="77777777" w:rsidR="000F1DF9" w:rsidRPr="00B42CAC" w:rsidRDefault="000F1DF9" w:rsidP="003E47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  <w:u w:val="single"/>
              </w:rPr>
            </w:pPr>
            <w:r w:rsidRPr="00B42CAC">
              <w:rPr>
                <w:rFonts w:ascii="Times New Roman" w:hAnsi="Times New Roman" w:cs="Times New Roman"/>
                <w:bCs/>
                <w:i/>
                <w:iCs/>
                <w:color w:val="000000"/>
                <w:u w:val="single"/>
              </w:rPr>
              <w:t>РАСЧЕТЫ С БЮДЖЕТОМ</w:t>
            </w:r>
          </w:p>
        </w:tc>
        <w:tc>
          <w:tcPr>
            <w:tcW w:w="850" w:type="dxa"/>
          </w:tcPr>
          <w:p w14:paraId="3E82E0F4" w14:textId="23A68DB8" w:rsidR="000F1DF9" w:rsidRPr="00B42CAC" w:rsidRDefault="00635539" w:rsidP="00B42CA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B42CAC">
              <w:rPr>
                <w:rFonts w:ascii="Times New Roman" w:hAnsi="Times New Roman" w:cs="Times New Roman"/>
                <w:color w:val="000000"/>
                <w:u w:val="single"/>
              </w:rPr>
              <w:t>40</w:t>
            </w:r>
          </w:p>
        </w:tc>
      </w:tr>
      <w:tr w:rsidR="000F1DF9" w:rsidRPr="00A07D1F" w14:paraId="2673AD2E" w14:textId="77777777" w:rsidTr="0022666F">
        <w:tc>
          <w:tcPr>
            <w:tcW w:w="2127" w:type="dxa"/>
          </w:tcPr>
          <w:p w14:paraId="2829C8C0" w14:textId="04F21E2A" w:rsidR="000F1DF9" w:rsidRPr="007F4E13" w:rsidRDefault="000F1DF9" w:rsidP="007F4E1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F4E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4.2</w:t>
            </w:r>
            <w:r w:rsidR="007F4E13" w:rsidRPr="007F4E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1</w:t>
            </w:r>
          </w:p>
        </w:tc>
        <w:tc>
          <w:tcPr>
            <w:tcW w:w="6379" w:type="dxa"/>
          </w:tcPr>
          <w:p w14:paraId="66073CCC" w14:textId="77777777" w:rsidR="000F1DF9" w:rsidRPr="00A07D1F" w:rsidRDefault="000F1DF9" w:rsidP="003E47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A07D1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ПОРЯДОК СПИСАНИЯ ЗАДОЛЖЕННОСТЕЙ</w:t>
            </w:r>
          </w:p>
        </w:tc>
        <w:tc>
          <w:tcPr>
            <w:tcW w:w="850" w:type="dxa"/>
          </w:tcPr>
          <w:p w14:paraId="3EB45027" w14:textId="479789BC" w:rsidR="000F1DF9" w:rsidRPr="00A07D1F" w:rsidRDefault="00635539" w:rsidP="00B42CA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</w:tc>
      </w:tr>
      <w:tr w:rsidR="000F1DF9" w:rsidRPr="00A07D1F" w14:paraId="567A9FC0" w14:textId="77777777" w:rsidTr="0022666F">
        <w:tc>
          <w:tcPr>
            <w:tcW w:w="2127" w:type="dxa"/>
          </w:tcPr>
          <w:p w14:paraId="3EC77C5A" w14:textId="48394400" w:rsidR="000F1DF9" w:rsidRPr="007F4E13" w:rsidRDefault="000F1DF9" w:rsidP="007F4E1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F4E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4.2</w:t>
            </w:r>
            <w:r w:rsidR="007F4E13" w:rsidRPr="007F4E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6379" w:type="dxa"/>
          </w:tcPr>
          <w:p w14:paraId="05FA5CD8" w14:textId="77777777" w:rsidR="000F1DF9" w:rsidRPr="00A07D1F" w:rsidRDefault="000F1DF9" w:rsidP="003E47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A07D1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ОТДЕЛЬНЫЕ ВИДЫ ДОХОДОВ И РАСХОДОВ</w:t>
            </w:r>
          </w:p>
        </w:tc>
        <w:tc>
          <w:tcPr>
            <w:tcW w:w="850" w:type="dxa"/>
          </w:tcPr>
          <w:p w14:paraId="70C87D44" w14:textId="3B156998" w:rsidR="000F1DF9" w:rsidRPr="00A07D1F" w:rsidRDefault="00635539" w:rsidP="00E55A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E55AFE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0F1DF9" w:rsidRPr="00A07D1F" w14:paraId="07A63C18" w14:textId="77777777" w:rsidTr="0022666F">
        <w:tc>
          <w:tcPr>
            <w:tcW w:w="2127" w:type="dxa"/>
          </w:tcPr>
          <w:p w14:paraId="394F60F1" w14:textId="77777777" w:rsidR="000F1DF9" w:rsidRPr="007F4E13" w:rsidRDefault="000F1DF9" w:rsidP="00200D5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6379" w:type="dxa"/>
          </w:tcPr>
          <w:p w14:paraId="3546CF60" w14:textId="77777777" w:rsidR="000F1DF9" w:rsidRPr="00A07D1F" w:rsidRDefault="000F1DF9" w:rsidP="003E47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A07D1F">
              <w:rPr>
                <w:rFonts w:ascii="Times New Roman" w:hAnsi="Times New Roman" w:cs="Times New Roman"/>
                <w:bCs/>
                <w:i/>
                <w:color w:val="000000"/>
              </w:rPr>
              <w:t>УЧЕТ ФИНАНСОВОГО РЕЗУЛЬТАТА</w:t>
            </w:r>
          </w:p>
        </w:tc>
        <w:tc>
          <w:tcPr>
            <w:tcW w:w="850" w:type="dxa"/>
          </w:tcPr>
          <w:p w14:paraId="788E56D6" w14:textId="77777777" w:rsidR="000F1DF9" w:rsidRPr="00A07D1F" w:rsidRDefault="000F1DF9" w:rsidP="00B42CA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F1DF9" w:rsidRPr="00A07D1F" w14:paraId="1A9FA0E4" w14:textId="77777777" w:rsidTr="0022666F">
        <w:tc>
          <w:tcPr>
            <w:tcW w:w="2127" w:type="dxa"/>
          </w:tcPr>
          <w:p w14:paraId="0F5C0B03" w14:textId="46DC8C09" w:rsidR="000F1DF9" w:rsidRPr="007F4E13" w:rsidRDefault="007F4E13" w:rsidP="00200D5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F4E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4.23</w:t>
            </w:r>
          </w:p>
        </w:tc>
        <w:tc>
          <w:tcPr>
            <w:tcW w:w="6379" w:type="dxa"/>
          </w:tcPr>
          <w:p w14:paraId="591F1E99" w14:textId="77777777" w:rsidR="000F1DF9" w:rsidRPr="00A07D1F" w:rsidRDefault="000F1DF9" w:rsidP="003E47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color w:val="000000"/>
              </w:rPr>
            </w:pPr>
            <w:r w:rsidRPr="00A07D1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ДОХОДЫ БУДУЩИХ ПЕРИОДОВ</w:t>
            </w:r>
          </w:p>
        </w:tc>
        <w:tc>
          <w:tcPr>
            <w:tcW w:w="850" w:type="dxa"/>
          </w:tcPr>
          <w:p w14:paraId="19E5A961" w14:textId="5D308D0F" w:rsidR="000F1DF9" w:rsidRPr="00A07D1F" w:rsidRDefault="00635539" w:rsidP="00B42CA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</w:t>
            </w:r>
          </w:p>
        </w:tc>
      </w:tr>
      <w:tr w:rsidR="000F1DF9" w:rsidRPr="00A07D1F" w14:paraId="083474C9" w14:textId="77777777" w:rsidTr="0022666F">
        <w:tc>
          <w:tcPr>
            <w:tcW w:w="2127" w:type="dxa"/>
          </w:tcPr>
          <w:p w14:paraId="78EC1C92" w14:textId="674CE885" w:rsidR="000F1DF9" w:rsidRPr="007F4E13" w:rsidRDefault="007F4E13" w:rsidP="00200D5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F4E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4.24</w:t>
            </w:r>
          </w:p>
        </w:tc>
        <w:tc>
          <w:tcPr>
            <w:tcW w:w="6379" w:type="dxa"/>
          </w:tcPr>
          <w:p w14:paraId="151113C3" w14:textId="77777777" w:rsidR="000F1DF9" w:rsidRPr="00A07D1F" w:rsidRDefault="000F1DF9" w:rsidP="003E47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color w:val="000000"/>
              </w:rPr>
            </w:pPr>
            <w:r w:rsidRPr="00A07D1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РАСХОДЫ БУДУЩИХ ПЕРИОДОВ</w:t>
            </w:r>
          </w:p>
        </w:tc>
        <w:tc>
          <w:tcPr>
            <w:tcW w:w="850" w:type="dxa"/>
          </w:tcPr>
          <w:p w14:paraId="4B2FEA18" w14:textId="2AA05463" w:rsidR="000F1DF9" w:rsidRPr="00A07D1F" w:rsidRDefault="00635539" w:rsidP="00B42CA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</w:t>
            </w:r>
          </w:p>
        </w:tc>
      </w:tr>
      <w:tr w:rsidR="000F1DF9" w:rsidRPr="00A07D1F" w14:paraId="434F868D" w14:textId="77777777" w:rsidTr="0022666F">
        <w:tc>
          <w:tcPr>
            <w:tcW w:w="2127" w:type="dxa"/>
          </w:tcPr>
          <w:p w14:paraId="5F71033B" w14:textId="15DC1C9D" w:rsidR="000F1DF9" w:rsidRPr="007F4E13" w:rsidRDefault="007F4E13" w:rsidP="00200D5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F4E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4.25</w:t>
            </w:r>
          </w:p>
        </w:tc>
        <w:tc>
          <w:tcPr>
            <w:tcW w:w="6379" w:type="dxa"/>
          </w:tcPr>
          <w:p w14:paraId="0D95E1D4" w14:textId="77777777" w:rsidR="000F1DF9" w:rsidRPr="00A07D1F" w:rsidRDefault="000F1DF9" w:rsidP="003E47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color w:val="000000"/>
              </w:rPr>
            </w:pPr>
            <w:r w:rsidRPr="00A07D1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РЕЗЕРВЫ УЧРЕЖДЕНИЯ</w:t>
            </w:r>
          </w:p>
        </w:tc>
        <w:tc>
          <w:tcPr>
            <w:tcW w:w="850" w:type="dxa"/>
          </w:tcPr>
          <w:p w14:paraId="4A052B00" w14:textId="49EA82BE" w:rsidR="000F1DF9" w:rsidRPr="00A07D1F" w:rsidRDefault="00E55AFE" w:rsidP="00B42CA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</w:t>
            </w:r>
          </w:p>
        </w:tc>
      </w:tr>
      <w:tr w:rsidR="000F1DF9" w:rsidRPr="00A07D1F" w14:paraId="792E6BC0" w14:textId="77777777" w:rsidTr="0022666F">
        <w:tc>
          <w:tcPr>
            <w:tcW w:w="2127" w:type="dxa"/>
          </w:tcPr>
          <w:p w14:paraId="5CE9AA1C" w14:textId="2A0F3D3F" w:rsidR="000F1DF9" w:rsidRPr="007F4E13" w:rsidRDefault="007F4E13" w:rsidP="00200D5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F4E1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4.26</w:t>
            </w:r>
          </w:p>
        </w:tc>
        <w:tc>
          <w:tcPr>
            <w:tcW w:w="6379" w:type="dxa"/>
          </w:tcPr>
          <w:p w14:paraId="0B2FDAAD" w14:textId="77777777" w:rsidR="000F1DF9" w:rsidRPr="00A07D1F" w:rsidRDefault="000F1DF9" w:rsidP="003E47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A07D1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УЧЕТ САНКЦИОНИРОВАНИЯ РАСХОДОВ</w:t>
            </w:r>
          </w:p>
        </w:tc>
        <w:tc>
          <w:tcPr>
            <w:tcW w:w="850" w:type="dxa"/>
          </w:tcPr>
          <w:p w14:paraId="45E4E4E8" w14:textId="115F5FEB" w:rsidR="000F1DF9" w:rsidRPr="00A07D1F" w:rsidRDefault="00635539" w:rsidP="00B42CA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</w:t>
            </w:r>
          </w:p>
        </w:tc>
      </w:tr>
      <w:tr w:rsidR="000F1DF9" w:rsidRPr="00A07D1F" w14:paraId="3568DA89" w14:textId="77777777" w:rsidTr="0022666F">
        <w:tc>
          <w:tcPr>
            <w:tcW w:w="2127" w:type="dxa"/>
          </w:tcPr>
          <w:p w14:paraId="04E88BEE" w14:textId="77777777" w:rsidR="000F1DF9" w:rsidRPr="00A07D1F" w:rsidRDefault="000F1DF9" w:rsidP="00200D5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6379" w:type="dxa"/>
          </w:tcPr>
          <w:p w14:paraId="684CE195" w14:textId="77777777" w:rsidR="000F1DF9" w:rsidRPr="00A07D1F" w:rsidRDefault="000F1DF9" w:rsidP="003E47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A07D1F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УЧЕТ НА ЗАБАЛАНСОВЫХ СЧЕТАХ</w:t>
            </w:r>
          </w:p>
        </w:tc>
        <w:tc>
          <w:tcPr>
            <w:tcW w:w="850" w:type="dxa"/>
          </w:tcPr>
          <w:p w14:paraId="6876ECD7" w14:textId="12EF6CBA" w:rsidR="000F1DF9" w:rsidRPr="00A07D1F" w:rsidRDefault="00635539" w:rsidP="00B42CA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</w:t>
            </w:r>
          </w:p>
        </w:tc>
      </w:tr>
      <w:tr w:rsidR="000F1DF9" w:rsidRPr="00A07D1F" w14:paraId="268E2543" w14:textId="77777777" w:rsidTr="0022666F">
        <w:tc>
          <w:tcPr>
            <w:tcW w:w="2127" w:type="dxa"/>
          </w:tcPr>
          <w:p w14:paraId="129478DD" w14:textId="77777777" w:rsidR="000F1DF9" w:rsidRPr="00A07D1F" w:rsidRDefault="00200D51" w:rsidP="003E47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A07D1F">
              <w:rPr>
                <w:rFonts w:ascii="Times New Roman" w:hAnsi="Times New Roman" w:cs="Times New Roman"/>
                <w:b/>
                <w:bCs/>
                <w:color w:val="000000"/>
              </w:rPr>
              <w:t>ЧАСТЬ 5.</w:t>
            </w:r>
          </w:p>
        </w:tc>
        <w:tc>
          <w:tcPr>
            <w:tcW w:w="6379" w:type="dxa"/>
          </w:tcPr>
          <w:p w14:paraId="64ED6783" w14:textId="77777777" w:rsidR="000F1DF9" w:rsidRPr="00A07D1F" w:rsidRDefault="00200D51" w:rsidP="003E47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A07D1F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ИНВЕНТАРИЗАЦИИ ИМУЩЕСТВА И ОБЯЗАТЕЛЬСТВ</w:t>
            </w:r>
          </w:p>
        </w:tc>
        <w:tc>
          <w:tcPr>
            <w:tcW w:w="850" w:type="dxa"/>
          </w:tcPr>
          <w:p w14:paraId="02A8F365" w14:textId="062AD173" w:rsidR="000F1DF9" w:rsidRPr="00A07D1F" w:rsidRDefault="00635539" w:rsidP="00B42CA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</w:t>
            </w:r>
          </w:p>
        </w:tc>
      </w:tr>
      <w:tr w:rsidR="000F1DF9" w:rsidRPr="00A07D1F" w14:paraId="15424417" w14:textId="77777777" w:rsidTr="0022666F">
        <w:tc>
          <w:tcPr>
            <w:tcW w:w="2127" w:type="dxa"/>
          </w:tcPr>
          <w:p w14:paraId="36383E54" w14:textId="77777777" w:rsidR="000F1DF9" w:rsidRPr="00A07D1F" w:rsidRDefault="00200D51" w:rsidP="003E47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A07D1F">
              <w:rPr>
                <w:rFonts w:ascii="Times New Roman" w:hAnsi="Times New Roman" w:cs="Times New Roman"/>
                <w:b/>
                <w:bCs/>
                <w:color w:val="000000"/>
              </w:rPr>
              <w:t>ЧАСТЬ 6.</w:t>
            </w:r>
          </w:p>
        </w:tc>
        <w:tc>
          <w:tcPr>
            <w:tcW w:w="6379" w:type="dxa"/>
          </w:tcPr>
          <w:p w14:paraId="26BBF5D5" w14:textId="77777777" w:rsidR="000F1DF9" w:rsidRPr="00A07D1F" w:rsidRDefault="00200D51" w:rsidP="003E47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A07D1F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ПОРЯДОК ОТРАЖЕНИЯ СОБЫТИЙ ПОСЛЕ ОТЧЕТНОЙ ДАТЫ</w:t>
            </w:r>
          </w:p>
        </w:tc>
        <w:tc>
          <w:tcPr>
            <w:tcW w:w="850" w:type="dxa"/>
          </w:tcPr>
          <w:p w14:paraId="13D2B3A4" w14:textId="44710C37" w:rsidR="000F1DF9" w:rsidRPr="00A07D1F" w:rsidRDefault="00635539" w:rsidP="00E55A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E55AFE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200D51" w:rsidRPr="00A07D1F" w14:paraId="4FBF8648" w14:textId="77777777" w:rsidTr="0022666F">
        <w:tc>
          <w:tcPr>
            <w:tcW w:w="2127" w:type="dxa"/>
          </w:tcPr>
          <w:p w14:paraId="62363311" w14:textId="07355B2A" w:rsidR="00200D51" w:rsidRPr="00A07D1F" w:rsidRDefault="00200D51" w:rsidP="007F4E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07D1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ЧАСТЬ </w:t>
            </w:r>
            <w:r w:rsidR="007F4E13"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  <w:r w:rsidRPr="00A07D1F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6379" w:type="dxa"/>
          </w:tcPr>
          <w:p w14:paraId="54520FC8" w14:textId="77777777" w:rsidR="00200D51" w:rsidRPr="00A07D1F" w:rsidRDefault="00200D51" w:rsidP="00200D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  <w:r w:rsidRPr="00A07D1F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БУХГАЛТЕРСКАЯ (ФИНАНСОВАЯ) ОТЧЕТНОСТЬ</w:t>
            </w:r>
          </w:p>
        </w:tc>
        <w:tc>
          <w:tcPr>
            <w:tcW w:w="850" w:type="dxa"/>
          </w:tcPr>
          <w:p w14:paraId="6B34481E" w14:textId="470E35CC" w:rsidR="00200D51" w:rsidRPr="00A07D1F" w:rsidRDefault="00635539" w:rsidP="00B42CA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</w:t>
            </w:r>
          </w:p>
        </w:tc>
      </w:tr>
      <w:tr w:rsidR="00200D51" w:rsidRPr="00A07D1F" w14:paraId="6463111E" w14:textId="77777777" w:rsidTr="0022666F">
        <w:tc>
          <w:tcPr>
            <w:tcW w:w="2127" w:type="dxa"/>
          </w:tcPr>
          <w:p w14:paraId="018F5AD7" w14:textId="77777777" w:rsidR="00200D51" w:rsidRPr="00A07D1F" w:rsidRDefault="00200D51" w:rsidP="003E47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379" w:type="dxa"/>
          </w:tcPr>
          <w:p w14:paraId="739CA60C" w14:textId="77777777" w:rsidR="00200D51" w:rsidRPr="00A07D1F" w:rsidRDefault="00200D51" w:rsidP="00200D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  <w:r w:rsidRPr="00A07D1F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ПРИЛОЖЕНИЕ К УЧЕТНОЙ ПОЛИТИКЕ</w:t>
            </w:r>
          </w:p>
        </w:tc>
        <w:tc>
          <w:tcPr>
            <w:tcW w:w="850" w:type="dxa"/>
          </w:tcPr>
          <w:p w14:paraId="5B9B0030" w14:textId="77777777" w:rsidR="00200D51" w:rsidRPr="00A07D1F" w:rsidRDefault="00200D51" w:rsidP="00B42CA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A4355" w:rsidRPr="00A07D1F" w14:paraId="6544B08C" w14:textId="77777777" w:rsidTr="0022666F">
        <w:tc>
          <w:tcPr>
            <w:tcW w:w="2127" w:type="dxa"/>
          </w:tcPr>
          <w:p w14:paraId="4C0FDD70" w14:textId="3D5E4A2B" w:rsidR="008A4355" w:rsidRPr="00FD5DA1" w:rsidRDefault="00B42CAC" w:rsidP="003E47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  <w:r w:rsidRPr="00FD5DA1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Приложение №1</w:t>
            </w:r>
          </w:p>
        </w:tc>
        <w:tc>
          <w:tcPr>
            <w:tcW w:w="6379" w:type="dxa"/>
          </w:tcPr>
          <w:p w14:paraId="17AEDE0B" w14:textId="202B6F6C" w:rsidR="008A4355" w:rsidRPr="00FD5DA1" w:rsidRDefault="00B42CAC" w:rsidP="00200D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color w:val="000000"/>
              </w:rPr>
            </w:pPr>
            <w:r w:rsidRPr="00FD5DA1">
              <w:rPr>
                <w:rFonts w:ascii="Times New Roman" w:hAnsi="Times New Roman" w:cs="Times New Roman"/>
                <w:bCs/>
                <w:i/>
                <w:color w:val="000000"/>
              </w:rPr>
              <w:t>Порядок передачи документов бухгалтерского учета при смене руководителя учреждения и главного бухгалтера</w:t>
            </w:r>
          </w:p>
        </w:tc>
        <w:tc>
          <w:tcPr>
            <w:tcW w:w="850" w:type="dxa"/>
          </w:tcPr>
          <w:p w14:paraId="2A8902FF" w14:textId="77777777" w:rsidR="008A4355" w:rsidRPr="00A07D1F" w:rsidRDefault="008A4355" w:rsidP="00B42CA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A4355" w:rsidRPr="00A07D1F" w14:paraId="36E0CF06" w14:textId="77777777" w:rsidTr="0022666F">
        <w:tc>
          <w:tcPr>
            <w:tcW w:w="2127" w:type="dxa"/>
          </w:tcPr>
          <w:p w14:paraId="01D19CA2" w14:textId="218893EE" w:rsidR="008A4355" w:rsidRPr="00FD5DA1" w:rsidRDefault="00B42CAC" w:rsidP="00313B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  <w:r w:rsidRPr="00FD5DA1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Приложение №2</w:t>
            </w:r>
          </w:p>
        </w:tc>
        <w:tc>
          <w:tcPr>
            <w:tcW w:w="6379" w:type="dxa"/>
          </w:tcPr>
          <w:p w14:paraId="61729252" w14:textId="3F7FBB29" w:rsidR="008A4355" w:rsidRPr="00FD5DA1" w:rsidRDefault="0022666F" w:rsidP="00200D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color w:val="000000"/>
              </w:rPr>
            </w:pPr>
            <w:r w:rsidRPr="00FD5DA1">
              <w:rPr>
                <w:rFonts w:ascii="Times New Roman" w:hAnsi="Times New Roman" w:cs="Times New Roman"/>
                <w:bCs/>
                <w:i/>
                <w:color w:val="000000"/>
              </w:rPr>
              <w:t>Порядок формирования рабочего плана счетов бухгалтерского учета</w:t>
            </w:r>
          </w:p>
        </w:tc>
        <w:tc>
          <w:tcPr>
            <w:tcW w:w="850" w:type="dxa"/>
          </w:tcPr>
          <w:p w14:paraId="036438B9" w14:textId="77777777" w:rsidR="008A4355" w:rsidRPr="00A07D1F" w:rsidRDefault="008A4355" w:rsidP="00B42CA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A4355" w:rsidRPr="00A07D1F" w14:paraId="129E288F" w14:textId="77777777" w:rsidTr="0022666F">
        <w:tc>
          <w:tcPr>
            <w:tcW w:w="2127" w:type="dxa"/>
          </w:tcPr>
          <w:p w14:paraId="450B63A4" w14:textId="4329FF47" w:rsidR="008A4355" w:rsidRPr="00FD5DA1" w:rsidRDefault="0022666F" w:rsidP="00313B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  <w:r w:rsidRPr="00FD5DA1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Приложение №</w:t>
            </w:r>
            <w:r w:rsidR="00313BBD" w:rsidRPr="00FD5DA1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3</w:t>
            </w:r>
          </w:p>
        </w:tc>
        <w:tc>
          <w:tcPr>
            <w:tcW w:w="6379" w:type="dxa"/>
          </w:tcPr>
          <w:p w14:paraId="60FA5FD8" w14:textId="44C56F08" w:rsidR="008A4355" w:rsidRPr="0022666F" w:rsidRDefault="0022666F" w:rsidP="002266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</w:rPr>
              <w:t>Рабочий план счетов</w:t>
            </w:r>
            <w:r w:rsidR="00313BBD">
              <w:rPr>
                <w:rFonts w:ascii="Times New Roman" w:hAnsi="Times New Roman" w:cs="Times New Roman"/>
                <w:bCs/>
                <w:i/>
                <w:color w:val="000000"/>
              </w:rPr>
              <w:t xml:space="preserve"> бухгалтерского учета бюджетного учреждения</w:t>
            </w:r>
          </w:p>
        </w:tc>
        <w:tc>
          <w:tcPr>
            <w:tcW w:w="850" w:type="dxa"/>
          </w:tcPr>
          <w:p w14:paraId="003BD670" w14:textId="77777777" w:rsidR="008A4355" w:rsidRPr="00A07D1F" w:rsidRDefault="008A4355" w:rsidP="00B42CA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13BBD" w:rsidRPr="00A07D1F" w14:paraId="7E69B202" w14:textId="77777777" w:rsidTr="0022666F">
        <w:tc>
          <w:tcPr>
            <w:tcW w:w="2127" w:type="dxa"/>
          </w:tcPr>
          <w:p w14:paraId="3FEEF799" w14:textId="37DEFBF3" w:rsidR="00313BBD" w:rsidRPr="00FD5DA1" w:rsidRDefault="00313BBD" w:rsidP="00313B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  <w:r w:rsidRPr="00FD5DA1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Приложение № 4</w:t>
            </w:r>
          </w:p>
        </w:tc>
        <w:tc>
          <w:tcPr>
            <w:tcW w:w="6379" w:type="dxa"/>
          </w:tcPr>
          <w:p w14:paraId="4D9D7E13" w14:textId="430E6564" w:rsidR="00313BBD" w:rsidRDefault="00D707C1" w:rsidP="002266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</w:rPr>
              <w:t>Положение о комиссии по поступлению и выбытию активов</w:t>
            </w:r>
          </w:p>
        </w:tc>
        <w:tc>
          <w:tcPr>
            <w:tcW w:w="850" w:type="dxa"/>
          </w:tcPr>
          <w:p w14:paraId="2DFA8269" w14:textId="77777777" w:rsidR="00313BBD" w:rsidRPr="00A07D1F" w:rsidRDefault="00313BBD" w:rsidP="00B42CA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2666F" w:rsidRPr="00A07D1F" w14:paraId="52220DE2" w14:textId="77777777" w:rsidTr="0022666F">
        <w:tc>
          <w:tcPr>
            <w:tcW w:w="2127" w:type="dxa"/>
          </w:tcPr>
          <w:p w14:paraId="2B16320B" w14:textId="7DA90922" w:rsidR="0022666F" w:rsidRPr="00FD5DA1" w:rsidRDefault="00313BBD" w:rsidP="00313B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  <w:r w:rsidRPr="00FD5DA1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Приложение № 5</w:t>
            </w:r>
          </w:p>
        </w:tc>
        <w:tc>
          <w:tcPr>
            <w:tcW w:w="6379" w:type="dxa"/>
          </w:tcPr>
          <w:p w14:paraId="0D8A8D11" w14:textId="3CAAC0BA" w:rsidR="0022666F" w:rsidRDefault="00313BBD" w:rsidP="00D707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</w:rPr>
              <w:t>П</w:t>
            </w:r>
            <w:r w:rsidR="00D707C1">
              <w:rPr>
                <w:rFonts w:ascii="Times New Roman" w:hAnsi="Times New Roman" w:cs="Times New Roman"/>
                <w:bCs/>
                <w:i/>
                <w:color w:val="000000"/>
              </w:rPr>
              <w:t>еречень лиц, должностных лиц, совершивших сделку и ответственных за правильностью совершения факта хозяйственной жизни</w:t>
            </w:r>
          </w:p>
        </w:tc>
        <w:tc>
          <w:tcPr>
            <w:tcW w:w="850" w:type="dxa"/>
          </w:tcPr>
          <w:p w14:paraId="17527A14" w14:textId="77777777" w:rsidR="0022666F" w:rsidRPr="00A07D1F" w:rsidRDefault="0022666F" w:rsidP="00B42CA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2666F" w:rsidRPr="00A07D1F" w14:paraId="122E91CA" w14:textId="77777777" w:rsidTr="0022666F">
        <w:tc>
          <w:tcPr>
            <w:tcW w:w="2127" w:type="dxa"/>
          </w:tcPr>
          <w:p w14:paraId="5758D1CB" w14:textId="4C3BDF94" w:rsidR="0022666F" w:rsidRPr="00FD5DA1" w:rsidRDefault="00A22D0F" w:rsidP="002266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  <w:r w:rsidRPr="00FD5DA1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lastRenderedPageBreak/>
              <w:t>Приложение №6</w:t>
            </w:r>
          </w:p>
        </w:tc>
        <w:tc>
          <w:tcPr>
            <w:tcW w:w="6379" w:type="dxa"/>
          </w:tcPr>
          <w:p w14:paraId="05752F11" w14:textId="0868D1B1" w:rsidR="0022666F" w:rsidRDefault="00A22D0F" w:rsidP="002266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</w:rPr>
              <w:t>Первичные документы и регистры бухгалтерского учета</w:t>
            </w:r>
          </w:p>
        </w:tc>
        <w:tc>
          <w:tcPr>
            <w:tcW w:w="850" w:type="dxa"/>
          </w:tcPr>
          <w:p w14:paraId="7B9B5C3D" w14:textId="77777777" w:rsidR="0022666F" w:rsidRPr="00A07D1F" w:rsidRDefault="0022666F" w:rsidP="00B42CA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2666F" w:rsidRPr="00A07D1F" w14:paraId="15F77398" w14:textId="77777777" w:rsidTr="0022666F">
        <w:tc>
          <w:tcPr>
            <w:tcW w:w="2127" w:type="dxa"/>
          </w:tcPr>
          <w:p w14:paraId="10B0BCB7" w14:textId="6C27ED3C" w:rsidR="0022666F" w:rsidRPr="00FD5DA1" w:rsidRDefault="00A22D0F" w:rsidP="00A22D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  <w:r w:rsidRPr="00FD5DA1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Приложение № 6.1; 6.2;6.3; 6.4; 6.5.</w:t>
            </w:r>
          </w:p>
        </w:tc>
        <w:tc>
          <w:tcPr>
            <w:tcW w:w="6379" w:type="dxa"/>
          </w:tcPr>
          <w:p w14:paraId="6744637D" w14:textId="6D583505" w:rsidR="0022666F" w:rsidRDefault="00A22D0F" w:rsidP="002266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</w:rPr>
              <w:t>Утвержденные формы неунифицированных учетных документов</w:t>
            </w:r>
          </w:p>
        </w:tc>
        <w:tc>
          <w:tcPr>
            <w:tcW w:w="850" w:type="dxa"/>
          </w:tcPr>
          <w:p w14:paraId="45A9964A" w14:textId="77777777" w:rsidR="0022666F" w:rsidRPr="00A07D1F" w:rsidRDefault="0022666F" w:rsidP="00B42CA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2666F" w:rsidRPr="00A07D1F" w14:paraId="11AD78FE" w14:textId="77777777" w:rsidTr="0022666F">
        <w:tc>
          <w:tcPr>
            <w:tcW w:w="2127" w:type="dxa"/>
          </w:tcPr>
          <w:p w14:paraId="6FED2F05" w14:textId="48D84350" w:rsidR="0022666F" w:rsidRPr="00FD5DA1" w:rsidRDefault="00563A49" w:rsidP="002266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  <w:r w:rsidRPr="00FD5DA1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Приложение №7</w:t>
            </w:r>
          </w:p>
        </w:tc>
        <w:tc>
          <w:tcPr>
            <w:tcW w:w="6379" w:type="dxa"/>
          </w:tcPr>
          <w:p w14:paraId="7931CAA0" w14:textId="0BB0ADE8" w:rsidR="0022666F" w:rsidRDefault="00563A49" w:rsidP="002266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</w:rPr>
              <w:t>Перечень лиц, наделяемых правом подписи учетных документов</w:t>
            </w:r>
          </w:p>
        </w:tc>
        <w:tc>
          <w:tcPr>
            <w:tcW w:w="850" w:type="dxa"/>
          </w:tcPr>
          <w:p w14:paraId="0637470D" w14:textId="77777777" w:rsidR="0022666F" w:rsidRPr="00A07D1F" w:rsidRDefault="0022666F" w:rsidP="00B42CA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2666F" w:rsidRPr="00A07D1F" w14:paraId="7030B95E" w14:textId="77777777" w:rsidTr="0022666F">
        <w:tc>
          <w:tcPr>
            <w:tcW w:w="2127" w:type="dxa"/>
          </w:tcPr>
          <w:p w14:paraId="75BBE8D2" w14:textId="7308DCA9" w:rsidR="0022666F" w:rsidRPr="00FD5DA1" w:rsidRDefault="00563A49" w:rsidP="002266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  <w:r w:rsidRPr="00FD5DA1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Приложение № 8</w:t>
            </w:r>
          </w:p>
        </w:tc>
        <w:tc>
          <w:tcPr>
            <w:tcW w:w="6379" w:type="dxa"/>
          </w:tcPr>
          <w:p w14:paraId="44DFA97D" w14:textId="1295C455" w:rsidR="0022666F" w:rsidRDefault="00563A49" w:rsidP="002266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</w:rPr>
              <w:t>Перечень хозяйственного и производственного инвентаря</w:t>
            </w:r>
          </w:p>
        </w:tc>
        <w:tc>
          <w:tcPr>
            <w:tcW w:w="850" w:type="dxa"/>
          </w:tcPr>
          <w:p w14:paraId="5375FB26" w14:textId="77777777" w:rsidR="0022666F" w:rsidRPr="00A07D1F" w:rsidRDefault="0022666F" w:rsidP="00B42CA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2666F" w:rsidRPr="00A07D1F" w14:paraId="5BCCB4E4" w14:textId="77777777" w:rsidTr="0022666F">
        <w:tc>
          <w:tcPr>
            <w:tcW w:w="2127" w:type="dxa"/>
          </w:tcPr>
          <w:p w14:paraId="06D1B070" w14:textId="1699A4F5" w:rsidR="0022666F" w:rsidRPr="00FD5DA1" w:rsidRDefault="00563A49" w:rsidP="002266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  <w:r w:rsidRPr="00FD5DA1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Приложение № 9</w:t>
            </w:r>
          </w:p>
        </w:tc>
        <w:tc>
          <w:tcPr>
            <w:tcW w:w="6379" w:type="dxa"/>
          </w:tcPr>
          <w:p w14:paraId="356A6499" w14:textId="143EF78D" w:rsidR="0022666F" w:rsidRDefault="00563A49" w:rsidP="002266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</w:rPr>
              <w:t>Периодичность формирования регистров бухгалтерского учета на бумажных носителях</w:t>
            </w:r>
          </w:p>
        </w:tc>
        <w:tc>
          <w:tcPr>
            <w:tcW w:w="850" w:type="dxa"/>
          </w:tcPr>
          <w:p w14:paraId="4DA205FE" w14:textId="77777777" w:rsidR="0022666F" w:rsidRPr="00A07D1F" w:rsidRDefault="0022666F" w:rsidP="00B42CA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2666F" w:rsidRPr="00A07D1F" w14:paraId="454ABC4E" w14:textId="77777777" w:rsidTr="0022666F">
        <w:tc>
          <w:tcPr>
            <w:tcW w:w="2127" w:type="dxa"/>
          </w:tcPr>
          <w:p w14:paraId="21F497B2" w14:textId="2877E366" w:rsidR="0022666F" w:rsidRPr="00FD5DA1" w:rsidRDefault="00563A49" w:rsidP="002266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  <w:r w:rsidRPr="00FD5DA1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Приложение № 10</w:t>
            </w:r>
          </w:p>
        </w:tc>
        <w:tc>
          <w:tcPr>
            <w:tcW w:w="6379" w:type="dxa"/>
          </w:tcPr>
          <w:p w14:paraId="3F6C4B79" w14:textId="3B7B6430" w:rsidR="0022666F" w:rsidRDefault="00563A49" w:rsidP="002266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</w:rPr>
              <w:t>Номера журналов операций</w:t>
            </w:r>
          </w:p>
        </w:tc>
        <w:tc>
          <w:tcPr>
            <w:tcW w:w="850" w:type="dxa"/>
          </w:tcPr>
          <w:p w14:paraId="3898498F" w14:textId="77777777" w:rsidR="0022666F" w:rsidRPr="00A07D1F" w:rsidRDefault="0022666F" w:rsidP="00B42CA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2666F" w:rsidRPr="00A07D1F" w14:paraId="7B380F7E" w14:textId="77777777" w:rsidTr="0022666F">
        <w:tc>
          <w:tcPr>
            <w:tcW w:w="2127" w:type="dxa"/>
          </w:tcPr>
          <w:p w14:paraId="471A11B8" w14:textId="07BF5F35" w:rsidR="0022666F" w:rsidRPr="00FD5DA1" w:rsidRDefault="00563A49" w:rsidP="002266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  <w:r w:rsidRPr="00FD5DA1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Приложение № 11</w:t>
            </w:r>
          </w:p>
        </w:tc>
        <w:tc>
          <w:tcPr>
            <w:tcW w:w="6379" w:type="dxa"/>
          </w:tcPr>
          <w:p w14:paraId="4E269E54" w14:textId="5FD97027" w:rsidR="0022666F" w:rsidRDefault="004D75B5" w:rsidP="002266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</w:rPr>
              <w:t>Положение о расчетах с подотчетными лицами: денежные средства, денежные документы, отчеты о расходах</w:t>
            </w:r>
          </w:p>
        </w:tc>
        <w:tc>
          <w:tcPr>
            <w:tcW w:w="850" w:type="dxa"/>
          </w:tcPr>
          <w:p w14:paraId="3A94D83A" w14:textId="77777777" w:rsidR="0022666F" w:rsidRPr="00A07D1F" w:rsidRDefault="0022666F" w:rsidP="00B42CA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2666F" w:rsidRPr="00A07D1F" w14:paraId="101A80F8" w14:textId="77777777" w:rsidTr="0022666F">
        <w:tc>
          <w:tcPr>
            <w:tcW w:w="2127" w:type="dxa"/>
          </w:tcPr>
          <w:p w14:paraId="31CC9B32" w14:textId="33B0769D" w:rsidR="0022666F" w:rsidRPr="00FD5DA1" w:rsidRDefault="004D75B5" w:rsidP="002266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  <w:r w:rsidRPr="00FD5DA1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Приложение № 12</w:t>
            </w:r>
          </w:p>
        </w:tc>
        <w:tc>
          <w:tcPr>
            <w:tcW w:w="6379" w:type="dxa"/>
          </w:tcPr>
          <w:p w14:paraId="116A9C84" w14:textId="18967CCE" w:rsidR="0022666F" w:rsidRDefault="004D75B5" w:rsidP="002266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</w:rPr>
              <w:t>Перечень лиц, имеющих право получать под отчет денежные документы, БСО</w:t>
            </w:r>
          </w:p>
        </w:tc>
        <w:tc>
          <w:tcPr>
            <w:tcW w:w="850" w:type="dxa"/>
          </w:tcPr>
          <w:p w14:paraId="42033524" w14:textId="77777777" w:rsidR="0022666F" w:rsidRPr="00A07D1F" w:rsidRDefault="0022666F" w:rsidP="00B42CA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2666F" w:rsidRPr="00A07D1F" w14:paraId="5F4E9DF1" w14:textId="77777777" w:rsidTr="0022666F">
        <w:tc>
          <w:tcPr>
            <w:tcW w:w="2127" w:type="dxa"/>
          </w:tcPr>
          <w:p w14:paraId="7D9A9DD8" w14:textId="603EBB4F" w:rsidR="0022666F" w:rsidRPr="00FD5DA1" w:rsidRDefault="004D75B5" w:rsidP="002266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  <w:r w:rsidRPr="00FD5DA1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Приложение № 13</w:t>
            </w:r>
          </w:p>
        </w:tc>
        <w:tc>
          <w:tcPr>
            <w:tcW w:w="6379" w:type="dxa"/>
          </w:tcPr>
          <w:p w14:paraId="2FA66008" w14:textId="61A4A2AF" w:rsidR="0022666F" w:rsidRDefault="004D75B5" w:rsidP="002266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</w:rPr>
              <w:t>Документы, подтверждающие наличие исключительных прав на объекты нематериальных активов</w:t>
            </w:r>
          </w:p>
        </w:tc>
        <w:tc>
          <w:tcPr>
            <w:tcW w:w="850" w:type="dxa"/>
          </w:tcPr>
          <w:p w14:paraId="1CBED06D" w14:textId="77777777" w:rsidR="0022666F" w:rsidRPr="00A07D1F" w:rsidRDefault="0022666F" w:rsidP="00B42CA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D75B5" w:rsidRPr="00A07D1F" w14:paraId="091B534A" w14:textId="77777777" w:rsidTr="0022666F">
        <w:tc>
          <w:tcPr>
            <w:tcW w:w="2127" w:type="dxa"/>
          </w:tcPr>
          <w:p w14:paraId="05E37364" w14:textId="622EEB5C" w:rsidR="004D75B5" w:rsidRPr="00FD5DA1" w:rsidRDefault="004D75B5" w:rsidP="002266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  <w:r w:rsidRPr="00FD5DA1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Приложение № 14</w:t>
            </w:r>
          </w:p>
        </w:tc>
        <w:tc>
          <w:tcPr>
            <w:tcW w:w="6379" w:type="dxa"/>
          </w:tcPr>
          <w:p w14:paraId="01CE898A" w14:textId="07B3DDF6" w:rsidR="004D75B5" w:rsidRDefault="004D75B5" w:rsidP="004D7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</w:rPr>
              <w:t xml:space="preserve">Порядок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color w:val="000000"/>
              </w:rPr>
              <w:t>калькулиро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i/>
                <w:color w:val="000000"/>
              </w:rPr>
              <w:t>вания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color w:val="000000"/>
              </w:rPr>
              <w:t xml:space="preserve"> себестоимости работ, услуг </w:t>
            </w:r>
          </w:p>
        </w:tc>
        <w:tc>
          <w:tcPr>
            <w:tcW w:w="850" w:type="dxa"/>
          </w:tcPr>
          <w:p w14:paraId="6B7F2E2D" w14:textId="77777777" w:rsidR="004D75B5" w:rsidRPr="00A07D1F" w:rsidRDefault="004D75B5" w:rsidP="00B42CA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D75B5" w:rsidRPr="00A07D1F" w14:paraId="436DB113" w14:textId="77777777" w:rsidTr="0022666F">
        <w:tc>
          <w:tcPr>
            <w:tcW w:w="2127" w:type="dxa"/>
          </w:tcPr>
          <w:p w14:paraId="5424EB9B" w14:textId="1E568832" w:rsidR="004D75B5" w:rsidRPr="00FD5DA1" w:rsidRDefault="004D75B5" w:rsidP="002266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  <w:r w:rsidRPr="00FD5DA1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Приложение № 15</w:t>
            </w:r>
          </w:p>
        </w:tc>
        <w:tc>
          <w:tcPr>
            <w:tcW w:w="6379" w:type="dxa"/>
          </w:tcPr>
          <w:p w14:paraId="276F7912" w14:textId="50FD63CB" w:rsidR="004D75B5" w:rsidRDefault="004D75B5" w:rsidP="004D7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</w:rPr>
              <w:t>Положение о приемке, хранении, выдаче (списании)</w:t>
            </w:r>
            <w:r w:rsidR="00AE665A">
              <w:rPr>
                <w:rFonts w:ascii="Times New Roman" w:hAnsi="Times New Roman" w:cs="Times New Roman"/>
                <w:bCs/>
                <w:i/>
                <w:color w:val="000000"/>
              </w:rPr>
              <w:t xml:space="preserve"> БСО</w:t>
            </w:r>
          </w:p>
        </w:tc>
        <w:tc>
          <w:tcPr>
            <w:tcW w:w="850" w:type="dxa"/>
          </w:tcPr>
          <w:p w14:paraId="7A846042" w14:textId="77777777" w:rsidR="004D75B5" w:rsidRPr="00A07D1F" w:rsidRDefault="004D75B5" w:rsidP="00B42CA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D75B5" w:rsidRPr="00A07D1F" w14:paraId="0FD12646" w14:textId="77777777" w:rsidTr="0022666F">
        <w:tc>
          <w:tcPr>
            <w:tcW w:w="2127" w:type="dxa"/>
          </w:tcPr>
          <w:p w14:paraId="438F5A26" w14:textId="23EA4C06" w:rsidR="004D75B5" w:rsidRPr="00FD5DA1" w:rsidRDefault="00AE665A" w:rsidP="002266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  <w:r w:rsidRPr="00FD5DA1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Приложение № 16</w:t>
            </w:r>
          </w:p>
        </w:tc>
        <w:tc>
          <w:tcPr>
            <w:tcW w:w="6379" w:type="dxa"/>
          </w:tcPr>
          <w:p w14:paraId="6D824CED" w14:textId="73DA93D8" w:rsidR="004D75B5" w:rsidRDefault="00AE665A" w:rsidP="002266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</w:rPr>
              <w:t>Положение о расходах на телефонную, мобильную связи и Интернет</w:t>
            </w:r>
          </w:p>
        </w:tc>
        <w:tc>
          <w:tcPr>
            <w:tcW w:w="850" w:type="dxa"/>
          </w:tcPr>
          <w:p w14:paraId="3ACE1A3B" w14:textId="77777777" w:rsidR="004D75B5" w:rsidRPr="00A07D1F" w:rsidRDefault="004D75B5" w:rsidP="00B42CA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D75B5" w:rsidRPr="00A07D1F" w14:paraId="618A9932" w14:textId="77777777" w:rsidTr="0022666F">
        <w:tc>
          <w:tcPr>
            <w:tcW w:w="2127" w:type="dxa"/>
          </w:tcPr>
          <w:p w14:paraId="51766275" w14:textId="530DEAA7" w:rsidR="004D75B5" w:rsidRPr="00FD5DA1" w:rsidRDefault="00AE665A" w:rsidP="00AE6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  <w:r w:rsidRPr="00FD5DA1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Приложение № 17</w:t>
            </w:r>
          </w:p>
        </w:tc>
        <w:tc>
          <w:tcPr>
            <w:tcW w:w="6379" w:type="dxa"/>
          </w:tcPr>
          <w:p w14:paraId="45ABF347" w14:textId="3C2A0653" w:rsidR="004D75B5" w:rsidRDefault="00AE665A" w:rsidP="00AE6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</w:rPr>
              <w:t xml:space="preserve">Положение об организации и проведении внутреннего финансового контроля и график проведения внутреннего контроля </w:t>
            </w:r>
          </w:p>
        </w:tc>
        <w:tc>
          <w:tcPr>
            <w:tcW w:w="850" w:type="dxa"/>
          </w:tcPr>
          <w:p w14:paraId="70A0BD49" w14:textId="77777777" w:rsidR="004D75B5" w:rsidRPr="00A07D1F" w:rsidRDefault="004D75B5" w:rsidP="00B42CA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D75B5" w:rsidRPr="00A07D1F" w14:paraId="4D2C9448" w14:textId="77777777" w:rsidTr="0022666F">
        <w:tc>
          <w:tcPr>
            <w:tcW w:w="2127" w:type="dxa"/>
          </w:tcPr>
          <w:p w14:paraId="73041B67" w14:textId="57EFD984" w:rsidR="004D75B5" w:rsidRPr="00FD5DA1" w:rsidRDefault="00AE665A" w:rsidP="002266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  <w:r w:rsidRPr="00FD5DA1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Приложение № 18</w:t>
            </w:r>
          </w:p>
        </w:tc>
        <w:tc>
          <w:tcPr>
            <w:tcW w:w="6379" w:type="dxa"/>
          </w:tcPr>
          <w:p w14:paraId="7F9C3806" w14:textId="2778766B" w:rsidR="004D75B5" w:rsidRDefault="00AE665A" w:rsidP="002266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</w:rPr>
              <w:t>Методика формирования резерва</w:t>
            </w:r>
          </w:p>
        </w:tc>
        <w:tc>
          <w:tcPr>
            <w:tcW w:w="850" w:type="dxa"/>
          </w:tcPr>
          <w:p w14:paraId="271E36E4" w14:textId="77777777" w:rsidR="004D75B5" w:rsidRPr="00A07D1F" w:rsidRDefault="004D75B5" w:rsidP="00B42CA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D75B5" w:rsidRPr="00A07D1F" w14:paraId="2B3B9487" w14:textId="77777777" w:rsidTr="0022666F">
        <w:tc>
          <w:tcPr>
            <w:tcW w:w="2127" w:type="dxa"/>
          </w:tcPr>
          <w:p w14:paraId="1F1F4BB8" w14:textId="266B56C2" w:rsidR="004D75B5" w:rsidRPr="00FD5DA1" w:rsidRDefault="00AE665A" w:rsidP="002266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  <w:r w:rsidRPr="00FD5DA1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Приложение № 19</w:t>
            </w:r>
          </w:p>
        </w:tc>
        <w:tc>
          <w:tcPr>
            <w:tcW w:w="6379" w:type="dxa"/>
          </w:tcPr>
          <w:p w14:paraId="0EA88BFE" w14:textId="7EEC157B" w:rsidR="004D75B5" w:rsidRDefault="00AE665A" w:rsidP="002266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</w:rPr>
              <w:t>Порядок проведения инвентаризации активов и обязательств</w:t>
            </w:r>
          </w:p>
        </w:tc>
        <w:tc>
          <w:tcPr>
            <w:tcW w:w="850" w:type="dxa"/>
          </w:tcPr>
          <w:p w14:paraId="730F40F3" w14:textId="77777777" w:rsidR="004D75B5" w:rsidRPr="00A07D1F" w:rsidRDefault="004D75B5" w:rsidP="00B42CA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D75B5" w:rsidRPr="00A07D1F" w14:paraId="78558747" w14:textId="77777777" w:rsidTr="0022666F">
        <w:tc>
          <w:tcPr>
            <w:tcW w:w="2127" w:type="dxa"/>
          </w:tcPr>
          <w:p w14:paraId="4D2606BF" w14:textId="78CE0524" w:rsidR="004D75B5" w:rsidRPr="00FD5DA1" w:rsidRDefault="00AE665A" w:rsidP="00AE6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  <w:r w:rsidRPr="00FD5DA1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Приложение №20</w:t>
            </w:r>
          </w:p>
        </w:tc>
        <w:tc>
          <w:tcPr>
            <w:tcW w:w="6379" w:type="dxa"/>
          </w:tcPr>
          <w:p w14:paraId="46DDB922" w14:textId="12A83BC1" w:rsidR="004D75B5" w:rsidRDefault="00AE665A" w:rsidP="002266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</w:rPr>
              <w:t>Положение об инвентаризационной комиссии</w:t>
            </w:r>
          </w:p>
        </w:tc>
        <w:tc>
          <w:tcPr>
            <w:tcW w:w="850" w:type="dxa"/>
          </w:tcPr>
          <w:p w14:paraId="43142ED5" w14:textId="77777777" w:rsidR="004D75B5" w:rsidRPr="00A07D1F" w:rsidRDefault="004D75B5" w:rsidP="00B42CA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D75B5" w:rsidRPr="00A07D1F" w14:paraId="585AC588" w14:textId="77777777" w:rsidTr="0022666F">
        <w:tc>
          <w:tcPr>
            <w:tcW w:w="2127" w:type="dxa"/>
          </w:tcPr>
          <w:p w14:paraId="2151D73A" w14:textId="1C91FE57" w:rsidR="004D75B5" w:rsidRPr="00FD5DA1" w:rsidRDefault="00AE665A" w:rsidP="002266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  <w:r w:rsidRPr="00FD5DA1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Приложение № 21</w:t>
            </w:r>
          </w:p>
        </w:tc>
        <w:tc>
          <w:tcPr>
            <w:tcW w:w="6379" w:type="dxa"/>
          </w:tcPr>
          <w:p w14:paraId="5BBAA35C" w14:textId="27D6FF43" w:rsidR="004D75B5" w:rsidRDefault="00AE665A" w:rsidP="002266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</w:rPr>
              <w:t>Порядок принятия обязательств</w:t>
            </w:r>
          </w:p>
        </w:tc>
        <w:tc>
          <w:tcPr>
            <w:tcW w:w="850" w:type="dxa"/>
          </w:tcPr>
          <w:p w14:paraId="2219F1B7" w14:textId="77777777" w:rsidR="004D75B5" w:rsidRPr="00A07D1F" w:rsidRDefault="004D75B5" w:rsidP="00B42CA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E665A" w:rsidRPr="00A07D1F" w14:paraId="4E8C65E1" w14:textId="77777777" w:rsidTr="0022666F">
        <w:tc>
          <w:tcPr>
            <w:tcW w:w="2127" w:type="dxa"/>
          </w:tcPr>
          <w:p w14:paraId="013EF81E" w14:textId="03460342" w:rsidR="00AE665A" w:rsidRPr="00FD5DA1" w:rsidRDefault="00AE665A" w:rsidP="002266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  <w:r w:rsidRPr="00FD5DA1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Приложение № 22</w:t>
            </w:r>
          </w:p>
        </w:tc>
        <w:tc>
          <w:tcPr>
            <w:tcW w:w="6379" w:type="dxa"/>
          </w:tcPr>
          <w:p w14:paraId="67C14367" w14:textId="53AA13E7" w:rsidR="00AE665A" w:rsidRDefault="004A0770" w:rsidP="002266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</w:rPr>
              <w:t>Дополнительная аналитика по учету материальных запасов (детализация в рамках третьего разряда кода КОСГУ)</w:t>
            </w:r>
          </w:p>
        </w:tc>
        <w:tc>
          <w:tcPr>
            <w:tcW w:w="850" w:type="dxa"/>
          </w:tcPr>
          <w:p w14:paraId="7C43C292" w14:textId="77777777" w:rsidR="00AE665A" w:rsidRPr="00A07D1F" w:rsidRDefault="00AE665A" w:rsidP="00B42CA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E665A" w:rsidRPr="00A07D1F" w14:paraId="466276BA" w14:textId="77777777" w:rsidTr="0022666F">
        <w:tc>
          <w:tcPr>
            <w:tcW w:w="2127" w:type="dxa"/>
          </w:tcPr>
          <w:p w14:paraId="40E484EA" w14:textId="7C84AD76" w:rsidR="00AE665A" w:rsidRPr="00FD5DA1" w:rsidRDefault="004A0770" w:rsidP="002266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  <w:r w:rsidRPr="00FD5DA1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Приложение № 23</w:t>
            </w:r>
          </w:p>
        </w:tc>
        <w:tc>
          <w:tcPr>
            <w:tcW w:w="6379" w:type="dxa"/>
          </w:tcPr>
          <w:p w14:paraId="19CBE97D" w14:textId="22A0312F" w:rsidR="00AE665A" w:rsidRDefault="004A0770" w:rsidP="002266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</w:rPr>
              <w:t xml:space="preserve">Положение о порядке выдачи и использования доверенностей на получение </w:t>
            </w:r>
            <w:proofErr w:type="gramStart"/>
            <w:r>
              <w:rPr>
                <w:rFonts w:ascii="Times New Roman" w:hAnsi="Times New Roman" w:cs="Times New Roman"/>
                <w:bCs/>
                <w:i/>
                <w:color w:val="000000"/>
              </w:rPr>
              <w:t>товарно - материальных</w:t>
            </w:r>
            <w:proofErr w:type="gramEnd"/>
            <w:r>
              <w:rPr>
                <w:rFonts w:ascii="Times New Roman" w:hAnsi="Times New Roman" w:cs="Times New Roman"/>
                <w:bCs/>
                <w:i/>
                <w:color w:val="000000"/>
              </w:rPr>
              <w:t xml:space="preserve"> ценностей</w:t>
            </w:r>
          </w:p>
        </w:tc>
        <w:tc>
          <w:tcPr>
            <w:tcW w:w="850" w:type="dxa"/>
          </w:tcPr>
          <w:p w14:paraId="3EC92A24" w14:textId="77777777" w:rsidR="00AE665A" w:rsidRPr="00A07D1F" w:rsidRDefault="00AE665A" w:rsidP="00B42CA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2E724B6D" w14:textId="77777777" w:rsidR="006778D9" w:rsidRPr="00B42CAC" w:rsidRDefault="006778D9" w:rsidP="003E47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4F70D70" w14:textId="77777777" w:rsidR="007F4E13" w:rsidRDefault="007F4E13" w:rsidP="003E47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4CB377D" w14:textId="77777777" w:rsidR="007F4E13" w:rsidRDefault="007F4E13" w:rsidP="003E47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31C79EB" w14:textId="77777777" w:rsidR="007F4E13" w:rsidRDefault="007F4E13" w:rsidP="003E47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68BA5FF" w14:textId="77777777" w:rsidR="004A0770" w:rsidRDefault="004A0770" w:rsidP="003E47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66C243E" w14:textId="77777777" w:rsidR="004A0770" w:rsidRDefault="004A0770" w:rsidP="003E47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DB73B0F" w14:textId="77777777" w:rsidR="004A0770" w:rsidRDefault="004A0770" w:rsidP="003E47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96194CD" w14:textId="77777777" w:rsidR="004A0770" w:rsidRDefault="004A0770" w:rsidP="003E47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F965AF6" w14:textId="77777777" w:rsidR="004A0770" w:rsidRDefault="004A0770" w:rsidP="003E47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62C44B8" w14:textId="77777777" w:rsidR="004A0770" w:rsidRDefault="004A0770" w:rsidP="003E47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B5506E8" w14:textId="77777777" w:rsidR="004A0770" w:rsidRDefault="004A0770" w:rsidP="003E47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7F6D7BC" w14:textId="77777777" w:rsidR="004A0770" w:rsidRDefault="004A0770" w:rsidP="003E47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3BF1EE3" w14:textId="77777777" w:rsidR="004A0770" w:rsidRDefault="004A0770" w:rsidP="003E47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610D144" w14:textId="77777777" w:rsidR="004A0770" w:rsidRDefault="004A0770" w:rsidP="003E47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CD4AFEC" w14:textId="77777777" w:rsidR="00E55AFE" w:rsidRDefault="00E55AFE" w:rsidP="003E47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66DD30B" w14:textId="77777777" w:rsidR="00E55AFE" w:rsidRDefault="00E55AFE" w:rsidP="003E47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E460C77" w14:textId="77777777" w:rsidR="00E55AFE" w:rsidRDefault="00E55AFE" w:rsidP="003E47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058DEF0" w14:textId="77777777" w:rsidR="00E55AFE" w:rsidRDefault="00E55AFE" w:rsidP="003E47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E38FFA3" w14:textId="77777777" w:rsidR="004A0770" w:rsidRDefault="004A0770" w:rsidP="003E47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BB3D334" w14:textId="77777777" w:rsidR="004A0770" w:rsidRDefault="004A0770" w:rsidP="003E47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67E1F76" w14:textId="77777777" w:rsidR="007F4E13" w:rsidRDefault="007F4E13" w:rsidP="003E47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F89CBB5" w14:textId="77777777" w:rsidR="007F4E13" w:rsidRDefault="007F4E13" w:rsidP="003E47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B0EE29E" w14:textId="77777777" w:rsidR="007F4E13" w:rsidRDefault="007F4E13" w:rsidP="003E47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518D145" w14:textId="77777777" w:rsidR="007F4E13" w:rsidRDefault="007F4E13" w:rsidP="003E47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420FFF0" w14:textId="77777777" w:rsidR="007F4E13" w:rsidRDefault="007F4E13" w:rsidP="003E47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10752B0" w14:textId="77777777" w:rsidR="007F4E13" w:rsidRDefault="007F4E13" w:rsidP="003E47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458B06C" w14:textId="77777777" w:rsidR="007F4E13" w:rsidRDefault="007F4E13" w:rsidP="003E47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7CD905D" w14:textId="77777777" w:rsidR="003E47E5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Часть 1. Общие положения и принципы учета</w:t>
      </w:r>
    </w:p>
    <w:p w14:paraId="7A46E7FF" w14:textId="77777777" w:rsidR="0093689F" w:rsidRPr="00AB1B6D" w:rsidRDefault="0093689F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427F2F6" w14:textId="0D3F1B2D" w:rsidR="003E47E5" w:rsidRPr="00D412B0" w:rsidRDefault="0093689F" w:rsidP="009368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</w:t>
      </w:r>
      <w:r w:rsidR="003E47E5" w:rsidRPr="009368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1.1.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Настоящая учетная политика (далее – Учетная политика)</w:t>
      </w:r>
      <w:r w:rsidR="00D412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предназначена для формирования полной и достоверной информации о</w:t>
      </w:r>
      <w:r w:rsidR="00D412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финансовом, имущественном положении и финансовых результатах деятельности</w:t>
      </w:r>
      <w:r w:rsidR="00D412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ФГБУ </w:t>
      </w:r>
      <w:r w:rsidR="00D412B0">
        <w:rPr>
          <w:rFonts w:ascii="Times New Roman" w:hAnsi="Times New Roman" w:cs="Times New Roman"/>
          <w:bCs/>
          <w:color w:val="000000"/>
          <w:sz w:val="24"/>
          <w:szCs w:val="24"/>
        </w:rPr>
        <w:t>ДПНС «Озеро Карачи»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Минздрава России (далее – Учреждение).</w:t>
      </w:r>
    </w:p>
    <w:p w14:paraId="4BA0A387" w14:textId="77777777" w:rsidR="003E47E5" w:rsidRPr="00D412B0" w:rsidRDefault="00D412B0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При ведении бухгалтерского учета в учреждении обеспечивается:</w:t>
      </w:r>
    </w:p>
    <w:p w14:paraId="6CAE5BEA" w14:textId="77777777" w:rsidR="003E47E5" w:rsidRPr="00D412B0" w:rsidRDefault="00D412B0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SymbolMT" w:hAnsi="Times New Roman" w:cs="Times New Roman"/>
          <w:bCs/>
          <w:color w:val="000000"/>
          <w:sz w:val="24"/>
          <w:szCs w:val="24"/>
        </w:rPr>
        <w:t xml:space="preserve">    </w:t>
      </w:r>
      <w:r w:rsidR="00B346C1">
        <w:rPr>
          <w:rFonts w:ascii="Times New Roman" w:eastAsia="SymbolMT" w:hAnsi="Times New Roman" w:cs="Times New Roman"/>
          <w:bCs/>
          <w:color w:val="000000"/>
          <w:sz w:val="24"/>
          <w:szCs w:val="24"/>
        </w:rPr>
        <w:t xml:space="preserve">      </w:t>
      </w:r>
      <w:r>
        <w:rPr>
          <w:rFonts w:ascii="Times New Roman" w:eastAsia="SymbolMT" w:hAnsi="Times New Roman" w:cs="Times New Roman"/>
          <w:bCs/>
          <w:color w:val="000000"/>
          <w:sz w:val="24"/>
          <w:szCs w:val="24"/>
        </w:rPr>
        <w:t xml:space="preserve">  -</w:t>
      </w:r>
      <w:r w:rsidR="003E47E5" w:rsidRPr="00D412B0">
        <w:rPr>
          <w:rFonts w:ascii="Times New Roman" w:eastAsia="SymbolMT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формирование полной и достоверной информации о наличии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государственного имущества, его использовании, о принятых учреждением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обязательствах, полученных учреждением финансовых результатах;</w:t>
      </w:r>
    </w:p>
    <w:p w14:paraId="78091318" w14:textId="77777777" w:rsidR="003E47E5" w:rsidRPr="00D412B0" w:rsidRDefault="00D412B0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SymbolMT" w:hAnsi="Times New Roman" w:cs="Times New Roman"/>
          <w:bCs/>
          <w:color w:val="000000"/>
          <w:sz w:val="24"/>
          <w:szCs w:val="24"/>
        </w:rPr>
        <w:t xml:space="preserve">   </w:t>
      </w:r>
      <w:r w:rsidR="00B346C1">
        <w:rPr>
          <w:rFonts w:ascii="Times New Roman" w:eastAsia="SymbolMT" w:hAnsi="Times New Roman" w:cs="Times New Roman"/>
          <w:bCs/>
          <w:color w:val="000000"/>
          <w:sz w:val="24"/>
          <w:szCs w:val="24"/>
        </w:rPr>
        <w:t xml:space="preserve">      </w:t>
      </w:r>
      <w:r>
        <w:rPr>
          <w:rFonts w:ascii="Times New Roman" w:eastAsia="SymbolMT" w:hAnsi="Times New Roman" w:cs="Times New Roman"/>
          <w:bCs/>
          <w:color w:val="000000"/>
          <w:sz w:val="24"/>
          <w:szCs w:val="24"/>
        </w:rPr>
        <w:t xml:space="preserve">  -</w:t>
      </w:r>
      <w:r w:rsidR="003E47E5" w:rsidRPr="00D412B0">
        <w:rPr>
          <w:rFonts w:ascii="Times New Roman" w:eastAsia="SymbolMT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формирование бухгалтерской (финансовой) отчетности, необходимой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внутренним пользователям (руководителю, органу, осуществляющему функции 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полномочия учредителя) и внешним пользователям (приобретателям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(получателям) услуг (работ), кредиторам и другим пользователям);</w:t>
      </w:r>
    </w:p>
    <w:p w14:paraId="0F2E7FED" w14:textId="77777777" w:rsidR="003E47E5" w:rsidRPr="00D412B0" w:rsidRDefault="00D412B0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SymbolMT" w:hAnsi="Times New Roman" w:cs="Times New Roman"/>
          <w:bCs/>
          <w:color w:val="000000"/>
          <w:sz w:val="24"/>
          <w:szCs w:val="24"/>
        </w:rPr>
        <w:t xml:space="preserve">   </w:t>
      </w:r>
      <w:r w:rsidR="00B346C1">
        <w:rPr>
          <w:rFonts w:ascii="Times New Roman" w:eastAsia="SymbolMT" w:hAnsi="Times New Roman" w:cs="Times New Roman"/>
          <w:bCs/>
          <w:color w:val="000000"/>
          <w:sz w:val="24"/>
          <w:szCs w:val="24"/>
        </w:rPr>
        <w:t xml:space="preserve">      </w:t>
      </w:r>
      <w:r>
        <w:rPr>
          <w:rFonts w:ascii="Times New Roman" w:eastAsia="SymbolMT" w:hAnsi="Times New Roman" w:cs="Times New Roman"/>
          <w:bCs/>
          <w:color w:val="000000"/>
          <w:sz w:val="24"/>
          <w:szCs w:val="24"/>
        </w:rPr>
        <w:t xml:space="preserve"> -</w:t>
      </w:r>
      <w:r w:rsidR="003E47E5" w:rsidRPr="00D412B0">
        <w:rPr>
          <w:rFonts w:ascii="Times New Roman" w:eastAsia="SymbolMT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предоставление информации, необходимой внутренним и внешним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пользователям бухгалтерской (финансовой) отчетности для осуществления ими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полномочий по внутреннему и внешнему финансовому контролю при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осуществлении учреждением учета фактов хозяйственной жизни и их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целесообразностью, наличием и движением имущества и обязательств,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использованием материальных, трудовых и финансовых ресурсов в соответствии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с утвержденными нормами, нормативами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3D4F8933" w14:textId="35F3AF10" w:rsidR="003E47E5" w:rsidRPr="00D412B0" w:rsidRDefault="00D412B0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К бухгалтерскому учету принимаются первичные учетные документы,</w:t>
      </w:r>
      <w:r w:rsidR="00AB1B6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поступившие по результатам внутреннего контроля совершаемых фактов</w:t>
      </w:r>
      <w:r w:rsidR="00AB1B6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хозяйственной жизни для </w:t>
      </w:r>
      <w:proofErr w:type="gramStart"/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регистрации</w:t>
      </w:r>
      <w:proofErr w:type="gramEnd"/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содержащихся в них данных в регистрах</w:t>
      </w:r>
      <w:r w:rsidR="00AB1B6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бухгалтерского учета, из предположения надлежащего составления первичных</w:t>
      </w:r>
      <w:r w:rsidR="00AB1B6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учетных документов по совершенным фактам хозяйственной жизни лицами,</w:t>
      </w:r>
      <w:r w:rsidR="00AB1B6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ответственными за их оформление (п. 23 СГС «Концептуальные основы»).</w:t>
      </w:r>
    </w:p>
    <w:p w14:paraId="2F4F4012" w14:textId="77777777" w:rsidR="003E47E5" w:rsidRPr="00D412B0" w:rsidRDefault="00B346C1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Внутренний контроль в соответствии с обозначенным принципом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осуществляют:</w:t>
      </w:r>
    </w:p>
    <w:p w14:paraId="0CB73385" w14:textId="35D5449E" w:rsidR="003E47E5" w:rsidRPr="005A274C" w:rsidRDefault="00B346C1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SymbolMT" w:hAnsi="Times New Roman" w:cs="Times New Roman"/>
          <w:bCs/>
          <w:color w:val="000000"/>
          <w:sz w:val="24"/>
          <w:szCs w:val="24"/>
        </w:rPr>
        <w:t xml:space="preserve">          -</w:t>
      </w:r>
      <w:r w:rsidR="003E47E5" w:rsidRPr="00D412B0">
        <w:rPr>
          <w:rFonts w:ascii="Times New Roman" w:eastAsia="SymbolMT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на этапе составления первичного документа – ответственный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исполнитель, поименованный в Графике документооборота в соответствии с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5A274C">
        <w:rPr>
          <w:rFonts w:ascii="Times New Roman" w:hAnsi="Times New Roman" w:cs="Times New Roman"/>
          <w:bCs/>
          <w:i/>
          <w:iCs/>
          <w:sz w:val="24"/>
          <w:szCs w:val="24"/>
        </w:rPr>
        <w:t>Положением о порядке взаимодействия структурных подразделений</w:t>
      </w:r>
      <w:r w:rsidRPr="005A274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учреждения</w:t>
      </w:r>
      <w:r w:rsidR="003E47E5" w:rsidRPr="005A274C">
        <w:rPr>
          <w:rFonts w:ascii="Times New Roman" w:hAnsi="Times New Roman" w:cs="Times New Roman"/>
          <w:bCs/>
          <w:sz w:val="24"/>
          <w:szCs w:val="24"/>
        </w:rPr>
        <w:t xml:space="preserve"> в целях обеспечения своевременного</w:t>
      </w:r>
      <w:r w:rsidRPr="005A27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47E5" w:rsidRPr="005A274C">
        <w:rPr>
          <w:rFonts w:ascii="Times New Roman" w:hAnsi="Times New Roman" w:cs="Times New Roman"/>
          <w:bCs/>
          <w:sz w:val="24"/>
          <w:szCs w:val="24"/>
        </w:rPr>
        <w:t>предоставления первичных документов, утвержденным</w:t>
      </w:r>
      <w:r w:rsidR="005A274C" w:rsidRPr="005A27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47E5" w:rsidRPr="005A274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Приказом по учреждению</w:t>
      </w:r>
      <w:r w:rsidR="003E47E5" w:rsidRPr="005A274C">
        <w:rPr>
          <w:rFonts w:ascii="Times New Roman" w:hAnsi="Times New Roman" w:cs="Times New Roman"/>
          <w:bCs/>
          <w:sz w:val="24"/>
          <w:szCs w:val="24"/>
        </w:rPr>
        <w:t>.</w:t>
      </w:r>
    </w:p>
    <w:p w14:paraId="7191F5C7" w14:textId="77777777" w:rsidR="003E47E5" w:rsidRPr="00D412B0" w:rsidRDefault="00B346C1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SymbolMT" w:hAnsi="Times New Roman" w:cs="Times New Roman"/>
          <w:bCs/>
          <w:color w:val="000000"/>
          <w:sz w:val="24"/>
          <w:szCs w:val="24"/>
        </w:rPr>
        <w:t xml:space="preserve">            -</w:t>
      </w:r>
      <w:r w:rsidR="003E47E5" w:rsidRPr="00D412B0">
        <w:rPr>
          <w:rFonts w:ascii="Times New Roman" w:eastAsia="SymbolMT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на этапе регистрации первичного документа – соответствующий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специалист бухгалтерской службы, ответственный за регистрацию документа 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поименованный в Графике документооборота. В случае, если бухгалтер не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согласен с оформлением документа, и/или с решением ответственных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исполнителей Учреждения, оформляющих факт хозяйственной жизни, он вправе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затребовать пояснения от соответствующих сотрудников учреждения, которые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обязаны их представить в сроки, указанные в Графике документооборота.</w:t>
      </w:r>
    </w:p>
    <w:p w14:paraId="078EBD3F" w14:textId="77777777" w:rsidR="003E47E5" w:rsidRPr="00D412B0" w:rsidRDefault="00B346C1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368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</w:t>
      </w:r>
      <w:r w:rsidR="003E47E5" w:rsidRPr="009368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1.2.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Принятая Учетная политика применяется последовательно от одного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отчетного года к другому (п. 11 СГС «Учетная политика»). Изменения в Учетную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политику принимаются приказом Руководителя Учреждения в одном из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следующих случаев (п. 12 СГС «Учетная политика»):</w:t>
      </w:r>
    </w:p>
    <w:p w14:paraId="09FEC75F" w14:textId="77777777" w:rsidR="003E47E5" w:rsidRPr="00D412B0" w:rsidRDefault="00B346C1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SymbolMT" w:hAnsi="Times New Roman" w:cs="Times New Roman"/>
          <w:bCs/>
          <w:color w:val="000000"/>
          <w:sz w:val="24"/>
          <w:szCs w:val="24"/>
        </w:rPr>
        <w:t>-</w:t>
      </w:r>
      <w:r w:rsidR="003E47E5" w:rsidRPr="00D412B0">
        <w:rPr>
          <w:rFonts w:ascii="Times New Roman" w:eastAsia="SymbolMT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при изменении требований, установленных законодательством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Российской Федерации о бухгалтерском учете, федеральными или отраслевыми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стандартами.</w:t>
      </w:r>
    </w:p>
    <w:p w14:paraId="0E3344CE" w14:textId="77777777" w:rsidR="003E47E5" w:rsidRPr="00D412B0" w:rsidRDefault="00B346C1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SymbolMT" w:hAnsi="Times New Roman" w:cs="Times New Roman"/>
          <w:bCs/>
          <w:color w:val="000000"/>
          <w:sz w:val="24"/>
          <w:szCs w:val="24"/>
        </w:rPr>
        <w:t>-</w:t>
      </w:r>
      <w:r w:rsidR="003E47E5" w:rsidRPr="00D412B0">
        <w:rPr>
          <w:rFonts w:ascii="Times New Roman" w:eastAsia="SymbolMT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при разработке или выборе нового способа ведения бухгалтерского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учета, применение которого приводит к повышению качества информации об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объекте бухгалтерского учета.</w:t>
      </w:r>
    </w:p>
    <w:p w14:paraId="5FE35CA4" w14:textId="77777777" w:rsidR="003E47E5" w:rsidRPr="00D412B0" w:rsidRDefault="00B346C1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SymbolMT" w:hAnsi="Times New Roman" w:cs="Times New Roman"/>
          <w:bCs/>
          <w:color w:val="000000"/>
          <w:sz w:val="24"/>
          <w:szCs w:val="24"/>
        </w:rPr>
        <w:t>-</w:t>
      </w:r>
      <w:r w:rsidR="003E47E5" w:rsidRPr="00D412B0">
        <w:rPr>
          <w:rFonts w:ascii="Times New Roman" w:eastAsia="SymbolMT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в случае существенного изменения условий деятельности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экономического субъекта.</w:t>
      </w:r>
    </w:p>
    <w:p w14:paraId="3065D632" w14:textId="77777777" w:rsidR="003E47E5" w:rsidRPr="00D412B0" w:rsidRDefault="00B346C1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Внесением изменений в учетную политику не считается (п. 14 СГС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«Учетная политика»):</w:t>
      </w:r>
    </w:p>
    <w:p w14:paraId="4DD7151A" w14:textId="77777777" w:rsidR="003E47E5" w:rsidRPr="00D412B0" w:rsidRDefault="00B346C1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SymbolMT" w:hAnsi="Times New Roman" w:cs="Times New Roman"/>
          <w:bCs/>
          <w:color w:val="000000"/>
          <w:sz w:val="24"/>
          <w:szCs w:val="24"/>
        </w:rPr>
        <w:t>-</w:t>
      </w:r>
      <w:r w:rsidR="003E47E5" w:rsidRPr="00D412B0">
        <w:rPr>
          <w:rFonts w:ascii="Times New Roman" w:eastAsia="SymbolMT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применение правила (способа) организации и ведения бухгалтерского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учета для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отражения фактов хозяйственной жизни, которые отличны по существу,</w:t>
      </w:r>
    </w:p>
    <w:p w14:paraId="4F517796" w14:textId="77777777" w:rsidR="003E47E5" w:rsidRPr="00D412B0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412B0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от фактов хозяйственной жизни, имевших место ранее;</w:t>
      </w:r>
    </w:p>
    <w:p w14:paraId="036599FA" w14:textId="77777777" w:rsidR="003E47E5" w:rsidRPr="00D412B0" w:rsidRDefault="00B346C1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SymbolMT" w:hAnsi="Times New Roman" w:cs="Times New Roman"/>
          <w:bCs/>
          <w:color w:val="000000"/>
          <w:sz w:val="24"/>
          <w:szCs w:val="24"/>
        </w:rPr>
        <w:t>-</w:t>
      </w:r>
      <w:r w:rsidR="003E47E5" w:rsidRPr="00D412B0">
        <w:rPr>
          <w:rFonts w:ascii="Times New Roman" w:eastAsia="SymbolMT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утверждение нового правила (способа) организации и ведения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бухгалтерского учета для отражения фактов хозяйственной жизни, которые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возникли в деятельности субъекта учета впервые.</w:t>
      </w:r>
    </w:p>
    <w:p w14:paraId="6BD0AF2F" w14:textId="77777777" w:rsidR="003E47E5" w:rsidRPr="00D412B0" w:rsidRDefault="00B346C1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Приведенные выше ситуации рассматриваются как дополнения в Учетную</w:t>
      </w:r>
    </w:p>
    <w:p w14:paraId="3FDD9416" w14:textId="77777777" w:rsidR="003E47E5" w:rsidRPr="00D412B0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политику по мере необходимости и утверждаются приказом.</w:t>
      </w:r>
    </w:p>
    <w:p w14:paraId="3286ED21" w14:textId="49023270" w:rsidR="003E47E5" w:rsidRPr="00D412B0" w:rsidRDefault="0093689F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</w:t>
      </w:r>
      <w:r w:rsidR="003E47E5" w:rsidRPr="009368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1.3.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При внесении изменений в учетную политику главный бухгалтер</w:t>
      </w:r>
      <w:r w:rsidR="00B346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оценивает в целях сопоставления отчетности существенность изменения</w:t>
      </w:r>
      <w:r w:rsidR="00B346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показателей, отражающих финансовое положение, финансовые результаты</w:t>
      </w:r>
      <w:r w:rsidR="00B346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деятельности Учреждения и движение его денежных средств на основе своего</w:t>
      </w:r>
      <w:r w:rsidR="00B346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профессионального суждения. Также на основе профессионального суждения</w:t>
      </w:r>
      <w:r w:rsidR="00B346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оценивается существенность ошибок отчетного периода, выявленных после</w:t>
      </w:r>
      <w:r w:rsidR="00B346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утверждения отчетности, в целях принятия решения о раскрытии в Пояснениях к</w:t>
      </w:r>
      <w:r w:rsidR="00B346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отчетности информации о существенных ошибках.</w:t>
      </w:r>
    </w:p>
    <w:p w14:paraId="7D43DC5B" w14:textId="7455C927" w:rsidR="003E47E5" w:rsidRPr="00D412B0" w:rsidRDefault="0093689F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</w:t>
      </w:r>
      <w:r w:rsidR="003E47E5" w:rsidRPr="009368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1.4.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Учетная политика не содержит положения, методы, правила,</w:t>
      </w:r>
      <w:r w:rsidR="00B346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способы ведения бухгалтерского учета, однозначно установленные</w:t>
      </w:r>
      <w:r w:rsidR="00B346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нормативными правовыми актами, регулирующими ведение бухгалтерского учета</w:t>
      </w:r>
      <w:r w:rsidR="00B346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и составление бухгалтерской (финансовой) отчетности.</w:t>
      </w:r>
    </w:p>
    <w:p w14:paraId="2F69994D" w14:textId="68FD64EA" w:rsidR="003E47E5" w:rsidRPr="00D412B0" w:rsidRDefault="0093689F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</w:t>
      </w:r>
      <w:r w:rsidR="003E47E5" w:rsidRPr="009368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1.5.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Учреждение публикует обобщенную информацию, содержащую</w:t>
      </w:r>
      <w:r w:rsidR="00B346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основные положения (перечень основных способов ведения учета</w:t>
      </w:r>
      <w:r w:rsidR="00B346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(особенностей)), установленные документами Учетной политики, с указанием их</w:t>
      </w:r>
      <w:r w:rsidR="00B346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реквизитов, которые размещены на </w:t>
      </w:r>
      <w:r w:rsidR="003E47E5" w:rsidRPr="00BB30B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официальном сайте Учреждения </w:t>
      </w:r>
      <w:r w:rsidR="00BB30B6" w:rsidRPr="00BB30B6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www</w:t>
      </w:r>
      <w:r w:rsidR="003E47E5" w:rsidRPr="00BB30B6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proofErr w:type="spellStart"/>
      <w:r w:rsidR="00BB30B6" w:rsidRPr="00BB30B6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ozerokarach</w:t>
      </w:r>
      <w:proofErr w:type="spellEnd"/>
      <w:r w:rsidR="00BB30B6" w:rsidRPr="00BB30B6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proofErr w:type="spellStart"/>
      <w:r w:rsidR="00BB30B6" w:rsidRPr="00BB30B6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novsk</w:t>
      </w:r>
      <w:proofErr w:type="spellEnd"/>
      <w:r w:rsidR="00BB30B6" w:rsidRPr="00BB30B6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proofErr w:type="spellStart"/>
      <w:r w:rsidR="003E47E5" w:rsidRPr="00BB30B6">
        <w:rPr>
          <w:rFonts w:ascii="Times New Roman" w:hAnsi="Times New Roman" w:cs="Times New Roman"/>
          <w:bCs/>
          <w:color w:val="000000"/>
          <w:sz w:val="24"/>
          <w:szCs w:val="24"/>
        </w:rPr>
        <w:t>ru</w:t>
      </w:r>
      <w:proofErr w:type="spellEnd"/>
      <w:r w:rsidR="003E47E5" w:rsidRPr="00BB30B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</w:t>
      </w:r>
      <w:r w:rsidR="00B346C1" w:rsidRPr="00BB30B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BB30B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разделе </w:t>
      </w:r>
      <w:r w:rsidR="00BB30B6" w:rsidRPr="00BB30B6">
        <w:rPr>
          <w:rFonts w:ascii="Times New Roman" w:hAnsi="Times New Roman" w:cs="Times New Roman"/>
          <w:bCs/>
          <w:color w:val="000000"/>
          <w:sz w:val="24"/>
          <w:szCs w:val="24"/>
        </w:rPr>
        <w:t>«дополнительная информация»</w:t>
      </w:r>
      <w:r w:rsidR="003E47E5" w:rsidRPr="00BB30B6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012AFDC3" w14:textId="5E8A30DD" w:rsidR="003E47E5" w:rsidRPr="0093689F" w:rsidRDefault="0093689F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368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</w:t>
      </w:r>
      <w:r w:rsidR="003E47E5" w:rsidRPr="009368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1.6. Организация учетной работы.</w:t>
      </w:r>
    </w:p>
    <w:p w14:paraId="1B9AC4F9" w14:textId="600B2832" w:rsidR="003E47E5" w:rsidRPr="00D412B0" w:rsidRDefault="00B346C1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Ответственность за организацию бухгалтерского учета в Учреждении несет</w:t>
      </w:r>
      <w:r w:rsidR="0093689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руководитель Учреждения (п. 1 ст. 7 Закона № 402-ФЗ).</w:t>
      </w:r>
    </w:p>
    <w:p w14:paraId="1B835083" w14:textId="77777777" w:rsidR="003E47E5" w:rsidRPr="00D412B0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Руководитель Учреждения:</w:t>
      </w:r>
    </w:p>
    <w:p w14:paraId="17B47314" w14:textId="77777777" w:rsidR="003E47E5" w:rsidRPr="00D412B0" w:rsidRDefault="00B346C1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SymbolMT" w:hAnsi="Times New Roman" w:cs="Times New Roman"/>
          <w:bCs/>
          <w:color w:val="000000"/>
          <w:sz w:val="24"/>
          <w:szCs w:val="24"/>
        </w:rPr>
        <w:t>-</w:t>
      </w:r>
      <w:r w:rsidR="003E47E5" w:rsidRPr="00D412B0">
        <w:rPr>
          <w:rFonts w:ascii="Times New Roman" w:eastAsia="SymbolMT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несет ответственность за организацию бухгалтерского учета в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Учреждении и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соблюдение законодательства при выполнении хозяйственных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операций;</w:t>
      </w:r>
    </w:p>
    <w:p w14:paraId="00AF96AB" w14:textId="77777777" w:rsidR="003E47E5" w:rsidRPr="00D412B0" w:rsidRDefault="00B346C1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SymbolMT" w:hAnsi="Times New Roman" w:cs="Times New Roman"/>
          <w:bCs/>
          <w:color w:val="000000"/>
          <w:sz w:val="24"/>
          <w:szCs w:val="24"/>
        </w:rPr>
        <w:t>-</w:t>
      </w:r>
      <w:r w:rsidR="003E47E5" w:rsidRPr="00D412B0">
        <w:rPr>
          <w:rFonts w:ascii="Times New Roman" w:eastAsia="SymbolMT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обеспечивает неукоснительное выполнение работниками требований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главного бухгалтера по документальному оформлению хозяйственных операций 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представлению в бухгалтерию необходимых документов и сведений;</w:t>
      </w:r>
    </w:p>
    <w:p w14:paraId="6B33CDC6" w14:textId="77777777" w:rsidR="003E47E5" w:rsidRPr="00D412B0" w:rsidRDefault="00B346C1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SymbolMT" w:hAnsi="Times New Roman" w:cs="Times New Roman"/>
          <w:bCs/>
          <w:color w:val="000000"/>
          <w:sz w:val="24"/>
          <w:szCs w:val="24"/>
        </w:rPr>
        <w:t>-</w:t>
      </w:r>
      <w:r w:rsidR="003E47E5" w:rsidRPr="00D412B0">
        <w:rPr>
          <w:rFonts w:ascii="Times New Roman" w:eastAsia="SymbolMT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ответственность за организацию документооборота в бухгалтерском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учете;</w:t>
      </w:r>
    </w:p>
    <w:p w14:paraId="3D6A12DA" w14:textId="77777777" w:rsidR="003E47E5" w:rsidRPr="00D412B0" w:rsidRDefault="00B346C1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SymbolMT" w:hAnsi="Times New Roman" w:cs="Times New Roman"/>
          <w:bCs/>
          <w:color w:val="000000"/>
          <w:sz w:val="24"/>
          <w:szCs w:val="24"/>
        </w:rPr>
        <w:t>-</w:t>
      </w:r>
      <w:r w:rsidR="003E47E5" w:rsidRPr="00D412B0">
        <w:rPr>
          <w:rFonts w:ascii="Times New Roman" w:eastAsia="SymbolMT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несет ответственность за организацию хранения первичных (сводных)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учетных документов, регистров бухгалтерского учета и бухгалтерской</w:t>
      </w:r>
      <w:r w:rsidR="008A34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(финансовой) отчетности.</w:t>
      </w:r>
    </w:p>
    <w:p w14:paraId="29620632" w14:textId="2711FF7A" w:rsidR="003E47E5" w:rsidRPr="00D412B0" w:rsidRDefault="0093689F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</w:t>
      </w:r>
      <w:r w:rsidR="003E47E5" w:rsidRPr="009368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1.7.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Ответственность за ведение учета возлагается на главного</w:t>
      </w:r>
      <w:r w:rsidR="008A34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бухгалтера Учреждения (п. 3 ст. 7 Закона № 402-ФЗ), а также на каждого</w:t>
      </w:r>
      <w:r w:rsidR="008A34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работника бухгалтерии, в рамках его компетенции по формированию</w:t>
      </w:r>
      <w:r w:rsidR="008A34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документированной систематизированной информации об объектах</w:t>
      </w:r>
      <w:r w:rsidR="008A34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бухгалтерского учета в соответствии с законодательством Российской Федерации.</w:t>
      </w:r>
    </w:p>
    <w:p w14:paraId="30946D34" w14:textId="77777777" w:rsidR="003E47E5" w:rsidRPr="00D412B0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Главный бухгалтер:</w:t>
      </w:r>
    </w:p>
    <w:p w14:paraId="492E30D7" w14:textId="77777777" w:rsidR="003E47E5" w:rsidRPr="0093689F" w:rsidRDefault="008A343E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93689F">
        <w:rPr>
          <w:rFonts w:ascii="Times New Roman" w:eastAsia="SymbolMT" w:hAnsi="Times New Roman" w:cs="Times New Roman"/>
          <w:bCs/>
          <w:color w:val="000000"/>
          <w:sz w:val="24"/>
          <w:szCs w:val="24"/>
        </w:rPr>
        <w:t>-</w:t>
      </w:r>
      <w:r w:rsidR="003E47E5" w:rsidRPr="0093689F">
        <w:rPr>
          <w:rFonts w:ascii="Times New Roman" w:eastAsia="SymbolMT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93689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подчиняется непосредственно Руководителю Учреждения;</w:t>
      </w:r>
    </w:p>
    <w:p w14:paraId="0C1496DA" w14:textId="77777777" w:rsidR="003E47E5" w:rsidRPr="00D412B0" w:rsidRDefault="008A343E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SymbolMT" w:hAnsi="Times New Roman" w:cs="Times New Roman"/>
          <w:bCs/>
          <w:color w:val="000000"/>
          <w:sz w:val="24"/>
          <w:szCs w:val="24"/>
        </w:rPr>
        <w:t>-</w:t>
      </w:r>
      <w:r w:rsidR="003E47E5" w:rsidRPr="00D412B0">
        <w:rPr>
          <w:rFonts w:ascii="Times New Roman" w:eastAsia="SymbolMT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несет ответственность за формирование учетной политики, ведение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бухгалтерского учета, своевременное представление полной и достоверной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бухгалтерской отчетности (п. 8 СГС «Учетная политика»);</w:t>
      </w:r>
    </w:p>
    <w:p w14:paraId="0CEBEE82" w14:textId="77777777" w:rsidR="003E47E5" w:rsidRPr="00D412B0" w:rsidRDefault="008A343E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SymbolMT" w:hAnsi="Times New Roman" w:cs="Times New Roman"/>
          <w:bCs/>
          <w:color w:val="000000"/>
          <w:sz w:val="24"/>
          <w:szCs w:val="24"/>
        </w:rPr>
        <w:t>-</w:t>
      </w:r>
      <w:r w:rsidR="003E47E5" w:rsidRPr="00D412B0">
        <w:rPr>
          <w:rFonts w:ascii="Times New Roman" w:eastAsia="SymbolMT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устанавливает требования к порядку заполнения первичных учетных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документов, обязательные к применению всеми сотрудниками учреждения (п. 3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ст. 9 Закона № 402-ФЗ);</w:t>
      </w:r>
    </w:p>
    <w:p w14:paraId="5229A560" w14:textId="77777777" w:rsidR="003E47E5" w:rsidRPr="00D412B0" w:rsidRDefault="008A343E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SymbolMT" w:hAnsi="Times New Roman" w:cs="Times New Roman"/>
          <w:bCs/>
          <w:color w:val="000000"/>
          <w:sz w:val="24"/>
          <w:szCs w:val="24"/>
        </w:rPr>
        <w:t>-</w:t>
      </w:r>
      <w:r w:rsidR="003E47E5" w:rsidRPr="00D412B0">
        <w:rPr>
          <w:rFonts w:ascii="Times New Roman" w:eastAsia="SymbolMT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не несет ответственность за соответствие составленных другими лицами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первичных учетных документов свершившимся фактам хозяйственной жизни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(п. 3 ст. 9 Закона № 402-ФЗ);</w:t>
      </w:r>
    </w:p>
    <w:p w14:paraId="22BA3DE7" w14:textId="77777777" w:rsidR="003E47E5" w:rsidRPr="00D412B0" w:rsidRDefault="008A343E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SymbolMT" w:hAnsi="Times New Roman" w:cs="Times New Roman"/>
          <w:bCs/>
          <w:color w:val="000000"/>
          <w:sz w:val="24"/>
          <w:szCs w:val="24"/>
        </w:rPr>
        <w:t>-</w:t>
      </w:r>
      <w:r w:rsidR="003E47E5" w:rsidRPr="00D412B0">
        <w:rPr>
          <w:rFonts w:ascii="Times New Roman" w:eastAsia="SymbolMT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устанавливает требования документального оформления фактов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хозяйственной жизни, представления документов (сведений), необходимых для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ведения бухгалтерского учета, обязательные для всех работников учреждения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(п. 3 ст. 9 Закона № 402-ФЗ).</w:t>
      </w:r>
    </w:p>
    <w:p w14:paraId="34CDF9CE" w14:textId="7882A1B7" w:rsidR="003E47E5" w:rsidRPr="00D412B0" w:rsidRDefault="0093689F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          </w:t>
      </w:r>
      <w:r w:rsidR="003E47E5" w:rsidRPr="009368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1.8.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При смене Руководителя Учреждения проводится инвентаризация</w:t>
      </w:r>
      <w:r w:rsidR="00AB1B6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для передачи дел</w:t>
      </w:r>
      <w:proofErr w:type="gramStart"/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proofErr w:type="gramEnd"/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</w:t>
      </w:r>
      <w:proofErr w:type="spellStart"/>
      <w:proofErr w:type="gramStart"/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п</w:t>
      </w:r>
      <w:proofErr w:type="gramEnd"/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п</w:t>
      </w:r>
      <w:proofErr w:type="spellEnd"/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. "у" п. 9 Типовой формы трудового договора с</w:t>
      </w:r>
      <w:r w:rsidR="00AB1B6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руководителем государственного (муниципального) учреждения, утвержденной</w:t>
      </w:r>
      <w:r w:rsidR="00AB1B6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Постановлением Правительства РФ от 12.04.2013 № 329)</w:t>
      </w:r>
    </w:p>
    <w:p w14:paraId="2A7DC61B" w14:textId="4682E4BD" w:rsidR="003E47E5" w:rsidRPr="00D412B0" w:rsidRDefault="0093689F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</w:t>
      </w:r>
      <w:r w:rsidR="003E47E5" w:rsidRPr="009368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1.9.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При смене главного бухгалтера производится передача документов</w:t>
      </w:r>
      <w:r w:rsidR="00AB1B6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бухгалтерского учета по Акту приема-передачи дел с приложением Реестра сдачи</w:t>
      </w:r>
      <w:r w:rsidR="00AB1B6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документов (ф. 0504053).</w:t>
      </w:r>
    </w:p>
    <w:p w14:paraId="634103F8" w14:textId="268DF8DC" w:rsidR="003E47E5" w:rsidRPr="00D412B0" w:rsidRDefault="0093689F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</w:t>
      </w:r>
      <w:r w:rsidR="003E47E5" w:rsidRPr="009368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1.10.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При смене Руководителя Учреждения, главного бухгалтера передача</w:t>
      </w:r>
      <w:r w:rsidR="00AB1B6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дел осуществляется в соответствии с порядком, установленным в</w:t>
      </w:r>
      <w:r w:rsidR="008A34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246E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Приложении № 1</w:t>
      </w:r>
      <w:r w:rsidR="003E47E5" w:rsidRPr="00D412B0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к Учетной политике.</w:t>
      </w:r>
    </w:p>
    <w:p w14:paraId="50421F81" w14:textId="2F90CD5D" w:rsidR="003E47E5" w:rsidRPr="00AB1B6D" w:rsidRDefault="0093689F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</w:t>
      </w:r>
      <w:r w:rsidR="003E47E5" w:rsidRPr="009368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1.11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. Ведение бухгалтерского учета ведется автоматизированным</w:t>
      </w:r>
      <w:r w:rsidR="008A34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способом с </w:t>
      </w:r>
      <w:r w:rsidR="008A34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рименением программы</w:t>
      </w:r>
      <w:r w:rsidR="008A34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«1С: Бухгалтерия государственного учреждения».</w:t>
      </w:r>
    </w:p>
    <w:p w14:paraId="31B660DC" w14:textId="61234086" w:rsidR="003E47E5" w:rsidRPr="00AB1B6D" w:rsidRDefault="0093689F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  </w:t>
      </w:r>
      <w:r w:rsidR="003E47E5" w:rsidRPr="0093689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1.12.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Бухгалтерский и налоговый учет Учреждения ведет структурное</w:t>
      </w:r>
      <w:r w:rsid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подразделение - бухгалтерия, возглавляемое главным бухгалтером Учреждения.</w:t>
      </w:r>
    </w:p>
    <w:p w14:paraId="3CAE96A3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Работники бухгалтерии, которые подчиняются главному бухгалтеру</w:t>
      </w:r>
      <w:r w:rsidR="008A343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Учреждения, несут ответственность за состояние бухгалтерского учета и</w:t>
      </w:r>
      <w:r w:rsidR="008A343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достоверность контролируемых ими показателей бухгалтерской отчетности.</w:t>
      </w:r>
    </w:p>
    <w:p w14:paraId="7426598E" w14:textId="680758E8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Деятельность работников бухгалтерии регламентируется их должностными</w:t>
      </w:r>
      <w:r w:rsidR="008A343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инструкциями. Права и обязанности работников бухгалтерии реализуются</w:t>
      </w:r>
      <w:r w:rsid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главным бухгалтером, а также уполномоченными им работниками бухгалтерии.</w:t>
      </w:r>
    </w:p>
    <w:p w14:paraId="76E85878" w14:textId="541FB4C9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Уполномоченные главным бухгалтером работники бухгалтерии не несут</w:t>
      </w:r>
      <w:r w:rsidR="008A343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ответственности за соответствие составленных другими лицами первичных</w:t>
      </w:r>
      <w:r w:rsid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учетных документов свершившимся фактам хозяйственной жизни.</w:t>
      </w:r>
    </w:p>
    <w:p w14:paraId="2A575368" w14:textId="206F496C" w:rsidR="003E47E5" w:rsidRPr="00AB1B6D" w:rsidRDefault="0093689F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</w:t>
      </w:r>
      <w:r w:rsidR="003E47E5" w:rsidRPr="009368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1.13.</w:t>
      </w:r>
      <w:r w:rsidR="003E47E5" w:rsidRPr="00AB1B6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Деятельность бухгалтерии регламентируется Положением о</w:t>
      </w:r>
      <w:r w:rsid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бухгалтерской службе и распоряжениями руководства и отдельными приказами</w:t>
      </w:r>
      <w:r w:rsid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руководителя.</w:t>
      </w:r>
    </w:p>
    <w:p w14:paraId="73278E13" w14:textId="6860678F" w:rsidR="003E47E5" w:rsidRPr="00D412B0" w:rsidRDefault="0093689F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</w:t>
      </w:r>
      <w:r w:rsidR="003E47E5" w:rsidRPr="009368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1.14.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Главному бухгалтеру запрещается принимать к исполнению и</w:t>
      </w:r>
      <w:r w:rsidR="008A34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оформлению документы по операциям, противоречащим законодательству и</w:t>
      </w:r>
      <w:r w:rsidR="008A34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нарушающим договорную и финансовую дисциплину.</w:t>
      </w:r>
    </w:p>
    <w:p w14:paraId="4F82722D" w14:textId="5571C30C" w:rsidR="003E47E5" w:rsidRPr="00D412B0" w:rsidRDefault="0093689F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</w:t>
      </w:r>
      <w:r w:rsidR="003E47E5" w:rsidRPr="009368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1.15.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Требования главного бухгалтера и уполномоченных им работников</w:t>
      </w:r>
      <w:r w:rsidR="008A34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бухгалтерии по документальному оформлению фактов хозяйственной жизни и</w:t>
      </w:r>
      <w:r w:rsidR="008A34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представлению в бухгалтерские службы необходимых документов и сведений</w:t>
      </w:r>
      <w:r w:rsidR="008A34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являются обязательными для всех работников Учреждения, включая работников</w:t>
      </w:r>
      <w:r w:rsidR="008A34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структурных подразделений, наделенных частичными полномочиями</w:t>
      </w:r>
      <w:r w:rsidR="008A34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юридического лица.</w:t>
      </w:r>
    </w:p>
    <w:p w14:paraId="29005771" w14:textId="085484FF" w:rsidR="003E47E5" w:rsidRDefault="0093689F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</w:t>
      </w:r>
      <w:r w:rsidR="003E47E5" w:rsidRPr="009368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1.16.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Ответственность за соблюдение сроков хранения документов</w:t>
      </w:r>
      <w:r w:rsidR="00AB1B6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бухгалтерского учета и передачу, в случае необходимости, на хранение в архив</w:t>
      </w:r>
      <w:r w:rsidR="00AB1B6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несет ответственность</w:t>
      </w:r>
      <w:r w:rsidR="008A34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главный бухгалтер.</w:t>
      </w:r>
    </w:p>
    <w:p w14:paraId="0D275EDF" w14:textId="77777777" w:rsidR="008A343E" w:rsidRPr="00D412B0" w:rsidRDefault="008A343E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A6F5C2A" w14:textId="563ACE8F" w:rsidR="003E47E5" w:rsidRPr="008A343E" w:rsidRDefault="003E47E5" w:rsidP="009368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A34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Часть 2. Формирование рабочего плана счетов</w:t>
      </w:r>
    </w:p>
    <w:p w14:paraId="5D2F9837" w14:textId="2D7ED1C0" w:rsidR="003E47E5" w:rsidRPr="00D412B0" w:rsidRDefault="0093689F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</w:t>
      </w:r>
      <w:r w:rsidR="003E47E5" w:rsidRPr="009368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2.1.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Рабочий план счетов бухгалтерского учета </w:t>
      </w:r>
      <w:r w:rsidR="008A343E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систематизированный</w:t>
      </w:r>
      <w:r w:rsidR="008A34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перечень счетов бухгалтерского учета формируется на основании Единого Плана</w:t>
      </w:r>
      <w:r w:rsidR="008A34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счетов бухгалтерского учета.</w:t>
      </w:r>
    </w:p>
    <w:p w14:paraId="54DABF29" w14:textId="1DE4973A" w:rsidR="003E47E5" w:rsidRPr="00D412B0" w:rsidRDefault="0093689F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</w:t>
      </w:r>
      <w:r w:rsidR="003E47E5" w:rsidRPr="009368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2.2.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Настоящей Учетной политикой устанавливаются правила</w:t>
      </w:r>
      <w:r w:rsidR="008A34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формирования рабочего плана счетов бухгалтерского учета (</w:t>
      </w:r>
      <w:r w:rsidR="003E47E5" w:rsidRPr="005A274C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Приложение № 2.1</w:t>
      </w:r>
      <w:r w:rsidR="00C63035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 балансовым счетам </w:t>
      </w:r>
      <w:r w:rsidR="003E47E5" w:rsidRPr="00C63035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="003E47E5" w:rsidRPr="008A343E">
        <w:rPr>
          <w:rFonts w:ascii="Times New Roman" w:hAnsi="Times New Roman" w:cs="Times New Roman"/>
          <w:bCs/>
          <w:color w:val="000000"/>
          <w:sz w:val="24"/>
          <w:szCs w:val="24"/>
          <w:highlight w:val="yellow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 </w:t>
      </w:r>
      <w:proofErr w:type="spellStart"/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забалансовым</w:t>
      </w:r>
      <w:proofErr w:type="spellEnd"/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счетам к Учетной</w:t>
      </w:r>
      <w:r w:rsidR="00AB1B6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политике) и рабочий план счетов (</w:t>
      </w:r>
      <w:r w:rsidR="003E47E5" w:rsidRPr="005A274C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Приложение № 2.</w:t>
      </w:r>
      <w:r w:rsidR="005A274C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2</w:t>
      </w:r>
      <w:r w:rsidR="003E47E5" w:rsidRPr="00D412B0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к Учетной политике) в</w:t>
      </w:r>
      <w:r w:rsidR="00AB1B6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соответствии с СГС «Единый план счетов», за исключением операций по</w:t>
      </w:r>
      <w:r w:rsidR="008A34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переданным полномочиям.</w:t>
      </w:r>
    </w:p>
    <w:p w14:paraId="66E47942" w14:textId="77777777" w:rsidR="003E47E5" w:rsidRPr="00D412B0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В части операций по исполнению публичных обязательств перед</w:t>
      </w:r>
      <w:r w:rsidR="008A34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гражданами в денежной форме Учреждение ведет бюджетный учет в</w:t>
      </w:r>
      <w:r w:rsidR="008A34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автоматизированной форме по рабочему Плану счетов в соответствии с</w:t>
      </w:r>
      <w:r w:rsidR="008A34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СГС «План счетов бюджетного учета».</w:t>
      </w:r>
    </w:p>
    <w:p w14:paraId="660CD25C" w14:textId="6DAD1AAE" w:rsidR="003E47E5" w:rsidRPr="00D412B0" w:rsidRDefault="0093689F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</w:t>
      </w:r>
      <w:r w:rsidR="003E47E5" w:rsidRPr="009368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2.3.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При отражении операций на счетах бухгалтерского учета в 18-м</w:t>
      </w:r>
      <w:r w:rsidR="008A34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разряде Учреждением при осуществлении своей деятельности применяются</w:t>
      </w:r>
      <w:r w:rsidR="008A34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следующие коды вида финансового обеспечения (деятельности):</w:t>
      </w:r>
    </w:p>
    <w:p w14:paraId="14EEF728" w14:textId="77777777" w:rsidR="003E47E5" w:rsidRPr="00D412B0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«2» - приносящая доход деятельность (собственные доходы учреждения);</w:t>
      </w:r>
    </w:p>
    <w:p w14:paraId="2E8C63F1" w14:textId="77777777" w:rsidR="003E47E5" w:rsidRPr="00D412B0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412B0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«3» - средства во временном распоряжении;</w:t>
      </w:r>
    </w:p>
    <w:p w14:paraId="4DC690AC" w14:textId="73A27BAD" w:rsidR="003E47E5" w:rsidRPr="00D412B0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«4» - деятельность по выполнению государственного (муниципального)</w:t>
      </w:r>
      <w:r w:rsidR="00AB1B6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задания;</w:t>
      </w:r>
    </w:p>
    <w:p w14:paraId="500F4FAE" w14:textId="427ABF36" w:rsidR="003E47E5" w:rsidRPr="00D412B0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«5» - деятельность, осуществляемая за счет субсидии на иные цели, грантов</w:t>
      </w:r>
      <w:r w:rsidR="00AB1B6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в форме субсидий;</w:t>
      </w:r>
    </w:p>
    <w:p w14:paraId="5D567AC0" w14:textId="624722A1" w:rsidR="003E47E5" w:rsidRPr="00D412B0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«6» - деятельность, осуществляемая за счет средств субсидии на цели</w:t>
      </w:r>
      <w:r w:rsidR="00AB1B6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осуществления капитальных вложени</w:t>
      </w:r>
      <w:r w:rsidR="008A343E">
        <w:rPr>
          <w:rFonts w:ascii="Times New Roman" w:hAnsi="Times New Roman" w:cs="Times New Roman"/>
          <w:bCs/>
          <w:color w:val="000000"/>
          <w:sz w:val="24"/>
          <w:szCs w:val="24"/>
        </w:rPr>
        <w:t>й.</w:t>
      </w:r>
    </w:p>
    <w:p w14:paraId="59B000E0" w14:textId="77777777" w:rsidR="003E47E5" w:rsidRDefault="004C6953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В части операций по переданным полномочиям в 18-м разряде указывается</w:t>
      </w:r>
      <w:r w:rsidR="008A34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код вида деятельности «1» – деятельность, осуществляемая за счет средств</w:t>
      </w:r>
      <w:r w:rsidR="008A34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соответствующего бюджета бюджетной системы Российской Федерации.</w:t>
      </w:r>
    </w:p>
    <w:p w14:paraId="501E6525" w14:textId="77777777" w:rsidR="004C6953" w:rsidRPr="00D412B0" w:rsidRDefault="004C6953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91B1921" w14:textId="29133684" w:rsidR="004C6953" w:rsidRDefault="003E47E5" w:rsidP="009368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C6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Правила формирования номера счета бухгалтерского учета</w:t>
      </w:r>
      <w:r w:rsidR="004C6953" w:rsidRPr="004C69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11B7EB41" w14:textId="14BA7F91" w:rsidR="003E47E5" w:rsidRPr="00D412B0" w:rsidRDefault="004C6953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Рабочий план счетов - это перечень счетов бухгалтерского учета, которые</w:t>
      </w:r>
      <w:r w:rsidR="008A34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Учреждение применяет для отражения показателей, необходимых для учета и</w:t>
      </w:r>
      <w:r w:rsidR="008A34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отчетности. Он формируется с целью обеспечить единство системы требований к</w:t>
      </w:r>
      <w:r w:rsidR="008A34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бухгалтерскому учету, создать условия для </w:t>
      </w:r>
      <w:r w:rsidR="008A34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единообразного применения</w:t>
      </w:r>
      <w:r w:rsidR="008A34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стандартов. </w:t>
      </w:r>
      <w:proofErr w:type="gramStart"/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Рабочий план счетов применяется непрерывно и изменяется только</w:t>
      </w:r>
      <w:r w:rsidR="008A34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при условии обеспечения сопоставимости показателей бухгалтерского учета и</w:t>
      </w:r>
      <w:r w:rsidR="008A34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отчетности за отчетный, текущий и очередной финансовый годы (п. 19 СГС</w:t>
      </w:r>
      <w:r w:rsidR="0093689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«Концептуальные основы бухучета и отчетности», </w:t>
      </w:r>
      <w:proofErr w:type="spellStart"/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пп</w:t>
      </w:r>
      <w:proofErr w:type="spellEnd"/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. "б" п. 9 СГС «Учетная</w:t>
      </w:r>
      <w:r w:rsidR="008A34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политика, оценочные значения и ошибки»).</w:t>
      </w:r>
      <w:proofErr w:type="gramEnd"/>
    </w:p>
    <w:p w14:paraId="57C8D2B6" w14:textId="77777777" w:rsidR="003E47E5" w:rsidRPr="00D412B0" w:rsidRDefault="004C6953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Формирование номеров счетов бухгалтерского учета, включенных в</w:t>
      </w:r>
      <w:r w:rsidR="008A34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Рабочий план счетов бухгалтерского учета, на очередной финансовый год</w:t>
      </w:r>
      <w:r w:rsidR="008A34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осуществляется с применением действующих кодов бюджетной классификации</w:t>
      </w:r>
      <w:r w:rsidR="008A34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Российской Федерации.</w:t>
      </w:r>
    </w:p>
    <w:p w14:paraId="355CE464" w14:textId="45B64DDF" w:rsidR="003E47E5" w:rsidRDefault="004C6953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В соответствии с п. 10 СГС «Единый план счетов» в программе</w:t>
      </w:r>
      <w:r w:rsidR="0093689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бухгалтерского учета «1С</w:t>
      </w:r>
      <w:proofErr w:type="gramStart"/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:Б</w:t>
      </w:r>
      <w:proofErr w:type="gramEnd"/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ухгалтерия государственного учреждения 8»</w:t>
      </w:r>
      <w:r w:rsidR="0093689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структура счета рабочего плана счетов является составной. Она состоит из</w:t>
      </w:r>
      <w:r w:rsidR="0093689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следующих частей (</w:t>
      </w:r>
      <w:r w:rsidR="003E47E5" w:rsidRPr="005A274C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Приложение № 2.1.</w:t>
      </w:r>
      <w:r w:rsidR="003E47E5" w:rsidRPr="00D412B0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к Учетной политике):</w:t>
      </w:r>
    </w:p>
    <w:p w14:paraId="47B2A42C" w14:textId="77777777" w:rsidR="004C6953" w:rsidRDefault="004C6953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5812"/>
        <w:gridCol w:w="2375"/>
      </w:tblGrid>
      <w:tr w:rsidR="004C6953" w14:paraId="5C453B48" w14:textId="77777777" w:rsidTr="004C6953">
        <w:tc>
          <w:tcPr>
            <w:tcW w:w="1384" w:type="dxa"/>
          </w:tcPr>
          <w:p w14:paraId="2B510FA4" w14:textId="77777777" w:rsidR="004C6953" w:rsidRPr="004C6953" w:rsidRDefault="004C6953" w:rsidP="00AB1B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C695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Разряды</w:t>
            </w:r>
          </w:p>
        </w:tc>
        <w:tc>
          <w:tcPr>
            <w:tcW w:w="5812" w:type="dxa"/>
          </w:tcPr>
          <w:p w14:paraId="5FD1D062" w14:textId="77777777" w:rsidR="004C6953" w:rsidRPr="004C6953" w:rsidRDefault="004C6953" w:rsidP="00AB1B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C695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Содержание</w:t>
            </w:r>
          </w:p>
        </w:tc>
        <w:tc>
          <w:tcPr>
            <w:tcW w:w="2375" w:type="dxa"/>
          </w:tcPr>
          <w:p w14:paraId="0F341639" w14:textId="77777777" w:rsidR="004C6953" w:rsidRPr="004C6953" w:rsidRDefault="004C6953" w:rsidP="00AB1B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C695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Объект метаданных</w:t>
            </w:r>
          </w:p>
        </w:tc>
      </w:tr>
      <w:tr w:rsidR="004C6953" w14:paraId="5D7C4356" w14:textId="77777777" w:rsidTr="004C6953">
        <w:tc>
          <w:tcPr>
            <w:tcW w:w="1384" w:type="dxa"/>
          </w:tcPr>
          <w:p w14:paraId="67002A4C" w14:textId="77777777" w:rsidR="004C6953" w:rsidRPr="004C6953" w:rsidRDefault="004C6953" w:rsidP="00AB1B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C695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 – 17</w:t>
            </w:r>
          </w:p>
          <w:p w14:paraId="0C638A17" w14:textId="77777777" w:rsidR="004C6953" w:rsidRPr="004C6953" w:rsidRDefault="004C6953" w:rsidP="00AB1B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</w:tcPr>
          <w:p w14:paraId="61B55E15" w14:textId="77777777" w:rsidR="004C6953" w:rsidRPr="004C6953" w:rsidRDefault="004C6953" w:rsidP="00AB1B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C695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Классификационный признак счета (КПС) – аналитический код по классификационному признаку поступлений и выбытий Код  бюджетной классификации доходов, ведомственной,</w:t>
            </w:r>
          </w:p>
          <w:p w14:paraId="05E741A5" w14:textId="77777777" w:rsidR="004C6953" w:rsidRPr="004C6953" w:rsidRDefault="004C6953" w:rsidP="00AB1B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C695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функциональной классификации расходов бюджетов,</w:t>
            </w:r>
          </w:p>
          <w:p w14:paraId="13CE0DA4" w14:textId="77777777" w:rsidR="004C6953" w:rsidRPr="004C6953" w:rsidRDefault="004C6953" w:rsidP="00AB1B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C695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классификации источников финансирования дефицита</w:t>
            </w:r>
          </w:p>
          <w:p w14:paraId="62EE16FB" w14:textId="77777777" w:rsidR="004C6953" w:rsidRPr="004C6953" w:rsidRDefault="004C6953" w:rsidP="00AB1B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C695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бюджетов (КБК) или совокупность кодов бюджетных классификаторов и произвольного классификатора (для</w:t>
            </w:r>
          </w:p>
          <w:p w14:paraId="62F4832F" w14:textId="77777777" w:rsidR="004C6953" w:rsidRPr="004C6953" w:rsidRDefault="004C6953" w:rsidP="00AB1B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C695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бюджетных и автономных учреждений)</w:t>
            </w:r>
          </w:p>
        </w:tc>
        <w:tc>
          <w:tcPr>
            <w:tcW w:w="2375" w:type="dxa"/>
          </w:tcPr>
          <w:p w14:paraId="59598068" w14:textId="77777777" w:rsidR="004C6953" w:rsidRPr="004C6953" w:rsidRDefault="004C6953" w:rsidP="00AB1B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C695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Справочник «КПС»</w:t>
            </w:r>
          </w:p>
          <w:p w14:paraId="59A009EB" w14:textId="77777777" w:rsidR="004C6953" w:rsidRPr="004C6953" w:rsidRDefault="004C6953" w:rsidP="00AB1B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spellStart"/>
            <w:r w:rsidRPr="004C695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Небалансовое</w:t>
            </w:r>
            <w:proofErr w:type="spellEnd"/>
            <w:r w:rsidRPr="004C695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измерение</w:t>
            </w:r>
          </w:p>
          <w:p w14:paraId="6BA96B0A" w14:textId="77777777" w:rsidR="004C6953" w:rsidRPr="004C6953" w:rsidRDefault="004C6953" w:rsidP="00AB1B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C695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регистра бухгалтерии</w:t>
            </w:r>
          </w:p>
        </w:tc>
      </w:tr>
      <w:tr w:rsidR="004C6953" w14:paraId="7073466E" w14:textId="77777777" w:rsidTr="004C6953">
        <w:tc>
          <w:tcPr>
            <w:tcW w:w="1384" w:type="dxa"/>
          </w:tcPr>
          <w:p w14:paraId="033018E1" w14:textId="77777777" w:rsidR="004C6953" w:rsidRPr="004C6953" w:rsidRDefault="004C6953" w:rsidP="00AB1B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C695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812" w:type="dxa"/>
          </w:tcPr>
          <w:p w14:paraId="67373306" w14:textId="77777777" w:rsidR="004C6953" w:rsidRPr="004C6953" w:rsidRDefault="004C6953" w:rsidP="00AB1B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C695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Код вида финансового обеспечения (деятельности) - КФО</w:t>
            </w:r>
          </w:p>
          <w:p w14:paraId="4BAD4B5E" w14:textId="77777777" w:rsidR="004C6953" w:rsidRPr="004C6953" w:rsidRDefault="004C6953" w:rsidP="00AB1B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5" w:type="dxa"/>
          </w:tcPr>
          <w:p w14:paraId="52312BFD" w14:textId="77777777" w:rsidR="004C6953" w:rsidRPr="004C6953" w:rsidRDefault="004C6953" w:rsidP="00AB1B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C695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Перечисление «КФО»</w:t>
            </w:r>
          </w:p>
          <w:p w14:paraId="437176C1" w14:textId="77777777" w:rsidR="004C6953" w:rsidRPr="004C6953" w:rsidRDefault="004C6953" w:rsidP="00AB1B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C695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Балансовое измерение</w:t>
            </w:r>
          </w:p>
          <w:p w14:paraId="72E5AEE4" w14:textId="77777777" w:rsidR="004C6953" w:rsidRPr="004C6953" w:rsidRDefault="004C6953" w:rsidP="00AB1B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C695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регистра бухгалтерии</w:t>
            </w:r>
          </w:p>
        </w:tc>
      </w:tr>
      <w:tr w:rsidR="004C6953" w14:paraId="7CCC8046" w14:textId="77777777" w:rsidTr="004C6953">
        <w:tc>
          <w:tcPr>
            <w:tcW w:w="1384" w:type="dxa"/>
          </w:tcPr>
          <w:p w14:paraId="1161CF7E" w14:textId="77777777" w:rsidR="004C6953" w:rsidRPr="004C6953" w:rsidRDefault="004C6953" w:rsidP="00AB1B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C695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19-21</w:t>
            </w:r>
          </w:p>
        </w:tc>
        <w:tc>
          <w:tcPr>
            <w:tcW w:w="5812" w:type="dxa"/>
          </w:tcPr>
          <w:p w14:paraId="7061CD0B" w14:textId="77777777" w:rsidR="004C6953" w:rsidRPr="004C6953" w:rsidRDefault="004C6953" w:rsidP="00AB1B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C695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Код синтетического счета</w:t>
            </w:r>
          </w:p>
        </w:tc>
        <w:tc>
          <w:tcPr>
            <w:tcW w:w="2375" w:type="dxa"/>
          </w:tcPr>
          <w:p w14:paraId="730408A4" w14:textId="77777777" w:rsidR="004C6953" w:rsidRPr="004C6953" w:rsidRDefault="004C6953" w:rsidP="00AB1B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C695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План счетов «ЕПСБУ»</w:t>
            </w:r>
          </w:p>
        </w:tc>
      </w:tr>
      <w:tr w:rsidR="004C6953" w14:paraId="65580936" w14:textId="77777777" w:rsidTr="004C6953">
        <w:tc>
          <w:tcPr>
            <w:tcW w:w="1384" w:type="dxa"/>
          </w:tcPr>
          <w:p w14:paraId="4C61F1A5" w14:textId="77777777" w:rsidR="004C6953" w:rsidRPr="004C6953" w:rsidRDefault="004C6953" w:rsidP="00AB1B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C695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5812" w:type="dxa"/>
          </w:tcPr>
          <w:p w14:paraId="6480164A" w14:textId="77777777" w:rsidR="004C6953" w:rsidRPr="004C6953" w:rsidRDefault="004C6953" w:rsidP="00AB1B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C695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Код аналитической группы</w:t>
            </w:r>
          </w:p>
        </w:tc>
        <w:tc>
          <w:tcPr>
            <w:tcW w:w="2375" w:type="dxa"/>
          </w:tcPr>
          <w:p w14:paraId="20E3FC70" w14:textId="77777777" w:rsidR="004C6953" w:rsidRPr="004C6953" w:rsidRDefault="004C6953" w:rsidP="00AB1B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C695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План счетов «ЕПСБУ»</w:t>
            </w:r>
          </w:p>
        </w:tc>
      </w:tr>
      <w:tr w:rsidR="004C6953" w14:paraId="2F8A8606" w14:textId="77777777" w:rsidTr="004C6953">
        <w:tc>
          <w:tcPr>
            <w:tcW w:w="1384" w:type="dxa"/>
          </w:tcPr>
          <w:p w14:paraId="7D66431E" w14:textId="77777777" w:rsidR="004C6953" w:rsidRPr="004C6953" w:rsidRDefault="004C6953" w:rsidP="00AB1B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C695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5812" w:type="dxa"/>
          </w:tcPr>
          <w:p w14:paraId="5729C252" w14:textId="77777777" w:rsidR="004C6953" w:rsidRPr="004C6953" w:rsidRDefault="004C6953" w:rsidP="00AB1B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C695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Код аналитического счета</w:t>
            </w:r>
          </w:p>
        </w:tc>
        <w:tc>
          <w:tcPr>
            <w:tcW w:w="2375" w:type="dxa"/>
          </w:tcPr>
          <w:p w14:paraId="78109755" w14:textId="77777777" w:rsidR="004C6953" w:rsidRPr="004C6953" w:rsidRDefault="004C6953" w:rsidP="00AB1B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C695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План счетов «ЕПСБУ»</w:t>
            </w:r>
          </w:p>
        </w:tc>
      </w:tr>
      <w:tr w:rsidR="004C6953" w14:paraId="69BD244F" w14:textId="77777777" w:rsidTr="004C6953">
        <w:tc>
          <w:tcPr>
            <w:tcW w:w="1384" w:type="dxa"/>
          </w:tcPr>
          <w:p w14:paraId="70446E9E" w14:textId="77777777" w:rsidR="004C6953" w:rsidRPr="004C6953" w:rsidRDefault="004C6953" w:rsidP="00AB1B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C695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24-26</w:t>
            </w:r>
          </w:p>
        </w:tc>
        <w:tc>
          <w:tcPr>
            <w:tcW w:w="5812" w:type="dxa"/>
          </w:tcPr>
          <w:p w14:paraId="0C548675" w14:textId="77777777" w:rsidR="004C6953" w:rsidRPr="004C6953" w:rsidRDefault="004C6953" w:rsidP="00AB1B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C695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Аналитический код вида поступлений (увеличений), выбытий</w:t>
            </w:r>
          </w:p>
          <w:p w14:paraId="21B6EF14" w14:textId="77777777" w:rsidR="004C6953" w:rsidRPr="004C6953" w:rsidRDefault="004C6953" w:rsidP="00AB1B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C695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(уменьшений) объекта учета по соответствующим статьям</w:t>
            </w:r>
          </w:p>
          <w:p w14:paraId="01FE8B11" w14:textId="77777777" w:rsidR="004C6953" w:rsidRPr="004C6953" w:rsidRDefault="004C6953" w:rsidP="00AB1B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C695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(подстатьям) КОСГУ</w:t>
            </w:r>
          </w:p>
        </w:tc>
        <w:tc>
          <w:tcPr>
            <w:tcW w:w="2375" w:type="dxa"/>
          </w:tcPr>
          <w:p w14:paraId="1D29B284" w14:textId="77777777" w:rsidR="004C6953" w:rsidRPr="004C6953" w:rsidRDefault="004C6953" w:rsidP="00AB1B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C695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Справочник «КЭК»</w:t>
            </w:r>
          </w:p>
          <w:p w14:paraId="63B2334B" w14:textId="77777777" w:rsidR="004C6953" w:rsidRPr="004C6953" w:rsidRDefault="004C6953" w:rsidP="00AB1B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4C695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Небалансовое</w:t>
            </w:r>
            <w:proofErr w:type="spellEnd"/>
            <w:r w:rsidRPr="004C695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измерение</w:t>
            </w:r>
          </w:p>
          <w:p w14:paraId="46669DB6" w14:textId="77777777" w:rsidR="004C6953" w:rsidRPr="004C6953" w:rsidRDefault="004C6953" w:rsidP="00AB1B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C695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регистра бухгалтерии</w:t>
            </w:r>
          </w:p>
        </w:tc>
      </w:tr>
    </w:tbl>
    <w:p w14:paraId="1826D8B2" w14:textId="77777777" w:rsidR="004C6953" w:rsidRPr="00D412B0" w:rsidRDefault="004C6953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553F105" w14:textId="77777777" w:rsidR="003E47E5" w:rsidRPr="00D412B0" w:rsidRDefault="004C6953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Основой счета рабочего плана счетов является синтетический счет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Единого плана счетов бухгалтерского учета – разряды 19-23 номера счета.</w:t>
      </w:r>
    </w:p>
    <w:p w14:paraId="205203D1" w14:textId="77777777" w:rsidR="003E47E5" w:rsidRPr="00D412B0" w:rsidRDefault="004C6953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Первые 17 разрядов номера счета рабочего плана счетов Учреждения (далее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– Рабочий план счетов) являются </w:t>
      </w:r>
      <w:proofErr w:type="spellStart"/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небалансовым</w:t>
      </w:r>
      <w:proofErr w:type="spellEnd"/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измерением регистра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бухгалтерии «КПС» типа справочник «Классификационные признаки счетов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(КПС)». Справочник «Классификационный признак счетов (КПС)» предназначен</w:t>
      </w:r>
      <w:r w:rsidR="00D62DE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для хранения кодов бюджетной классификации доходов, ведомственной,</w:t>
      </w:r>
      <w:r w:rsidR="00D62DE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функциональной классификации расходов бюджетов, классификации источников</w:t>
      </w:r>
      <w:r w:rsidR="00D62DE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финансирования дефицита бюджетов, а также аналитических кодов,</w:t>
      </w:r>
      <w:r w:rsidR="00D62DE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представляющих совокупность кодов бюджетных классификаторов и</w:t>
      </w:r>
      <w:r w:rsidR="00D62DE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произвольного классификатора, регламентированных для бюджетных</w:t>
      </w:r>
    </w:p>
    <w:p w14:paraId="056928D8" w14:textId="77777777" w:rsidR="003E47E5" w:rsidRPr="00D412B0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412B0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учреждений, далее отражается в программе - КПС вида АУ и БУ.</w:t>
      </w:r>
    </w:p>
    <w:p w14:paraId="2E5097A0" w14:textId="517DBEDB" w:rsidR="003E47E5" w:rsidRPr="00D412B0" w:rsidRDefault="004F257F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62DE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В номере счета Рабочего плана счетов подлежат отражению:</w:t>
      </w:r>
    </w:p>
    <w:p w14:paraId="64D58E98" w14:textId="77777777" w:rsidR="003E47E5" w:rsidRPr="00D412B0" w:rsidRDefault="00D62DE3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SymbolMT" w:hAnsi="Times New Roman" w:cs="Times New Roman"/>
          <w:bCs/>
          <w:color w:val="000000"/>
          <w:sz w:val="24"/>
          <w:szCs w:val="24"/>
        </w:rPr>
        <w:t>-</w:t>
      </w:r>
      <w:r w:rsidR="003E47E5" w:rsidRPr="00D412B0">
        <w:rPr>
          <w:rFonts w:ascii="Times New Roman" w:eastAsia="SymbolMT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в 1-4 разрядах номера счета - аналитический код вида функции,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услуги (работы) Учреждения, соответствующий коду раздела, подраздела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классификации расходов бюджетов;</w:t>
      </w:r>
    </w:p>
    <w:p w14:paraId="6FCC4345" w14:textId="77777777" w:rsidR="003E47E5" w:rsidRPr="00D412B0" w:rsidRDefault="00D62DE3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>
        <w:rPr>
          <w:rFonts w:ascii="Times New Roman" w:eastAsia="SymbolMT" w:hAnsi="Times New Roman" w:cs="Times New Roman"/>
          <w:bCs/>
          <w:color w:val="000000"/>
          <w:sz w:val="24"/>
          <w:szCs w:val="24"/>
        </w:rPr>
        <w:t>-</w:t>
      </w:r>
      <w:r w:rsidR="003E47E5" w:rsidRPr="00D412B0">
        <w:rPr>
          <w:rFonts w:ascii="Times New Roman" w:eastAsia="SymbolMT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в 5 - 14 разрядах номера счета – нули, за исключением отражения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объектов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б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ухгалтерского учета, возникающих при осуществлении деятельности с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целевыми средствами, предоставляемыми в рамках реализации национальных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проектов (программ), комплексного плана модернизации и расширения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магистральной инфраструктуры (региональных проектов в составе национальных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проектов), а также, если иное не предусмотрено требованиями целевого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назначения активов, обязательств, иных объектов бухгалтерского учета;</w:t>
      </w:r>
      <w:proofErr w:type="gramEnd"/>
    </w:p>
    <w:p w14:paraId="0A3D970B" w14:textId="77777777" w:rsidR="003E47E5" w:rsidRPr="00D412B0" w:rsidRDefault="00D62DE3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SymbolMT" w:hAnsi="Times New Roman" w:cs="Times New Roman"/>
          <w:bCs/>
          <w:color w:val="000000"/>
          <w:sz w:val="24"/>
          <w:szCs w:val="24"/>
        </w:rPr>
        <w:t>-</w:t>
      </w:r>
      <w:r w:rsidR="003E47E5" w:rsidRPr="00D412B0">
        <w:rPr>
          <w:rFonts w:ascii="Times New Roman" w:eastAsia="SymbolMT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в 15 - 17 разрядах номера счета - аналитический код вида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поступлений - доходов, иных поступлений, в том числе от заимствований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(источников финансирования дефицита средств учреждения) (далее -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поступления) или аналитический код вида выбытий - расходов, иных выплат, в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том числе по погашению заимствований (далее - выбытия), соответствующий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коду (составной части кода) бюджетной классификации Российской Федерации;</w:t>
      </w:r>
    </w:p>
    <w:p w14:paraId="77D846E7" w14:textId="77777777" w:rsidR="003E47E5" w:rsidRPr="00D412B0" w:rsidRDefault="00D62DE3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Наименование соответствующего счета аналитического учета Рабочего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плана счетов включает наименование соответствующего счета Плана счетов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бюджетного учреждения и наименование классификационного признака вида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поступлений или выбытий.</w:t>
      </w:r>
    </w:p>
    <w:p w14:paraId="3F24F7D1" w14:textId="77777777" w:rsidR="003E47E5" w:rsidRPr="00D412B0" w:rsidRDefault="00D62DE3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В 1 - 17 разрядах номера счета синтетического учета Рабочего плана счетов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- нули.</w:t>
      </w:r>
    </w:p>
    <w:p w14:paraId="0843D5FC" w14:textId="77777777" w:rsidR="003E47E5" w:rsidRPr="00D412B0" w:rsidRDefault="00D62DE3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В 1 - 17 разрядах номера счета 0 401 30 000 «Финансовый результат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прошлых отчетных периодов» - нули.</w:t>
      </w:r>
    </w:p>
    <w:p w14:paraId="7722C941" w14:textId="0138E4F3" w:rsidR="003E47E5" w:rsidRPr="00D412B0" w:rsidRDefault="00D62DE3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По счетам аналитического учета счета 0 401 20 270 «Расходы по операциям</w:t>
      </w:r>
      <w:r w:rsidR="00AB1B6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с активами» в 5 - 17 разрядах номеров счетов - нули.</w:t>
      </w:r>
    </w:p>
    <w:p w14:paraId="0C8FB003" w14:textId="77777777" w:rsidR="003E47E5" w:rsidRPr="00D412B0" w:rsidRDefault="00D62DE3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По счетам аналитического учета счета 0 100 00 000 «Нефинансовые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активы», за исключением счетов аналитического учета счетов 0 106 00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 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000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«Вложения в нефинансовые активы», 0 107 00 000 «Нефинансовые активы в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пути», при формировании остатков на начало текущего финансового года в 5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17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разрядах номеров счетов - нули.</w:t>
      </w:r>
    </w:p>
    <w:p w14:paraId="7F601E0E" w14:textId="77777777" w:rsidR="003E47E5" w:rsidRPr="00D412B0" w:rsidRDefault="00D62DE3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F257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</w:t>
      </w:r>
      <w:r w:rsidR="003E47E5" w:rsidRPr="004F25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2.4.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При ведении бухгалтерского учета хозяйственные операции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отражаются на счетах Плана счетов бюджетного учреждения, содержащих в 24 -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26 разрядах номера счета аналитический код вида поступлений, выбытий объекта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учета, соответствующий коду Классификации операций сектора государственного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управления, в зависимости от экономического содержания хозяйственной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операции, отражаемой в бухгалтерском учете учреждения.</w:t>
      </w:r>
    </w:p>
    <w:p w14:paraId="256DFD6B" w14:textId="04E841B3" w:rsidR="003E47E5" w:rsidRPr="00D412B0" w:rsidRDefault="00D62DE3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F257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</w:t>
      </w:r>
      <w:r w:rsidR="003E47E5" w:rsidRPr="004F25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2.5.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В целях обеспечения полноты отражения в бухгалтерском учете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информации об осуществляемых операциях по учету материальных запасов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утвердить аналитический учет с дополнительной детализацией видов по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поступлению (принятию к учету) материальных запасов и выбытий материальных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запасов (в рамках третьего разряда кода) в соответствии с </w:t>
      </w:r>
      <w:r w:rsidR="003E47E5" w:rsidRPr="005A274C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Приложением № 2</w:t>
      </w:r>
      <w:r w:rsidR="005A274C" w:rsidRPr="005A274C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2</w:t>
      </w:r>
      <w:r w:rsidR="003E47E5" w:rsidRPr="00D412B0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Учетной политике «Дополнительная аналитика по учету материальных запасов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(детализация в рамках третьего разряда кода КОСГУ)»</w:t>
      </w:r>
      <w:proofErr w:type="gramEnd"/>
    </w:p>
    <w:p w14:paraId="079FAEF1" w14:textId="24CF5F08" w:rsidR="003E47E5" w:rsidRPr="00D412B0" w:rsidRDefault="00D62DE3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F257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</w:t>
      </w:r>
      <w:r w:rsidR="003E47E5" w:rsidRPr="004F25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2.6.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Настоящей Учетной политикой устанавливается структура рабочего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плана счетов забалансового учета в целом по Учреждению </w:t>
      </w:r>
      <w:r w:rsidR="003E47E5" w:rsidRPr="005A274C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(Приложение № 2.</w:t>
      </w:r>
      <w:r w:rsidR="005A274C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1</w:t>
      </w:r>
      <w:r w:rsidR="003E47E5" w:rsidRPr="00D412B0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47E5"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Учетной политике).</w:t>
      </w:r>
    </w:p>
    <w:p w14:paraId="14070874" w14:textId="77777777" w:rsidR="003E47E5" w:rsidRPr="00D412B0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412B0">
        <w:rPr>
          <w:rFonts w:ascii="Times New Roman" w:hAnsi="Times New Roman" w:cs="Times New Roman"/>
          <w:bCs/>
          <w:color w:val="000000"/>
          <w:sz w:val="24"/>
          <w:szCs w:val="24"/>
        </w:rPr>
        <w:t>Дополнительно введены следующие забалансовые счета:</w:t>
      </w:r>
    </w:p>
    <w:p w14:paraId="4FFC184B" w14:textId="241AAC62" w:rsidR="003E47E5" w:rsidRPr="00AB1B6D" w:rsidRDefault="00D62DE3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color w:val="000000"/>
          <w:sz w:val="24"/>
          <w:szCs w:val="24"/>
        </w:rPr>
        <w:t xml:space="preserve"> </w:t>
      </w:r>
      <w:r w:rsidR="004F257F">
        <w:rPr>
          <w:rFonts w:ascii="Times New Roman" w:eastAsia="SymbolMT" w:hAnsi="Times New Roman" w:cs="Times New Roman"/>
          <w:bCs/>
          <w:color w:val="000000"/>
          <w:sz w:val="24"/>
          <w:szCs w:val="24"/>
        </w:rPr>
        <w:t xml:space="preserve"> 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Счет 2.11 – «ОС на хранении»;</w:t>
      </w:r>
    </w:p>
    <w:p w14:paraId="153CCA98" w14:textId="759D06CC" w:rsidR="003E47E5" w:rsidRPr="00AB1B6D" w:rsidRDefault="00D62DE3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color w:val="000000"/>
          <w:sz w:val="24"/>
          <w:szCs w:val="24"/>
        </w:rPr>
        <w:t xml:space="preserve"> </w:t>
      </w:r>
      <w:r w:rsidR="004F257F">
        <w:rPr>
          <w:rFonts w:ascii="Times New Roman" w:eastAsia="SymbolMT" w:hAnsi="Times New Roman" w:cs="Times New Roman"/>
          <w:bCs/>
          <w:color w:val="000000"/>
          <w:sz w:val="24"/>
          <w:szCs w:val="24"/>
        </w:rPr>
        <w:t xml:space="preserve"> 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Счет 2.12 – «Выбывшие ОС с бухгалтерского учета (на согласовании с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МЗ РФ);</w:t>
      </w:r>
    </w:p>
    <w:p w14:paraId="5834D86C" w14:textId="040AE367" w:rsidR="003E47E5" w:rsidRPr="00AB1B6D" w:rsidRDefault="00D62DE3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color w:val="000000"/>
          <w:sz w:val="24"/>
          <w:szCs w:val="24"/>
        </w:rPr>
        <w:t>-</w:t>
      </w:r>
      <w:r w:rsidR="004F257F">
        <w:rPr>
          <w:rFonts w:ascii="Times New Roman" w:eastAsia="SymbolMT" w:hAnsi="Times New Roman" w:cs="Times New Roman"/>
          <w:bCs/>
          <w:color w:val="000000"/>
          <w:sz w:val="24"/>
          <w:szCs w:val="24"/>
        </w:rPr>
        <w:t xml:space="preserve"> </w:t>
      </w:r>
      <w:r w:rsidR="00C6303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Счет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2.13 – «Выбывшие ОС с бухгалтерского учета (на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разукомплектации</w:t>
      </w:r>
      <w:proofErr w:type="spellEnd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или утилизации);</w:t>
      </w:r>
    </w:p>
    <w:p w14:paraId="7E5F91B4" w14:textId="77777777" w:rsidR="003E47E5" w:rsidRPr="00AB1B6D" w:rsidRDefault="00D62DE3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Счет 70 – «Некассовые операции (доходы)»;</w:t>
      </w:r>
    </w:p>
    <w:p w14:paraId="3365AADD" w14:textId="77777777" w:rsidR="003E47E5" w:rsidRDefault="00D62DE3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Счет 80 – «Некассовые операции (расходы)».</w:t>
      </w:r>
    </w:p>
    <w:p w14:paraId="655974A3" w14:textId="77777777" w:rsidR="004F257F" w:rsidRPr="00AB1B6D" w:rsidRDefault="004F257F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5E58BF84" w14:textId="2E53F136" w:rsidR="003E47E5" w:rsidRPr="00D62DE3" w:rsidRDefault="003E47E5" w:rsidP="004F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D62DE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lastRenderedPageBreak/>
        <w:t>Часть 3. Технология обработки учетной информации и правила</w:t>
      </w:r>
    </w:p>
    <w:p w14:paraId="0DB825FD" w14:textId="77777777" w:rsidR="003E47E5" w:rsidRPr="00D62DE3" w:rsidRDefault="003E47E5" w:rsidP="004F2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D62DE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документооборота</w:t>
      </w:r>
    </w:p>
    <w:p w14:paraId="6C961820" w14:textId="77777777" w:rsidR="003E47E5" w:rsidRPr="00AB1B6D" w:rsidRDefault="00D62DE3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  </w:t>
      </w:r>
      <w:r w:rsidR="003E47E5" w:rsidRPr="00AB1B6D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3.1. Технология обработки учетной информации</w:t>
      </w:r>
    </w:p>
    <w:p w14:paraId="0AE3B565" w14:textId="33DC911E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 Учреждении организована система внутреннего электронного бухгалтерского</w:t>
      </w:r>
      <w:r w:rsid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документооборота с применением</w:t>
      </w:r>
      <w:r w:rsidR="00D62DE3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программного комплекса «1С-Предприятие» Конфигурация «Бухгалтерия</w:t>
      </w:r>
      <w:r w:rsidR="00D62DE3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государственных учреждений» (далее – 1С БГУ). Перечень документов, которые</w:t>
      </w:r>
      <w:r w:rsidR="00D62DE3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формируются Учреждением в электронном формате и на бумажных носителях</w:t>
      </w:r>
      <w:r w:rsidR="00D62DE3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определены, соответственно Разделом 1 и 2 Графика документооборота,</w:t>
      </w:r>
      <w:r w:rsidR="00D62DE3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утвержденным </w:t>
      </w:r>
      <w:r w:rsidRPr="004F25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приказом руководителя Учреждения</w:t>
      </w:r>
      <w:r w:rsidR="004F25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14:paraId="5CB295E4" w14:textId="77777777" w:rsidR="003E47E5" w:rsidRPr="00AB1B6D" w:rsidRDefault="00D62DE3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        </w:t>
      </w:r>
      <w:r w:rsidR="003E47E5" w:rsidRPr="004F257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3.1.1.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В Учреждении организована система внутреннего кадрового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электронного документооборота в программе 1С «Зарплата и кадры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бюджетного учреждения» (далее – КЭДО), в которой осуществляется учет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расчетов заработной платы.</w:t>
      </w:r>
    </w:p>
    <w:p w14:paraId="450FF47F" w14:textId="64E9909A" w:rsidR="003E47E5" w:rsidRPr="00AB1B6D" w:rsidRDefault="005904E0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F257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</w:t>
      </w:r>
      <w:r w:rsidR="003E47E5" w:rsidRPr="004F257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3.1.2.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На основании первичного учетного документа «Свод начисленной и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удержанной заработной платы»,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который формируется ежемесячно в электронной форме, производится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отражение в бухгалтерском учете Учреждения данных по исчисленной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заработной плате работникам Учреждения путем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переноса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данных в 1С БГУ.</w:t>
      </w:r>
    </w:p>
    <w:p w14:paraId="102373FF" w14:textId="77777777" w:rsidR="003E47E5" w:rsidRPr="00AB1B6D" w:rsidRDefault="005904E0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4F257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</w:t>
      </w:r>
      <w:r w:rsidR="003E47E5" w:rsidRPr="004F257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3.1.3.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Электронный документооборот в бухгалтерском учете с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использованием телекоммуникационных каналов связи через операторов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электронного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окументооборота, с применением электронных подписей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осуществлять по следующим направлениям:</w:t>
      </w:r>
    </w:p>
    <w:p w14:paraId="3B25B888" w14:textId="77777777" w:rsidR="003E47E5" w:rsidRPr="00AB1B6D" w:rsidRDefault="005904E0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осуществление платежей, представление бухгалтерской отчетности,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формирование плана финансово-хозяйственной деятельности, ведение план</w:t>
      </w:r>
      <w:proofErr w:type="gram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а-</w:t>
      </w:r>
      <w:proofErr w:type="gramEnd"/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графика закупок – ГИС «Электронный бюджет»;</w:t>
      </w:r>
    </w:p>
    <w:p w14:paraId="31250A68" w14:textId="77777777" w:rsidR="003E47E5" w:rsidRPr="00AB1B6D" w:rsidRDefault="005904E0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осуществление процедур закупок, исполнения контрактов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–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Единая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информационная система закупок (далее – ЕИС);</w:t>
      </w:r>
    </w:p>
    <w:p w14:paraId="750CF8D1" w14:textId="77777777" w:rsidR="003E47E5" w:rsidRPr="00AB1B6D" w:rsidRDefault="005904E0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представление налоговой отчетности, иной информации, в рамках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реализации полномочий налогового органа, в ИФНС - сервис электронного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документооборота 1С;</w:t>
      </w:r>
    </w:p>
    <w:p w14:paraId="0DB25D3E" w14:textId="77777777" w:rsidR="003E47E5" w:rsidRPr="00AB1B6D" w:rsidRDefault="005904E0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представление отчетности по сведениям персонифицированного учета в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Социальный фонд России (далее – СФР) - сервис электронного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документооборота 1С;</w:t>
      </w:r>
    </w:p>
    <w:p w14:paraId="0EAFDBFC" w14:textId="77777777" w:rsidR="003E47E5" w:rsidRPr="00AB1B6D" w:rsidRDefault="005904E0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представление данных в целях назначения и выплат социальных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пособий - сервис электронного взаимодействия СФР с сервисом электронного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документооборота 1С;</w:t>
      </w:r>
    </w:p>
    <w:p w14:paraId="0B96F877" w14:textId="77777777" w:rsidR="003E47E5" w:rsidRPr="00AB1B6D" w:rsidRDefault="005904E0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документооборот по контрактам, заключаемым с единственным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поставщиком, в том числе при поставке товаров с прослеживаемостью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–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сервис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электронного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документооборота 1:С.</w:t>
      </w:r>
    </w:p>
    <w:p w14:paraId="39C69D43" w14:textId="77777777" w:rsidR="003E47E5" w:rsidRPr="00AB1B6D" w:rsidRDefault="005904E0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размещение информации о деятельности Учреждения на официальном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сайте bus.gov.ru.</w:t>
      </w:r>
    </w:p>
    <w:p w14:paraId="138BD761" w14:textId="6970DEA9" w:rsidR="003E47E5" w:rsidRPr="00AB1B6D" w:rsidRDefault="004F257F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</w:t>
      </w:r>
      <w:r w:rsidR="003E47E5" w:rsidRPr="004F257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3.1.4.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Регистры бухгалтерского учета формируются в электронном виде с</w:t>
      </w:r>
      <w:r w:rsidR="005904E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периодичностью, приведенной в </w:t>
      </w:r>
      <w:r w:rsidR="003E47E5" w:rsidRPr="005A274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Приложении № </w:t>
      </w:r>
      <w:r w:rsidR="005A274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9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к настоящей Учетной</w:t>
      </w:r>
      <w:r w:rsidR="005904E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политике.</w:t>
      </w:r>
    </w:p>
    <w:p w14:paraId="76D25503" w14:textId="653FD2C6" w:rsidR="003E47E5" w:rsidRPr="00AB1B6D" w:rsidRDefault="004F257F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</w:t>
      </w:r>
      <w:r w:rsidR="003E47E5" w:rsidRPr="004F257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3.1.5.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Номера Журналам операций присваиваются согласно </w:t>
      </w:r>
      <w:r w:rsidR="003E47E5" w:rsidRPr="005A274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Приложению</w:t>
      </w:r>
      <w:r w:rsidR="005904E0" w:rsidRPr="005A274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5A274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№ </w:t>
      </w:r>
      <w:r w:rsidR="005A274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10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к Учетной политике.</w:t>
      </w:r>
    </w:p>
    <w:p w14:paraId="7E145DCE" w14:textId="7D1769E0" w:rsidR="003E47E5" w:rsidRPr="00AB1B6D" w:rsidRDefault="004F257F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</w:t>
      </w:r>
      <w:r w:rsidR="003E47E5" w:rsidRPr="004F257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3.1.6.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Исправление ошибок допускается в первичных учетных документах</w:t>
      </w:r>
      <w:r w:rsidR="005904E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(за исключением кассовых документов) и в регистрах бухгалтерского учета.</w:t>
      </w:r>
    </w:p>
    <w:p w14:paraId="6E5FA2A4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Корректировка (уточнение, изменение) систематизированной и обобщенной</w:t>
      </w:r>
      <w:r w:rsidR="005904E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информации об объектах бухгалтерского учета в связи с исправлением</w:t>
      </w:r>
      <w:r w:rsidR="005904E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выявленных ошибок производится в соответствии с СГС «Учетная политика»</w:t>
      </w:r>
      <w:r w:rsidR="005904E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(п. 27 СГС «Единый план счетов»). В случае искажения налоговой базы</w:t>
      </w:r>
      <w:r w:rsidR="005904E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 результате ошибки осуществляется ее пересчет и составляется уточненная</w:t>
      </w:r>
      <w:r w:rsidR="005904E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налоговая декларация, которая представляется в налоговый орган в соответствии</w:t>
      </w:r>
      <w:r w:rsidR="005904E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со ст. 81 НК РФ.</w:t>
      </w:r>
      <w:r w:rsidR="005904E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</w:p>
    <w:p w14:paraId="65EF62B0" w14:textId="0645B695" w:rsidR="003E47E5" w:rsidRPr="00AB1B6D" w:rsidRDefault="004F257F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</w:t>
      </w:r>
      <w:r w:rsidR="003E47E5" w:rsidRPr="004F257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3.1.7.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При обнаружении в регистрах учета ошибок сотрудники</w:t>
      </w:r>
      <w:r w:rsidR="005904E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бухгалтерии анализируют ошибочные данные, вносят исправления в регистры</w:t>
      </w:r>
      <w:r w:rsidR="005904E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бухгалтерского учета и, при необходимости, в первичные документы.</w:t>
      </w:r>
    </w:p>
    <w:p w14:paraId="2BA9F68B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Бухгалтерские записи по исправлению ошибок прошлых лет подлежат</w:t>
      </w:r>
      <w:r w:rsidR="005904E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систематизации и обобщению в обособленном журнале операций по исправлению</w:t>
      </w:r>
      <w:r w:rsidR="005904E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ошибок прошлых лет.</w:t>
      </w:r>
    </w:p>
    <w:p w14:paraId="32640EF5" w14:textId="3B7A1D83" w:rsidR="003E47E5" w:rsidRPr="00AB1B6D" w:rsidRDefault="004F257F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lastRenderedPageBreak/>
        <w:t xml:space="preserve">       </w:t>
      </w:r>
      <w:r w:rsidR="003E47E5" w:rsidRPr="004F257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3.1.8.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При обнаружении ошибки в принятых к учету первичных учетных</w:t>
      </w:r>
      <w:r w:rsidR="005904E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документах, регистрах учета, формах отчетности работником бухгалтерии</w:t>
      </w:r>
      <w:r w:rsidR="005904E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незамедлительно анализируются ошибочные показатели в следующем порядке:</w:t>
      </w:r>
    </w:p>
    <w:p w14:paraId="439EAC63" w14:textId="77777777" w:rsidR="003E47E5" w:rsidRPr="00AB1B6D" w:rsidRDefault="005904E0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определение объекта учета, содержащего ошибку, или формы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отчетности, в случае ошибки отчетности;</w:t>
      </w:r>
    </w:p>
    <w:p w14:paraId="39483492" w14:textId="77777777" w:rsidR="003E47E5" w:rsidRPr="00AB1B6D" w:rsidRDefault="005904E0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влияние на представленную ранее бухгалтерскую отчетность, в том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числе промежуточную;</w:t>
      </w:r>
    </w:p>
    <w:p w14:paraId="2215A061" w14:textId="77777777" w:rsidR="003E47E5" w:rsidRPr="00AB1B6D" w:rsidRDefault="005904E0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период, в котором произошла ошибка, - ошибка текущего периода или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ошибка прошлых лет;</w:t>
      </w:r>
    </w:p>
    <w:p w14:paraId="32B66CD3" w14:textId="77777777" w:rsidR="003E47E5" w:rsidRPr="00AB1B6D" w:rsidRDefault="005904E0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влияние на представленную ранее налоговую отчетность;</w:t>
      </w:r>
    </w:p>
    <w:p w14:paraId="1B79AE5A" w14:textId="77777777" w:rsidR="003E47E5" w:rsidRPr="00AB1B6D" w:rsidRDefault="005904E0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влияние на трудовые отношения, в том числе расчеты с сотрудниками,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получателями выплат;</w:t>
      </w:r>
    </w:p>
    <w:p w14:paraId="2622620D" w14:textId="77777777" w:rsidR="003E47E5" w:rsidRPr="00AB1B6D" w:rsidRDefault="005904E0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влияние на расчеты с юридическими и физическими лицами;</w:t>
      </w:r>
    </w:p>
    <w:p w14:paraId="10185EC6" w14:textId="77777777" w:rsidR="003E47E5" w:rsidRPr="00AB1B6D" w:rsidRDefault="005904E0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определение вида показателя в учете, в котором обнаружена ошибка: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суммовой, </w:t>
      </w:r>
      <w:proofErr w:type="gram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количественный</w:t>
      </w:r>
      <w:proofErr w:type="gramEnd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 справочный (текстовый), технический;</w:t>
      </w:r>
    </w:p>
    <w:p w14:paraId="11F88170" w14:textId="77777777" w:rsidR="003E47E5" w:rsidRPr="00AB1B6D" w:rsidRDefault="005904E0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сроки исправления.</w:t>
      </w:r>
    </w:p>
    <w:p w14:paraId="058A5F50" w14:textId="56CB0AF2" w:rsidR="003E47E5" w:rsidRPr="00AB1B6D" w:rsidRDefault="004F257F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</w:t>
      </w:r>
      <w:r w:rsidR="003E47E5" w:rsidRPr="004F257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3.1.9.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Бухгалтерские записи по исправлению ошибок в регистрах</w:t>
      </w:r>
      <w:r w:rsidR="005904E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бухгалтерского учета, а также исправления способом «красное </w:t>
      </w:r>
      <w:proofErr w:type="spell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сторно</w:t>
      </w:r>
      <w:proofErr w:type="spellEnd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»</w:t>
      </w:r>
      <w:r w:rsidR="002D25DC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оформляются бухгалтерской справкой (ф. 0504833), содержащей информацию по</w:t>
      </w:r>
      <w:r w:rsidR="002D25DC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обоснованию внесения исправлений, наименование исправляемого журнала</w:t>
      </w:r>
      <w:r w:rsidR="002D25DC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операций, его номер (при наличии), период, за который он составлен; также</w:t>
      </w:r>
      <w:r w:rsidR="002D25DC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указывается период, в котором были выявлены ошибки.</w:t>
      </w:r>
    </w:p>
    <w:p w14:paraId="28772754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Отражение исправлений, подтвержденных бухгалтерской справкой, в</w:t>
      </w:r>
      <w:r w:rsidR="002D25DC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электронном регистре бухгалтерского учета осуществляется лицами,</w:t>
      </w:r>
      <w:r w:rsidR="002D25DC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ответственными за ведение регистра.</w:t>
      </w:r>
    </w:p>
    <w:p w14:paraId="7E2C7BE2" w14:textId="466FD662" w:rsidR="003E47E5" w:rsidRPr="00AB1B6D" w:rsidRDefault="004F257F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</w:t>
      </w:r>
      <w:r w:rsidR="003E47E5" w:rsidRPr="004F257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3.1.10.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В целях обеспечения сохранности электронных данных</w:t>
      </w:r>
      <w:r w:rsidR="002D25DC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бухгалтерского учета и отчетности:</w:t>
      </w:r>
    </w:p>
    <w:p w14:paraId="0B997A0D" w14:textId="77777777" w:rsidR="003E47E5" w:rsidRPr="00AB1B6D" w:rsidRDefault="003E47E5" w:rsidP="00AB1B6D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на сервере ежедневно производится сохранение резервных копий</w:t>
      </w:r>
      <w:r w:rsidR="002D25DC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программного комплекса «1С-Предприятие»:</w:t>
      </w:r>
    </w:p>
    <w:p w14:paraId="19EBFC66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Бухгалтерия государственных учреждений;</w:t>
      </w:r>
    </w:p>
    <w:p w14:paraId="0D3E86F6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Зарплата и кадры бюджетного учреждения;</w:t>
      </w:r>
    </w:p>
    <w:p w14:paraId="32CC3DCC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Диетическое питание;</w:t>
      </w:r>
    </w:p>
    <w:p w14:paraId="606B77F3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Больничная аптека;</w:t>
      </w:r>
    </w:p>
    <w:p w14:paraId="15E59200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Документооборот;</w:t>
      </w:r>
    </w:p>
    <w:p w14:paraId="231ED2FB" w14:textId="77777777" w:rsidR="003E47E5" w:rsidRPr="00AB1B6D" w:rsidRDefault="003E47E5" w:rsidP="00AB1B6D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 итогам квартала и отчетного года после сдачи отчетности</w:t>
      </w:r>
      <w:r w:rsidR="002D25DC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производится запись копии базы данных для обеспечения сохранности данных.</w:t>
      </w:r>
    </w:p>
    <w:p w14:paraId="7090BDDF" w14:textId="77777777" w:rsidR="003E47E5" w:rsidRPr="00AB1B6D" w:rsidRDefault="002D25DC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    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Порядок хранения и использования включенной в состав архивных фондов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документированной информации устанавливается законодательством об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архивном деле в Российской Федерации</w:t>
      </w:r>
      <w:proofErr w:type="gram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  <w:proofErr w:type="gramEnd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(</w:t>
      </w:r>
      <w:proofErr w:type="gram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</w:t>
      </w:r>
      <w:proofErr w:type="gramEnd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татья 4 Федерального закона от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27.07.2006 № 149-ФЗ «Об информации, информационных технологиях и о защите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информации»)</w:t>
      </w:r>
    </w:p>
    <w:p w14:paraId="7BD11A48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Хранение электронных архивных документов осуществляется с</w:t>
      </w:r>
      <w:r w:rsidR="002D25DC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применением системы хранения электронных документов (п. 4 раздела № 1</w:t>
      </w:r>
      <w:r w:rsidR="002D25DC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приказа </w:t>
      </w:r>
      <w:proofErr w:type="spellStart"/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Росархива</w:t>
      </w:r>
      <w:proofErr w:type="spellEnd"/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от 31.07.2023 № 77 «Об утверждении Правил организации</w:t>
      </w:r>
      <w:r w:rsidR="002D25DC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хранения, комплектования, учета и использования документов Архивного фонда</w:t>
      </w:r>
      <w:r w:rsidR="002D25DC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Российской Федерации и других архивных документов в государственных</w:t>
      </w:r>
      <w:r w:rsidR="002D25DC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органах, органах местного самоуправления и организациях»)</w:t>
      </w:r>
    </w:p>
    <w:p w14:paraId="1FEA292E" w14:textId="77777777" w:rsidR="002D25DC" w:rsidRPr="00AB1B6D" w:rsidRDefault="002D25DC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753A8846" w14:textId="4B8039BA" w:rsidR="003E47E5" w:rsidRPr="00AB1B6D" w:rsidRDefault="004F257F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</w:t>
      </w:r>
      <w:r w:rsidR="003E47E5" w:rsidRPr="00AB1B6D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3.2. Правила документооборота</w:t>
      </w:r>
    </w:p>
    <w:p w14:paraId="618AD8F8" w14:textId="7637085A" w:rsidR="003E47E5" w:rsidRPr="00AB1B6D" w:rsidRDefault="004F257F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</w:t>
      </w:r>
      <w:r w:rsidR="003E47E5" w:rsidRPr="004F257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3.2.1.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В целях обеспечения своевременного предоставления первичных</w:t>
      </w:r>
      <w:r w:rsidR="002D25DC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документов и осуществления полного отражения в учете фактов хозяйственной</w:t>
      </w:r>
      <w:r w:rsidR="002D25DC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жизни Учреждения первичные учетные документы принимаются в соответствии с</w:t>
      </w:r>
      <w:r w:rsidR="002D25DC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утвержденным приказом руководителя </w:t>
      </w:r>
      <w:r w:rsidR="003E47E5" w:rsidRPr="0085167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«Положением о порядке взаимодействия</w:t>
      </w:r>
      <w:r w:rsidR="002D25DC" w:rsidRPr="0085167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85167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структурных подразделений ФГБУ </w:t>
      </w:r>
      <w:r w:rsidR="00851674" w:rsidRPr="0085167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ДПНС «Озеро Карачи»</w:t>
      </w:r>
      <w:r w:rsidR="003E47E5" w:rsidRPr="0085167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Минздрава России», которое</w:t>
      </w:r>
      <w:r w:rsidR="002D25DC" w:rsidRPr="0085167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85167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устанавливает единые и обязательные для всех работников Учреждения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правила и</w:t>
      </w:r>
      <w:r w:rsidR="002D25DC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порядок </w:t>
      </w:r>
      <w:proofErr w:type="gram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оформления</w:t>
      </w:r>
      <w:proofErr w:type="gramEnd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и сроки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lastRenderedPageBreak/>
        <w:t>предоставления в бухгалтерию первичных учётных</w:t>
      </w:r>
      <w:r w:rsidR="002D25DC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документов, а также оформленных регистров бухгалтерского учёта для отражения</w:t>
      </w:r>
      <w:r w:rsidR="002D25DC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 бухгалтерском учете (Порядок учета первичного учетного документа и</w:t>
      </w:r>
      <w:r w:rsidR="002D25DC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регистра бухгалтерского учета, </w:t>
      </w:r>
      <w:r w:rsidR="003E47E5" w:rsidRPr="0085167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Приложение № </w:t>
      </w:r>
      <w:r w:rsidR="0085167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6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к Учетной политике).</w:t>
      </w:r>
    </w:p>
    <w:p w14:paraId="26B27F88" w14:textId="6273246D" w:rsidR="003E47E5" w:rsidRPr="00AB1B6D" w:rsidRDefault="004F257F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</w:t>
      </w:r>
      <w:r w:rsidR="003E47E5" w:rsidRPr="004F257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3.2.2.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В учреждении организована система внутреннего электронного</w:t>
      </w:r>
      <w:r w:rsidR="002D25DC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бухгалтерского документооборота. Перечень документов, которые формируются</w:t>
      </w:r>
      <w:r w:rsidR="002D25DC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учреждением в электронном формате и на бумажных носителях определены,</w:t>
      </w:r>
      <w:r w:rsidR="002D25DC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соответственно, Разделом 1 и 2 Графика документооборота, утвержденного</w:t>
      </w:r>
      <w:r w:rsidR="002D25DC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приказом руководителя Учреждения.</w:t>
      </w:r>
    </w:p>
    <w:p w14:paraId="28D34B4A" w14:textId="77777777" w:rsidR="003E47E5" w:rsidRPr="00AB1B6D" w:rsidRDefault="002D25DC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          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Первичные учетные документы и учетные регистры составляются:</w:t>
      </w:r>
    </w:p>
    <w:p w14:paraId="4CFC2947" w14:textId="77777777" w:rsidR="003E47E5" w:rsidRPr="00AB1B6D" w:rsidRDefault="002D25DC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 унифицированным формам электронных первичных документов,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утвержденным Приказом № 61н;</w:t>
      </w:r>
    </w:p>
    <w:p w14:paraId="00C86901" w14:textId="1D890F07" w:rsidR="003E47E5" w:rsidRPr="00AB1B6D" w:rsidRDefault="002D25DC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 отсутствии форм в Приказе № 61н – по формам, установленным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Приказом № 52н с применением «Порядка учета первичного учетного документа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и регистра бухгалтерского учета» в соответствии с разделом 1 </w:t>
      </w:r>
      <w:r w:rsidR="003E47E5" w:rsidRPr="0085167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Приложения № </w:t>
      </w:r>
      <w:r w:rsidR="0085167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6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к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Учетной политике. На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б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умажном носителе составляются первичные учетные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документы в соответствии с разделом 2 </w:t>
      </w:r>
      <w:r w:rsidR="003E47E5" w:rsidRPr="0085167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Приложения № </w:t>
      </w:r>
      <w:r w:rsidR="00851674" w:rsidRPr="0085167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6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к Учетной политике</w:t>
      </w:r>
      <w:r w:rsidR="00C6303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При отсутствии форм, установленных Приказами № 61н и № 52н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–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по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формам, разработанным учреждением самостоятельно, с учетом обязательных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реквизитов, предусмотренных п. 25 СГС «Концептуальные основы».</w:t>
      </w:r>
    </w:p>
    <w:p w14:paraId="23710788" w14:textId="5A1493B3" w:rsidR="003E47E5" w:rsidRPr="00AB1B6D" w:rsidRDefault="004F257F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</w:t>
      </w:r>
      <w:r w:rsidR="003E47E5" w:rsidRPr="004F257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3.2.3.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Иные первичные учетные документы составляются в виде</w:t>
      </w:r>
      <w:r w:rsidR="002D25DC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электронных документов, подписанных квалифицированной электронной</w:t>
      </w:r>
      <w:r w:rsidR="002D25DC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подписью. В случае если федеральными законами или принимаемыми в</w:t>
      </w:r>
      <w:r w:rsidR="002D25DC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соответствии с ними нормативными актами предусмотрено составление и</w:t>
      </w:r>
      <w:r w:rsidR="002D25DC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хранение на бумажном носителе первичного учетного документа, составленного в</w:t>
      </w:r>
      <w:r w:rsidR="002D25DC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виде электронного документа, изготавливается копия такого первичного учетного</w:t>
      </w:r>
      <w:r w:rsidR="002D25DC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документа на бумажном носителе.</w:t>
      </w:r>
    </w:p>
    <w:p w14:paraId="423AC0C7" w14:textId="756D5D2E" w:rsidR="003E47E5" w:rsidRPr="00AB1B6D" w:rsidRDefault="004F257F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</w:t>
      </w:r>
      <w:r w:rsidR="003E47E5" w:rsidRPr="004F257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3.2.4.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Персональную ответственность за удостоверение</w:t>
      </w:r>
      <w:r w:rsidR="002D25DC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квалифицированной электронной подписью соответствия </w:t>
      </w:r>
      <w:proofErr w:type="gram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скан-копии</w:t>
      </w:r>
      <w:proofErr w:type="gramEnd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первичного</w:t>
      </w:r>
      <w:r w:rsidR="002D25DC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учетного документа, сформированного на бумажном носителе, подлиннику такого</w:t>
      </w:r>
      <w:r w:rsidR="002D25DC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документа несет лицо, ответственное за оформление указанным документом</w:t>
      </w:r>
      <w:r w:rsidR="002D25DC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факта хозяйственной жизни и (или) лицо, ответственное за формирование и (или)</w:t>
      </w:r>
      <w:r w:rsidR="002D25DC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передачу такой скан-копии для отражения в бухгалтерском учете.</w:t>
      </w:r>
    </w:p>
    <w:p w14:paraId="63026580" w14:textId="7F9CB6E7" w:rsidR="003E47E5" w:rsidRPr="00AB1B6D" w:rsidRDefault="004F257F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</w:t>
      </w:r>
      <w:r w:rsidR="003E47E5" w:rsidRPr="004F257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3.2.5.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Периодичность и сроки составления форм первичных учетных</w:t>
      </w:r>
      <w:r w:rsidR="002D25DC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документов и регистров бухгалтерского учета, а также лица, ответственные за</w:t>
      </w:r>
      <w:r w:rsidR="002D25DC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предзаполнение</w:t>
      </w:r>
      <w:proofErr w:type="spellEnd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 составление, регистрацию в учете указанных документов</w:t>
      </w:r>
      <w:r w:rsidR="002D25DC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(регистров) устанавливаются утвержденным приказом руководителя Учреждения</w:t>
      </w:r>
      <w:r w:rsidR="002D25DC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Графиком документооборота.</w:t>
      </w:r>
    </w:p>
    <w:p w14:paraId="6DFCC181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Своевременное и качественное оформление первичных учетных</w:t>
      </w:r>
      <w:r w:rsidR="002D25DC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документов, передачу их в установленные сроки для отражения в бухгалтерском</w:t>
      </w:r>
      <w:r w:rsidR="002D25DC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учете, а также достоверность содержащихся в них данных обеспечивают лица,</w:t>
      </w:r>
      <w:r w:rsidR="002D25DC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ответственные за оформление факта хозяйственной жизни и подписавшие эти</w:t>
      </w:r>
      <w:r w:rsidR="002D25DC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документы, поименованные в Графике документооборота.</w:t>
      </w:r>
    </w:p>
    <w:p w14:paraId="1498622F" w14:textId="3A21AC3C" w:rsidR="003E47E5" w:rsidRPr="00AB1B6D" w:rsidRDefault="004F257F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</w:t>
      </w:r>
      <w:r w:rsidR="003E47E5" w:rsidRPr="004F257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3.2.6.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Проверенные и принятые к учету первичные учетные документы</w:t>
      </w:r>
      <w:r w:rsidR="002D25DC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систематизируются по датам совершения операции (в хронологическом порядке)</w:t>
      </w:r>
    </w:p>
    <w:p w14:paraId="34FB6357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 отражаются накопительным способом в регистрах бухгалтерского учета.</w:t>
      </w:r>
    </w:p>
    <w:p w14:paraId="2B1ED846" w14:textId="38D95E6D" w:rsidR="003E47E5" w:rsidRPr="00AB1B6D" w:rsidRDefault="004F257F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</w:t>
      </w:r>
      <w:r w:rsidR="003E47E5" w:rsidRPr="004F257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3.2.7.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К бухгалтерскому учету принимаются первичные (сводные)</w:t>
      </w:r>
      <w:r w:rsidR="002D25DC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учетные документы, поступившие по результатам внутреннего контроля</w:t>
      </w:r>
      <w:r w:rsidR="002D25DC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совершаемых фактов </w:t>
      </w:r>
      <w:r w:rsidR="002D25DC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х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озяйственной жизни. Ответственным за внутренний</w:t>
      </w:r>
      <w:r w:rsidR="002D25DC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контроль является </w:t>
      </w:r>
      <w:r w:rsidR="002D25DC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оименованный в Графике документооборота «Ответственный</w:t>
      </w:r>
      <w:r w:rsidR="002D25DC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исполнитель» (п. 23 СГС «Концептуальные основы»).</w:t>
      </w:r>
    </w:p>
    <w:p w14:paraId="595BBCD6" w14:textId="7C38AF7E" w:rsidR="003E47E5" w:rsidRPr="00AB1B6D" w:rsidRDefault="004F257F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</w:t>
      </w:r>
      <w:r w:rsidR="003E47E5" w:rsidRPr="004F257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3.2.8.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Перечень должностных лиц, имеющих право подписи</w:t>
      </w:r>
      <w:r w:rsidR="002D25DC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(утверждения) первичных учетных документов, счетов-фактур, денежных и</w:t>
      </w:r>
      <w:r w:rsidR="002D25DC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расчетных документов, финансовых обязательств установлен </w:t>
      </w:r>
      <w:r w:rsidR="003E47E5" w:rsidRPr="0085167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Приложением № </w:t>
      </w:r>
      <w:r w:rsidR="0085167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7</w:t>
      </w:r>
      <w:r w:rsidR="002D25DC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 настоящей Учетной политике; перечень должностных лиц, совершающих</w:t>
      </w:r>
      <w:r w:rsidR="00DF7063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сделку (операцию) и ответственных за правильность оформления</w:t>
      </w:r>
      <w:r w:rsidR="00DF7063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совершившегося факта хозяйственной жизни (события) - </w:t>
      </w:r>
      <w:r w:rsidR="00851674" w:rsidRPr="0085167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Приложением № </w:t>
      </w:r>
      <w:r w:rsidR="0085167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4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к</w:t>
      </w:r>
      <w:r w:rsidR="00DF7063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настоящей Учетной политике.</w:t>
      </w:r>
    </w:p>
    <w:p w14:paraId="2F683B8E" w14:textId="086F1F1D" w:rsidR="003E47E5" w:rsidRPr="00AB1B6D" w:rsidRDefault="004F257F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lastRenderedPageBreak/>
        <w:t xml:space="preserve">     </w:t>
      </w:r>
      <w:r w:rsidR="003E47E5" w:rsidRPr="004F257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3.2.9.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Сформированные регистры на бумажном носителе сдаются</w:t>
      </w:r>
      <w:r w:rsidR="00DF7063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главному бухгалтеру не позднее третьего числа месяца, следующего за </w:t>
      </w:r>
      <w:proofErr w:type="gram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отчетным</w:t>
      </w:r>
      <w:proofErr w:type="gramEnd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14:paraId="4CC179F2" w14:textId="77777777" w:rsidR="003E47E5" w:rsidRPr="00AB1B6D" w:rsidRDefault="00DF7063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       </w:t>
      </w:r>
      <w:proofErr w:type="gram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 случае систематизации (обобщения) данных бухгалтерского учета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посредством ведения регистров в форме электронных документов,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систематизация принятых к учету документов, сформированных на бумажном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носителе, осуществляется посредством хронологической подборки (хранения)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электронных копий таких документов (скан-копий), подшиванием подборки таких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документов к распечатанному на бумажном носителе регистру и последующим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хранением в бухгалтерии в течение сроков хранения первичных документов,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установленных в соответствии с пунктом 33</w:t>
      </w:r>
      <w:proofErr w:type="gramEnd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СГС «Концептуальные основы» (п.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24 СГС «Единый план счетов»).</w:t>
      </w:r>
    </w:p>
    <w:p w14:paraId="35701E11" w14:textId="2A0952FC" w:rsidR="003E47E5" w:rsidRPr="00AB1B6D" w:rsidRDefault="004F257F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</w:t>
      </w:r>
      <w:r w:rsidR="003E47E5" w:rsidRPr="004F257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3.2.10.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На основании пункта 31 СГС «Концептуальные основы»,</w:t>
      </w:r>
      <w:r w:rsidR="00DF7063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установить, что при поступлении, оформлении документов на иностранном языке</w:t>
      </w:r>
      <w:r w:rsidR="00DF7063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применяется процедура построчного перевода документов на русский язык</w:t>
      </w:r>
      <w:r w:rsidR="00DF7063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Для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DF7063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перевода документа привлекается профессиональный переводчик.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Переводы составляются на отдельном документе, заверяются подписью</w:t>
      </w:r>
      <w:r w:rsidR="00DF7063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делопроизводителя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и прикладываются к первичным</w:t>
      </w:r>
      <w:r w:rsidR="00DF7063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документам. Перевод денежных (финансовых)</w:t>
      </w:r>
      <w:r w:rsidR="00DF7063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документов заверяется нотариусом.</w:t>
      </w:r>
    </w:p>
    <w:p w14:paraId="293E5442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Если документы на иностранном языке составлены по типовой форме</w:t>
      </w:r>
      <w:r w:rsidR="00DF7063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(идентичны по количеству граф, их названию, расшифровке работ и т. д. и</w:t>
      </w:r>
      <w:r w:rsidR="00DF7063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отличаются только суммой), то в отношении их постоянных показателей</w:t>
      </w:r>
      <w:r w:rsidR="00DF7063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gramStart"/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достаточно однократного</w:t>
      </w:r>
      <w:proofErr w:type="gramEnd"/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перевода на русский язык.</w:t>
      </w:r>
    </w:p>
    <w:p w14:paraId="573338E6" w14:textId="42C150E8" w:rsidR="003E47E5" w:rsidRPr="00AB1B6D" w:rsidRDefault="004F257F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</w:t>
      </w:r>
      <w:r w:rsidR="003E47E5" w:rsidRPr="004F257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3.2.11.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Данные прошедших внутренний контроль первичных (сводных)</w:t>
      </w:r>
      <w:r w:rsidR="00DF7063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учетных </w:t>
      </w:r>
      <w:r w:rsidR="00DF7063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документов регистрируются, систематизируются и накапливаются в</w:t>
      </w:r>
      <w:r w:rsidR="00DF7063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регистрах, составленных:</w:t>
      </w:r>
    </w:p>
    <w:p w14:paraId="11DE4DFC" w14:textId="0631059E" w:rsidR="003E47E5" w:rsidRPr="00AB1B6D" w:rsidRDefault="00DF7063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 унифицированным формам, утвержденным Приказами № 61н и</w:t>
      </w:r>
      <w:r w:rsid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№ 52н;</w:t>
      </w:r>
    </w:p>
    <w:p w14:paraId="1862848E" w14:textId="77777777" w:rsidR="003E47E5" w:rsidRPr="00AB1B6D" w:rsidRDefault="00DF7063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 формам, разработанным самостоятельно.</w:t>
      </w:r>
    </w:p>
    <w:p w14:paraId="1684046B" w14:textId="0D49B970" w:rsidR="003E47E5" w:rsidRPr="00AB1B6D" w:rsidRDefault="004F257F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</w:t>
      </w:r>
      <w:r w:rsidR="003E47E5" w:rsidRPr="004F257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3.2.12.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Регистры бухгалтерского учета формируются в виде </w:t>
      </w:r>
      <w:proofErr w:type="spell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Книг</w:t>
      </w:r>
      <w:proofErr w:type="gram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,Ж</w:t>
      </w:r>
      <w:proofErr w:type="gramEnd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урналов</w:t>
      </w:r>
      <w:proofErr w:type="spellEnd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 Карточек на бумажных носителях (на машинном носителе в виде</w:t>
      </w:r>
      <w:r w:rsidR="00DF7063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электронного документа (регистра), содержащего электронную цифровую подпись</w:t>
      </w:r>
      <w:r w:rsidR="00DF7063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(далее - электронный регистр)).</w:t>
      </w:r>
    </w:p>
    <w:p w14:paraId="61AA45A0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Регистры бухгалтерского учета, формы которых не унифицированы,</w:t>
      </w:r>
      <w:r w:rsidR="00DF7063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должны содержать обязательные реквизиты.</w:t>
      </w:r>
    </w:p>
    <w:p w14:paraId="5C3DF346" w14:textId="605BB967" w:rsidR="003E47E5" w:rsidRPr="00AB1B6D" w:rsidRDefault="004F257F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</w:t>
      </w:r>
      <w:r w:rsidR="003E47E5" w:rsidRPr="004F257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3.2.13.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Информация, содержащаяся в первичных учетных документах,</w:t>
      </w:r>
      <w:r w:rsidR="00DF7063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отражается в регистрах бухгалтерского учета на дату совершения факта</w:t>
      </w:r>
      <w:r w:rsidR="00DF7063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хозяйственной жизни или в случаях, предусмотренных законодательством на дату</w:t>
      </w:r>
      <w:r w:rsidR="00DF7063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регистрации документа, поступающего в бухгалтерию после сдачи квартальной</w:t>
      </w:r>
      <w:r w:rsidR="00DF7063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отчетности.</w:t>
      </w:r>
    </w:p>
    <w:p w14:paraId="3FC88327" w14:textId="39E49BB4" w:rsidR="003E47E5" w:rsidRPr="00AB1B6D" w:rsidRDefault="004F257F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</w:t>
      </w:r>
      <w:r w:rsidR="003E47E5" w:rsidRPr="004F257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3.2.14.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Регистры бухгалтерского учета составляются в виде электронных</w:t>
      </w:r>
      <w:r w:rsid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документов, подписанных квалифицированной электронной подписью. В случае</w:t>
      </w:r>
      <w:r w:rsid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если федеральными законами или принимаемыми в соответствии с ними</w:t>
      </w:r>
      <w:r w:rsidR="003B0812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нормативными актами предусмотрено составление и хранение регистра</w:t>
      </w:r>
      <w:r w:rsidR="003B0812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бухгалтерского учета на бумажном носителе, изготавливается копия регистра</w:t>
      </w:r>
      <w:r w:rsidR="003B0812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бухгалтерского учета на бумажном носителе.</w:t>
      </w:r>
    </w:p>
    <w:p w14:paraId="0A5C4CD5" w14:textId="123628D4" w:rsidR="003E47E5" w:rsidRPr="00AB1B6D" w:rsidRDefault="004F257F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</w:t>
      </w:r>
      <w:r w:rsidR="003E47E5" w:rsidRPr="004F257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3.2.15.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Регистры бухгалтерского учета, составленные в виде электронных</w:t>
      </w:r>
      <w:r w:rsidR="003B0812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документов, подписанных квалифицированной электронной подписью, хранятся</w:t>
      </w:r>
      <w:r w:rsidR="003B0812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на электронном носителе в течение сроков, установленных правилами</w:t>
      </w:r>
      <w:r w:rsidR="003B0812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организации государственного архивного дела, но не менее пяти лет после</w:t>
      </w:r>
      <w:r w:rsidR="003B0812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окончания отчетного года, в котором (за который) они составлены.</w:t>
      </w:r>
    </w:p>
    <w:p w14:paraId="11FC3CCE" w14:textId="0C21121D" w:rsidR="003E47E5" w:rsidRPr="00AB1B6D" w:rsidRDefault="004F257F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</w:t>
      </w:r>
      <w:r w:rsidR="003E47E5" w:rsidRPr="004F257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3.2.16.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Формы регистров бухгалтерского учета, разработанные</w:t>
      </w:r>
      <w:r w:rsidR="003B0812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Учреждением самостоятельно, утверждены в соответствии с </w:t>
      </w:r>
      <w:r w:rsidR="003E47E5" w:rsidRPr="0085167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Приложения № </w:t>
      </w:r>
      <w:r w:rsidR="0085167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6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к настоящей Учетной политике.</w:t>
      </w:r>
    </w:p>
    <w:p w14:paraId="14B571DF" w14:textId="7A760656" w:rsidR="003E47E5" w:rsidRPr="00AB1B6D" w:rsidRDefault="004F257F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</w:t>
      </w:r>
      <w:r w:rsidR="003E47E5" w:rsidRPr="004F257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3.2.17.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Раздельный учет ведется по всем видам финансового</w:t>
      </w:r>
      <w:r w:rsidR="003B0812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обеспечения (деятельности):</w:t>
      </w:r>
    </w:p>
    <w:p w14:paraId="0FDE32FC" w14:textId="77777777" w:rsidR="003E47E5" w:rsidRPr="00AB1B6D" w:rsidRDefault="003B0812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деятельность, осуществляемая за счет средств соответствующего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бюджета бюджетной системы Российской Федерации (бюджетная деятельность);</w:t>
      </w:r>
    </w:p>
    <w:p w14:paraId="5A569F26" w14:textId="77777777" w:rsidR="003E47E5" w:rsidRPr="00AB1B6D" w:rsidRDefault="003B0812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приносящая доход деятельность (собственные доходы учреждения);</w:t>
      </w:r>
    </w:p>
    <w:p w14:paraId="48245816" w14:textId="77777777" w:rsidR="003E47E5" w:rsidRPr="00AB1B6D" w:rsidRDefault="003B0812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средства во временном распоряжении;</w:t>
      </w:r>
    </w:p>
    <w:p w14:paraId="75293BA5" w14:textId="41F9CF6B" w:rsidR="003E47E5" w:rsidRPr="00AB1B6D" w:rsidRDefault="003B0812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lastRenderedPageBreak/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деятельность по выполнению государственного (муниципального)</w:t>
      </w:r>
      <w:r w:rsid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задания;</w:t>
      </w:r>
    </w:p>
    <w:p w14:paraId="03E6E70D" w14:textId="6B118E50" w:rsidR="003E47E5" w:rsidRPr="00AB1B6D" w:rsidRDefault="003B0812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деятельность, осуществляемая за счет субсидии на иные цели, грантов</w:t>
      </w:r>
      <w:r w:rsid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 форме субсидий;</w:t>
      </w:r>
    </w:p>
    <w:p w14:paraId="7FC12D99" w14:textId="1D3E38BB" w:rsidR="003E47E5" w:rsidRPr="00AB1B6D" w:rsidRDefault="003B0812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деятельность, осуществляемая за счет средств субсидии на цели</w:t>
      </w:r>
      <w:r w:rsid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осу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ществления капитальных вложений.</w:t>
      </w:r>
    </w:p>
    <w:p w14:paraId="30FF48A9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Журналы операций формируются единые по всем кодам финансового</w:t>
      </w:r>
      <w:r w:rsidR="003B0812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обеспечения деятельности (далее также – КФО), кроме КФО 1.</w:t>
      </w:r>
    </w:p>
    <w:p w14:paraId="4C933B75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Журналы опе</w:t>
      </w:r>
      <w:r w:rsidR="003B0812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раций расчетов по оплате труда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(ф. 0504071) подлежат ведению раздельно по кодам финансового</w:t>
      </w:r>
      <w:r w:rsidR="003B0812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обеспечения деятельности.</w:t>
      </w:r>
    </w:p>
    <w:p w14:paraId="475CDCF5" w14:textId="1CDDF965" w:rsidR="003E47E5" w:rsidRPr="00AB1B6D" w:rsidRDefault="004F257F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</w:t>
      </w:r>
      <w:r w:rsidR="003E47E5" w:rsidRPr="004F257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3.2.18.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Ведение реестра договоров осуществляется</w:t>
      </w:r>
      <w:r w:rsidR="003B0812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в бухгалтерии Учреждения ответственным </w:t>
      </w:r>
      <w:r w:rsidR="003E47E5" w:rsidRPr="0085167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лицом</w:t>
      </w:r>
      <w:r w:rsidR="003B0812" w:rsidRPr="0085167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– бухгалтером по осуществлению казначейских платежей.</w:t>
      </w:r>
    </w:p>
    <w:p w14:paraId="50957A98" w14:textId="0AB55DC1" w:rsidR="003E47E5" w:rsidRPr="00AB1B6D" w:rsidRDefault="004F257F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</w:t>
      </w:r>
      <w:r w:rsidR="003E47E5" w:rsidRPr="004F257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3.2.19.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Записи в Журналы операций осуществляются в соответствии с</w:t>
      </w:r>
      <w:r w:rsidR="003B0812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типовой корреспонденцией счетов бухгалтерского учета. При отсутствии в</w:t>
      </w:r>
      <w:r w:rsidR="003B0812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перечне типовых корреспонденций счетов бухгалтерского учета применяемая</w:t>
      </w:r>
      <w:r w:rsidR="003B0812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корреспонденция счетов согласовывается с Учредителем.</w:t>
      </w:r>
    </w:p>
    <w:p w14:paraId="118D0006" w14:textId="6ADA6238" w:rsidR="003E47E5" w:rsidRPr="00AB1B6D" w:rsidRDefault="004F257F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</w:t>
      </w:r>
      <w:r w:rsidR="003E47E5" w:rsidRPr="004F257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3.2.20.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Журналы операций формируются в электронном виде ежемесячно,</w:t>
      </w:r>
      <w:r w:rsidR="003B0812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архивируются и подписываются ЭЦП лицом, ответственным за их формирование</w:t>
      </w:r>
      <w:r w:rsidR="003B0812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 программе 1С БГУ.</w:t>
      </w:r>
    </w:p>
    <w:p w14:paraId="6946A1BF" w14:textId="56F6E585" w:rsidR="003E47E5" w:rsidRPr="00AB1B6D" w:rsidRDefault="004F257F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</w:t>
      </w:r>
      <w:r w:rsidR="003E47E5" w:rsidRPr="004F257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3.2.21.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Для сверки данных аналитического и синтетического учета:</w:t>
      </w:r>
    </w:p>
    <w:p w14:paraId="55B805BC" w14:textId="77777777" w:rsidR="003E47E5" w:rsidRPr="00AB1B6D" w:rsidRDefault="003B0812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 счетам учета нефинансовых активов ежемесячно формируется в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электронном виде Оборотная ведомость по нефинансовым активам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(ф. 0504035), архивируется и подписывается ЭЦП лицом, ответственным за ее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формирование в программе 1С БГУ.</w:t>
      </w:r>
    </w:p>
    <w:p w14:paraId="0FC0E5FA" w14:textId="77777777" w:rsidR="003E47E5" w:rsidRPr="00AB1B6D" w:rsidRDefault="003B0812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 счетам учета финансовых активов и обязательств ежемесячно</w:t>
      </w:r>
    </w:p>
    <w:p w14:paraId="764351C7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формируется в электронном виде Оборотная ведомость (ф. 0504036),</w:t>
      </w:r>
      <w:r w:rsidR="003B0812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архивируется и подписывается ЭЦП лицом, ответственным за ее формирование</w:t>
      </w:r>
    </w:p>
    <w:p w14:paraId="0FA534B5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 программе 1С БГУ.</w:t>
      </w:r>
    </w:p>
    <w:p w14:paraId="4FE3CF81" w14:textId="58CFFDCD" w:rsidR="003E47E5" w:rsidRPr="00AB1B6D" w:rsidRDefault="004F257F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</w:t>
      </w:r>
      <w:r w:rsidR="003E47E5" w:rsidRPr="004F257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3.2.22.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По окончании финансового года листы Кассовой книги,</w:t>
      </w:r>
      <w:r w:rsidR="003B0812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сформированные ежедневно в электронном виде, оформляются в Кассовую книгу</w:t>
      </w:r>
      <w:r w:rsidR="003B0812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(за весь год), архивируются и подписываются ЭЦП лицом, ответственным за ее</w:t>
      </w:r>
      <w:r w:rsidR="003B0812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формирование в программе 1С БГУ.</w:t>
      </w:r>
    </w:p>
    <w:p w14:paraId="719C7A33" w14:textId="3E487D2F" w:rsidR="003E47E5" w:rsidRPr="00AB1B6D" w:rsidRDefault="004F257F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</w:t>
      </w:r>
      <w:r w:rsidR="003E47E5" w:rsidRPr="004F257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3.2.23.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Главная книга ежемесячно и по завершении финансового года (за</w:t>
      </w:r>
      <w:r w:rsidR="003B0812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весь год) формируется в электронном виде, архивируется и подписывается ЭЦП в</w:t>
      </w:r>
      <w:r w:rsidR="003B0812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программе 1С БГУ главным бухгалтером или лицом, ответственным за ее</w:t>
      </w:r>
      <w:r w:rsidR="003B0812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формирование.</w:t>
      </w:r>
    </w:p>
    <w:p w14:paraId="1B08FDC7" w14:textId="7DF75A7F" w:rsidR="003E47E5" w:rsidRPr="00AB1B6D" w:rsidRDefault="004F257F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</w:t>
      </w:r>
      <w:r w:rsidR="003E47E5" w:rsidRPr="004F257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3.2.24.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Инвентарные карточки учета основных средств формируются в</w:t>
      </w:r>
      <w:r w:rsidR="003B0812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электронном виде при принятии к учету объектов, по мере внесения изменений в</w:t>
      </w:r>
      <w:r w:rsidR="003B0812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учетные данные (о переоценке, модернизации, реконструкции и проч.) и при</w:t>
      </w:r>
      <w:r w:rsidR="003B0812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выбытии. При отсутствии указанных событий – карточки формируются ежегодно,</w:t>
      </w:r>
      <w:r w:rsidR="003B0812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на последний рабочий день года со сведениями о начисленной амортизации.</w:t>
      </w:r>
    </w:p>
    <w:p w14:paraId="42FC6986" w14:textId="1557C5F5" w:rsidR="003E47E5" w:rsidRPr="00AB1B6D" w:rsidRDefault="004F257F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</w:t>
      </w:r>
      <w:r w:rsidR="003E47E5" w:rsidRPr="004F257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3.2.25.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Инвентарные карточки группового учета основных средств</w:t>
      </w:r>
      <w:r w:rsidR="003B0812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формируются в электронном виде при принятии объектов к учету, по мере</w:t>
      </w:r>
      <w:r w:rsidR="003B0812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внесения изменений (данных о переоценке, модернизации, реконструкции и пр.) и</w:t>
      </w:r>
      <w:r w:rsidR="003B0812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 выбытии.</w:t>
      </w:r>
      <w:r w:rsidR="003B0812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</w:p>
    <w:p w14:paraId="6869164A" w14:textId="6351F961" w:rsidR="003E47E5" w:rsidRPr="00AB1B6D" w:rsidRDefault="004F257F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</w:t>
      </w:r>
      <w:r w:rsidR="003E47E5" w:rsidRPr="004F257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3.2.26.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Опись Инвентарных карточек по учету основных средств,</w:t>
      </w:r>
      <w:r w:rsidR="003B0812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Инвентарный список основных средств, Книга учета бланков строгой отчетности,</w:t>
      </w:r>
      <w:r w:rsidR="003B0812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Книга аналитического учета депонированной заработной платы, Реестр карточек формируются в </w:t>
      </w:r>
      <w:r w:rsidR="0027405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э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лектронном виде</w:t>
      </w:r>
      <w:r w:rsidR="0027405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ежегодно, на последний рабочий день года.</w:t>
      </w:r>
    </w:p>
    <w:p w14:paraId="22890235" w14:textId="5AD8F2FA" w:rsidR="003E47E5" w:rsidRPr="00AB1B6D" w:rsidRDefault="004F257F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</w:t>
      </w:r>
      <w:r w:rsidR="003E47E5" w:rsidRPr="004F257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3.2.27.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Другие требуемые в учете регистры распечатываются по мере</w:t>
      </w:r>
      <w:r w:rsidR="0027405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необходимости, если иное не установлено НПА.</w:t>
      </w:r>
    </w:p>
    <w:p w14:paraId="7D265F40" w14:textId="775823C4" w:rsidR="003E47E5" w:rsidRPr="00AB1B6D" w:rsidRDefault="004F257F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</w:t>
      </w:r>
      <w:r w:rsidR="003E47E5" w:rsidRPr="004F257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3.2.28.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Перечень лиц (должностей), имеющих право на получение</w:t>
      </w:r>
      <w:r w:rsidR="0027405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доверенностей, установлен в соответствии с </w:t>
      </w:r>
      <w:r w:rsidR="003E47E5" w:rsidRPr="00402DE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Приложением № </w:t>
      </w:r>
      <w:r w:rsidR="00402DE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23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к настоящей</w:t>
      </w:r>
      <w:r w:rsidR="0027405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Учетной политике.</w:t>
      </w:r>
    </w:p>
    <w:p w14:paraId="44211CB3" w14:textId="01477754" w:rsidR="003E47E5" w:rsidRPr="00AB1B6D" w:rsidRDefault="004F257F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</w:t>
      </w:r>
      <w:r w:rsidR="003E47E5" w:rsidRPr="004F257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3.2.29.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Установлены следующие предельные сроки действия выданных</w:t>
      </w:r>
      <w:r w:rsidR="0027405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доверенностей:</w:t>
      </w:r>
    </w:p>
    <w:p w14:paraId="4556E202" w14:textId="77777777" w:rsidR="003E47E5" w:rsidRPr="00AB1B6D" w:rsidRDefault="00274054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 течение 10 календарных дней с момента получения доверенности;</w:t>
      </w:r>
    </w:p>
    <w:p w14:paraId="31293E8B" w14:textId="77777777" w:rsidR="003E47E5" w:rsidRPr="00AB1B6D" w:rsidRDefault="00274054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 течение 3 рабочих дней с момента получения материальных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ценностей;</w:t>
      </w:r>
    </w:p>
    <w:p w14:paraId="16512FD8" w14:textId="77777777" w:rsidR="003E47E5" w:rsidRPr="00AB1B6D" w:rsidRDefault="00274054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 сроку действия доверенности - в случаях выдачи доверенности на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определенный срок.</w:t>
      </w:r>
    </w:p>
    <w:p w14:paraId="43A520AC" w14:textId="5CBEB85C" w:rsidR="003E47E5" w:rsidRPr="00AB1B6D" w:rsidRDefault="004F257F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lastRenderedPageBreak/>
        <w:t xml:space="preserve">    </w:t>
      </w:r>
      <w:r w:rsidR="003E47E5" w:rsidRPr="004F257F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3.2.30.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Перечень лиц, имеющих право получать бланки строгой</w:t>
      </w:r>
      <w:r w:rsidR="0027405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отчетности, установлен в соответствии с </w:t>
      </w:r>
      <w:r w:rsidR="003E47E5" w:rsidRPr="00402DE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Приложением № 1</w:t>
      </w:r>
      <w:r w:rsidR="00402DED" w:rsidRPr="00402DE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2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к настоящей</w:t>
      </w:r>
      <w:r w:rsidR="0027405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Учетной политике. Положение о приемке, хранении, выдаче (списании) бланков</w:t>
      </w:r>
      <w:r w:rsidR="0027405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строгой отчетности приведено в </w:t>
      </w:r>
      <w:r w:rsidR="003E47E5" w:rsidRPr="00402DE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Приложении № 1</w:t>
      </w:r>
      <w:r w:rsidR="00402DED" w:rsidRPr="00402DE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5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к настоящей Учетной</w:t>
      </w:r>
      <w:r w:rsidR="0027405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политике.</w:t>
      </w:r>
    </w:p>
    <w:p w14:paraId="1974E23D" w14:textId="519A9358" w:rsidR="003E47E5" w:rsidRPr="00C230DB" w:rsidRDefault="00C230DB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</w:t>
      </w:r>
      <w:r w:rsidR="003E47E5" w:rsidRPr="00C230D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3.2.31.</w:t>
      </w:r>
      <w:r w:rsidR="003E47E5" w:rsidRPr="00C230D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Учет расходов на телефонную, мобильную связь и Интернет</w:t>
      </w:r>
      <w:r w:rsidR="00AB1B6D" w:rsidRPr="00C230D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C230D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осуществляется в соответствии с Положением о расходах на телефонную,</w:t>
      </w:r>
      <w:r w:rsidR="00AB1B6D" w:rsidRPr="00C230D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C230D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мобильную связь и Интернет в соответствии с </w:t>
      </w:r>
      <w:r w:rsidR="003E47E5" w:rsidRPr="00402DE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Приложением № 1</w:t>
      </w:r>
      <w:r w:rsidR="00402DED" w:rsidRPr="00402DE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6</w:t>
      </w:r>
      <w:r w:rsidR="003E47E5" w:rsidRPr="00C230D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к Учетной</w:t>
      </w:r>
      <w:r w:rsidR="00AB1B6D" w:rsidRPr="00C230D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C230D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политике.</w:t>
      </w:r>
    </w:p>
    <w:p w14:paraId="616562A4" w14:textId="0DC501F0" w:rsidR="003E47E5" w:rsidRPr="00AB1B6D" w:rsidRDefault="00C230DB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</w:t>
      </w:r>
      <w:r w:rsidR="003E47E5" w:rsidRPr="00C230D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3.2.32.</w:t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="003E47E5" w:rsidRPr="00C230D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Порядок формирования, отчетности и планирования расходов на</w:t>
      </w:r>
      <w:r w:rsidR="00AB1B6D" w:rsidRPr="00C230D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C230D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представительские расходы установлен Положением о представительских</w:t>
      </w:r>
      <w:r w:rsidR="00AB1B6D" w:rsidRPr="00C230D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C230D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расходах (Приложение № 18 к Учетной политике).</w:t>
      </w:r>
    </w:p>
    <w:p w14:paraId="09860626" w14:textId="59E81E97" w:rsidR="003E47E5" w:rsidRPr="00AB1B6D" w:rsidRDefault="00C230DB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</w:t>
      </w:r>
      <w:r w:rsidR="003E47E5" w:rsidRPr="00C230D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3.2.33.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Закупка товаров, работ и услуг Учреждением осуществляется в</w:t>
      </w:r>
      <w:r w:rsidR="0027405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порядке, установленным действующим законодательством Российской</w:t>
      </w:r>
      <w:r w:rsidR="0027405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Федерации. Состав постоянно действующей комиссии для осуществления закупок</w:t>
      </w:r>
      <w:r w:rsidR="0027405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товаров, работ и услуг утверждается приказом руководителя Учреждения.</w:t>
      </w:r>
    </w:p>
    <w:p w14:paraId="75A687BD" w14:textId="38EA6EDB" w:rsidR="003E47E5" w:rsidRPr="00AB1B6D" w:rsidRDefault="00C230DB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</w:t>
      </w:r>
      <w:r w:rsidR="003E47E5" w:rsidRPr="00C230D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3.2.34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Бухгалтерская отчетность составляется на основании данных</w:t>
      </w:r>
      <w:r w:rsidR="0027405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Главной книги, данных аналитического и синтетического учета по формам, в</w:t>
      </w:r>
      <w:r w:rsidR="0027405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порядке, объеме и сроки, установленные Учредителем и СГС «Бухгалтерская</w:t>
      </w:r>
      <w:r w:rsidR="0027405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отчетность».</w:t>
      </w:r>
    </w:p>
    <w:p w14:paraId="10B256BF" w14:textId="14ABA5E5" w:rsidR="003E47E5" w:rsidRPr="00AB1B6D" w:rsidRDefault="00C230DB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</w:t>
      </w:r>
      <w:r w:rsidR="003E47E5" w:rsidRPr="00C230D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3.2.35.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Дата подписания отчетности - предельная дата, до которой</w:t>
      </w:r>
      <w:r w:rsidR="0027405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принимаются первичные документы, отражающие события после отчетной даты.</w:t>
      </w:r>
    </w:p>
    <w:p w14:paraId="02D2F5A8" w14:textId="2BA1020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Дата подписания бухгалтерской отчетности - дата, указанная в представленной в</w:t>
      </w:r>
      <w:r w:rsid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адрес Учредителя бухгалтерской отчетности при подписании ее в установленном</w:t>
      </w:r>
      <w:r w:rsid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порядке.</w:t>
      </w:r>
    </w:p>
    <w:p w14:paraId="7226EF11" w14:textId="18080FF8" w:rsidR="003E47E5" w:rsidRPr="00AB1B6D" w:rsidRDefault="00C230DB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</w:t>
      </w:r>
      <w:r w:rsidR="003E47E5" w:rsidRPr="00C230D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3.2.36.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Специальный режим хранения и доступа к конфиденциальной</w:t>
      </w:r>
      <w:r w:rsidR="0027405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информации устанавливается соответствующим приказом по Учреждению.</w:t>
      </w:r>
    </w:p>
    <w:p w14:paraId="6C9F8B28" w14:textId="2F118EDD" w:rsidR="003E47E5" w:rsidRPr="00AB1B6D" w:rsidRDefault="00C230DB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</w:t>
      </w:r>
      <w:r w:rsidR="003E47E5" w:rsidRPr="00C230D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3.2.37.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В Табеле учета использования рабочего времени (форма</w:t>
      </w:r>
      <w:r w:rsidR="00C6303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установлена в </w:t>
      </w:r>
      <w:r w:rsidR="003E47E5" w:rsidRPr="00402DE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Приложения № </w:t>
      </w:r>
      <w:r w:rsidR="00402DED" w:rsidRPr="00402DE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6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к Учетной политике) регистрируются</w:t>
      </w:r>
      <w:r w:rsidR="0027405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фактические затраты рабочего времени и случаи отклонений от нормального</w:t>
      </w:r>
      <w:r w:rsidR="0027405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использования рабочего времени, установленного правилами внутреннего</w:t>
      </w:r>
      <w:r w:rsidR="0027405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трудового распорядка. В верхней половине строки по каждому работнику</w:t>
      </w:r>
      <w:r w:rsidR="0027405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отражается фактическое количество отработанных часов, а в нижней части строки</w:t>
      </w:r>
      <w:r w:rsidR="0027405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отражаются условные обозначения. В нижней части строки записываются также</w:t>
      </w:r>
      <w:r w:rsidR="0027405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часы работы в ночное время.</w:t>
      </w:r>
    </w:p>
    <w:p w14:paraId="3FAA6023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Если у работника имелись отклонения от нормального использования</w:t>
      </w:r>
      <w:r w:rsidR="0027405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рабочего времени, то условные обозначения отклонений отражаются в нижней</w:t>
      </w:r>
      <w:r w:rsidR="0027405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половине строки.</w:t>
      </w:r>
    </w:p>
    <w:p w14:paraId="0636FA0E" w14:textId="1B598A29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Табель учета использования рабочего времени дополнен условными</w:t>
      </w:r>
      <w:r w:rsidR="0027405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обозначениями </w:t>
      </w:r>
      <w:r w:rsidRPr="00402DE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Приложением № </w:t>
      </w:r>
      <w:r w:rsidR="00402DED" w:rsidRPr="00402DE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6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к Учетной политике.</w:t>
      </w:r>
    </w:p>
    <w:p w14:paraId="21F0D02E" w14:textId="6893DEC2" w:rsidR="003E47E5" w:rsidRPr="00AB1B6D" w:rsidRDefault="00C230DB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</w:t>
      </w:r>
      <w:r w:rsidR="003E47E5" w:rsidRPr="00C230D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3.2.38.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По окончании каждого расчетного периода (ежемесячно) до</w:t>
      </w:r>
      <w:r w:rsid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выплаты заработной платы производится </w:t>
      </w:r>
      <w:r w:rsidR="0027405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выдача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расчетных</w:t>
      </w:r>
      <w:r w:rsidR="0027405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листков</w:t>
      </w:r>
      <w:r w:rsidR="0027405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на руки с подтверждение собственноручной подписью в его получении.</w:t>
      </w:r>
    </w:p>
    <w:p w14:paraId="2E6F4A6E" w14:textId="4E68F469" w:rsidR="003E47E5" w:rsidRPr="00AB1B6D" w:rsidRDefault="00C230DB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</w:t>
      </w:r>
      <w:r w:rsidR="003E47E5" w:rsidRPr="00C230D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3.2.39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</w:t>
      </w:r>
      <w:proofErr w:type="gram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Первичные учетные документы, регистры бухгалтерского и</w:t>
      </w:r>
      <w:r w:rsidR="0027405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налогового учета и бюджетная отчетность хранятся в течение сроков,</w:t>
      </w:r>
      <w:r w:rsidR="00C6303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устанавливаемых в соответствии с правилами организации государственного</w:t>
      </w:r>
      <w:r w:rsidR="0027405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архивного дела, но не менее пяти лет, в соответствии с приказом </w:t>
      </w:r>
      <w:proofErr w:type="spell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Росархива</w:t>
      </w:r>
      <w:proofErr w:type="spellEnd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от</w:t>
      </w:r>
      <w:r w:rsidR="0027405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20.12.2019 № 236 «Об утверждении Перечня типовых управленческих архивных</w:t>
      </w:r>
      <w:r w:rsidR="0027405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документов, образующихся в процессе деятельности государственных органов,</w:t>
      </w:r>
      <w:r w:rsidR="0027405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органов местного самоуправления и организаций, с указанием сроков их</w:t>
      </w:r>
      <w:r w:rsidR="0027405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хранения»:</w:t>
      </w:r>
      <w:proofErr w:type="gramEnd"/>
    </w:p>
    <w:p w14:paraId="7E873001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а) годовая отчетность – постоянно;</w:t>
      </w:r>
    </w:p>
    <w:p w14:paraId="23499299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б) квартальная отчетность – не менее 5 лет;</w:t>
      </w:r>
    </w:p>
    <w:p w14:paraId="5889B15A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в) документы по начислению заработной платы – не менее 50/75 лет;</w:t>
      </w:r>
    </w:p>
    <w:p w14:paraId="3565A542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г) документы, подтверждающие исчисление и уплату страховых взносов –</w:t>
      </w:r>
      <w:r w:rsidR="0027405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не менее 6 лет;</w:t>
      </w:r>
    </w:p>
    <w:p w14:paraId="1781AD78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д) инвентарные карточки и книги учета основных средств - до ликвидации</w:t>
      </w:r>
      <w:r w:rsidR="0027405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организации.</w:t>
      </w:r>
    </w:p>
    <w:p w14:paraId="64E89BEC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е) доверенности на получение денежных средств и товарно-материальных</w:t>
      </w:r>
      <w:r w:rsidR="0027405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ценностей (в том числе аннулированные) - не менее 5 лет;</w:t>
      </w:r>
    </w:p>
    <w:p w14:paraId="4AB2A9F0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ж) остальные документы – не менее 5 лет.</w:t>
      </w:r>
    </w:p>
    <w:p w14:paraId="432E4A08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lastRenderedPageBreak/>
        <w:t>Рабочий план счетов бухгалтерского учета, другие документы учетной</w:t>
      </w:r>
      <w:r w:rsidR="0027405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политики, процедуры кодирования, программы машинной обработки данных (с</w:t>
      </w:r>
      <w:r w:rsidR="0027405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указанием сроков их использования) хранятся не менее пяти лет после года, в</w:t>
      </w:r>
      <w:r w:rsidR="0027405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котором они использовались для составления бухгалтерской отчетности.</w:t>
      </w:r>
    </w:p>
    <w:p w14:paraId="61DAF9AF" w14:textId="77777777" w:rsidR="00274054" w:rsidRPr="00AB1B6D" w:rsidRDefault="00274054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28A9942E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3.3. Внутренний контроль</w:t>
      </w:r>
    </w:p>
    <w:p w14:paraId="0CA667E1" w14:textId="77777777" w:rsidR="00274054" w:rsidRPr="00AB1B6D" w:rsidRDefault="00274054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66EBDAEF" w14:textId="4B65EFD1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Внутренний контроль совершаемых фактов хозяйственной жизни</w:t>
      </w:r>
      <w:r w:rsidR="0027405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осуществляется работниками бухгалтерии в соответствии с положением,</w:t>
      </w:r>
      <w:r w:rsidR="0027405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приведенным в </w:t>
      </w:r>
      <w:r w:rsidRPr="00402DE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Приложении № 1</w:t>
      </w:r>
      <w:r w:rsidR="00402DED" w:rsidRPr="00402DE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7</w:t>
      </w:r>
      <w:r w:rsidRPr="00402DE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к Учетной политике.</w:t>
      </w:r>
    </w:p>
    <w:p w14:paraId="013AE582" w14:textId="77777777" w:rsidR="00274054" w:rsidRPr="00AB1B6D" w:rsidRDefault="00274054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4B83682B" w14:textId="77777777" w:rsidR="003E47E5" w:rsidRPr="00AB1B6D" w:rsidRDefault="003E47E5" w:rsidP="00C23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Часть 4. Учет активов и обязательств</w:t>
      </w:r>
    </w:p>
    <w:p w14:paraId="0B401F74" w14:textId="77777777" w:rsidR="00274054" w:rsidRPr="00AB1B6D" w:rsidRDefault="00274054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36035E50" w14:textId="4CFF834A" w:rsidR="003E47E5" w:rsidRPr="00AB1B6D" w:rsidRDefault="00C230DB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         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Бухгалтерский учет ведется на основании первичных учетных документов,</w:t>
      </w:r>
      <w:r w:rsidR="0027405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которые проверены работниками бухгалтерии в соответствии с положением о</w:t>
      </w:r>
      <w:r w:rsidR="000A1E4F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внутреннем финансовом контроле </w:t>
      </w:r>
      <w:r w:rsidR="003E47E5" w:rsidRPr="00402DE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(Приложение № 1</w:t>
      </w:r>
      <w:r w:rsidR="00402DED" w:rsidRPr="00402DE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7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к Учетной политике).</w:t>
      </w:r>
    </w:p>
    <w:p w14:paraId="3A45ED3E" w14:textId="1E93B47A" w:rsidR="003E47E5" w:rsidRPr="00AB1B6D" w:rsidRDefault="00C230DB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        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Для случаев, которые не установлены в федеральных стандартах учета и</w:t>
      </w:r>
      <w:r w:rsidR="000A1E4F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других нормативно-правовых актах, регулирующих бухгалтерский учет, метод</w:t>
      </w:r>
      <w:r w:rsidR="000A1E4F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определения справедливой стоимости выбирает комиссия Учреждения по</w:t>
      </w:r>
      <w:r w:rsidR="000A1E4F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поступлению и выбытию активов, состав которой утверждается приказом</w:t>
      </w:r>
      <w:r w:rsidR="000A1E4F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руководителя.</w:t>
      </w:r>
    </w:p>
    <w:p w14:paraId="27AB369F" w14:textId="20076822" w:rsidR="003E47E5" w:rsidRPr="00AB1B6D" w:rsidRDefault="00262FD4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        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 случае если для показателя, необходимого для ведения бухгалтерского</w:t>
      </w:r>
      <w:r w:rsidR="000A1E4F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учета, не установлен метод оценки в законодательстве и в настоящей Учетной</w:t>
      </w:r>
      <w:r w:rsidR="000A1E4F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политике, то величина оценочного показателя определяется профессиональным</w:t>
      </w:r>
      <w:r w:rsidR="000A1E4F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суждением главного бухгалтера.</w:t>
      </w:r>
    </w:p>
    <w:p w14:paraId="6E5B3618" w14:textId="77777777" w:rsidR="003E47E5" w:rsidRPr="00AB1B6D" w:rsidRDefault="003E47E5" w:rsidP="00262F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4.1. Учет нефинансовых активов</w:t>
      </w:r>
    </w:p>
    <w:p w14:paraId="3C3729BC" w14:textId="5732946D" w:rsidR="003E47E5" w:rsidRPr="00AB1B6D" w:rsidRDefault="00262FD4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 </w:t>
      </w:r>
      <w:r w:rsidR="003E47E5" w:rsidRPr="00262FD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4.1.1.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Нефинансовые активы в Учреждении для целей настоящего раздела -</w:t>
      </w:r>
      <w:r w:rsidR="000A1E4F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основные средства, нематериальные и непроизведенные активы, материальные</w:t>
      </w:r>
      <w:r w:rsidR="000A1E4F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запасы (включая готовую продукцию и товары для перепродажи) и биологические</w:t>
      </w:r>
      <w:r w:rsidR="000A1E4F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активы.</w:t>
      </w:r>
    </w:p>
    <w:p w14:paraId="2B48E43E" w14:textId="4A74FCA7" w:rsidR="003E47E5" w:rsidRPr="00AB1B6D" w:rsidRDefault="00262FD4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 </w:t>
      </w:r>
      <w:r w:rsidR="003E47E5" w:rsidRPr="00262FD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4.1.2.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Объекты нефинансовых активов принимаются к бухгалтерскому</w:t>
      </w:r>
      <w:r w:rsidR="000A1E4F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учету по их первоначальной стоимости. Первоначальной стоимостью </w:t>
      </w:r>
      <w:proofErr w:type="gram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объектов,</w:t>
      </w:r>
      <w:r w:rsidR="000A1E4F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полученных в результате обменных операций признается</w:t>
      </w:r>
      <w:proofErr w:type="gramEnd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:</w:t>
      </w:r>
    </w:p>
    <w:p w14:paraId="2668FB49" w14:textId="77777777" w:rsidR="003E47E5" w:rsidRPr="00AB1B6D" w:rsidRDefault="003E47E5" w:rsidP="00AB1B6D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 случае приобретения за счет средств бюджета, субсидий, а также</w:t>
      </w:r>
      <w:r w:rsidR="000A1E4F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целевых средств, выделенных на приобретение таких объектов – сумма</w:t>
      </w:r>
      <w:r w:rsidR="000A1E4F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фактических вложений в приобретение, сооружение и изготовление объектов</w:t>
      </w:r>
      <w:r w:rsidR="000A1E4F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нефинансовых активов, с учетом сумм НДС</w:t>
      </w:r>
    </w:p>
    <w:p w14:paraId="247CF46A" w14:textId="77777777" w:rsidR="003E47E5" w:rsidRPr="00AB1B6D" w:rsidRDefault="003E47E5" w:rsidP="00AB1B6D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 случае приобретения за счет собственных доходов – сумма</w:t>
      </w:r>
      <w:r w:rsidR="000A1E4F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фактических вложений в приобретение, сооружение и изготовление объектов</w:t>
      </w:r>
      <w:r w:rsidR="000A1E4F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нефинансовых активов и:</w:t>
      </w:r>
    </w:p>
    <w:p w14:paraId="68B958A1" w14:textId="77777777" w:rsidR="003E47E5" w:rsidRPr="00AB1B6D" w:rsidRDefault="000A1E4F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 условии использования в деятельности, облагаемой НДС, - за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вычетом сумм НДС (если иное не предусмотрено налоговым законодательством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РФ);</w:t>
      </w:r>
    </w:p>
    <w:p w14:paraId="2989F553" w14:textId="77777777" w:rsidR="003E47E5" w:rsidRPr="00AB1B6D" w:rsidRDefault="000A1E4F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 условии использования в деятельности, не облагаемой НДС, - с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учетом сумм НДС;</w:t>
      </w:r>
    </w:p>
    <w:p w14:paraId="2C954D04" w14:textId="77777777" w:rsidR="003E47E5" w:rsidRPr="00AB1B6D" w:rsidRDefault="000A1E4F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 условии одновременного использования в деятельности, как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облагаемой, так и не облагаемой НДС – с учетом части НДС, определяемой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пропорцией согласно п. 4.1 статьи 170 НК РФ.</w:t>
      </w:r>
    </w:p>
    <w:p w14:paraId="76B86073" w14:textId="050D7175" w:rsidR="003E47E5" w:rsidRPr="00AB1B6D" w:rsidRDefault="00262FD4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 </w:t>
      </w:r>
      <w:r w:rsidR="003E47E5" w:rsidRPr="00262FD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4.1.3.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Существенной скидкой для применения настоящего положения</w:t>
      </w:r>
      <w:r w:rsidR="000A1E4F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считается скидка от рыночной цены более 60% (п. 17 СГС «Концептуальные</w:t>
      </w:r>
      <w:r w:rsidR="000A1E4F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основы»). Первоначальной стоимостью в таком случае принимается его</w:t>
      </w:r>
      <w:r w:rsidR="000A1E4F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справедливая стоимость, определенная на дату принятия к учету, определенная по</w:t>
      </w:r>
      <w:r w:rsidR="000A1E4F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методу рыночных цен.</w:t>
      </w:r>
    </w:p>
    <w:p w14:paraId="1A591F5B" w14:textId="578A41F6" w:rsidR="003E47E5" w:rsidRPr="00AB1B6D" w:rsidRDefault="00262FD4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</w:t>
      </w:r>
      <w:r w:rsidR="003E47E5" w:rsidRPr="00262FD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4.1.4.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В Учреждении формируется постоянно действующая Комиссия по</w:t>
      </w:r>
      <w:r w:rsidR="000A1E4F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поступлению и выбытию активов (</w:t>
      </w:r>
      <w:r w:rsidR="003E47E5" w:rsidRPr="00402DE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Приложение № </w:t>
      </w:r>
      <w:r w:rsidR="00402DE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5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к Учетной политике).</w:t>
      </w:r>
    </w:p>
    <w:p w14:paraId="68149809" w14:textId="23A005BB" w:rsidR="003E47E5" w:rsidRPr="00AB1B6D" w:rsidRDefault="00262FD4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</w:t>
      </w:r>
      <w:r w:rsidR="003E47E5" w:rsidRPr="00262FD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4.1.5.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В случаях, когда требуется принятие к бюджетному учету объектов</w:t>
      </w:r>
      <w:r w:rsidR="000A1E4F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н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ефинансовых активов по оценочной стоимости или по справедливой стоимости,</w:t>
      </w:r>
    </w:p>
    <w:p w14:paraId="79197106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lastRenderedPageBreak/>
        <w:t>она определяется решением Комиссии по поступлению и выбытию активов на</w:t>
      </w:r>
      <w:r w:rsidR="000A1E4F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дату принятия к бухгалтерскому учету.</w:t>
      </w:r>
    </w:p>
    <w:p w14:paraId="6011F8A0" w14:textId="4D089799" w:rsidR="003E47E5" w:rsidRPr="00AB1B6D" w:rsidRDefault="00262FD4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</w:t>
      </w:r>
      <w:r w:rsidR="003E47E5" w:rsidRPr="00262FD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4.1.6.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Принятие к бухгалтерскому учету и выбытие из учета объектов</w:t>
      </w:r>
      <w:r w:rsidR="000A1E4F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недвижимого имущества, права на которые подлежат государственной</w:t>
      </w:r>
      <w:r w:rsidR="000A1E4F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регистрации, осуществляется на основании первичных учетных документов с</w:t>
      </w:r>
      <w:r w:rsidR="000A1E4F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обязательным приложением документов, подтверждающих государственную</w:t>
      </w:r>
      <w:r w:rsidR="000A1E4F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регистрацию права на сделку.</w:t>
      </w:r>
    </w:p>
    <w:p w14:paraId="2C7BFF4C" w14:textId="5DAC990E" w:rsidR="003E47E5" w:rsidRPr="00AB1B6D" w:rsidRDefault="00262FD4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</w:t>
      </w:r>
      <w:r w:rsidR="003E47E5" w:rsidRPr="00262FD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4.1.7.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gram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Принятие к учету объектов основных средств, нематериальных,</w:t>
      </w:r>
      <w:r w:rsidR="000A1E4F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непроизведенных активов, материальных запасов, в отношении которых</w:t>
      </w:r>
      <w:r w:rsidR="000A1E4F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установлен срок эксплуатации, а также выбытие основных средств,</w:t>
      </w:r>
      <w:r w:rsidR="000A1E4F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нематериальных, непроизведенных активов, материальных запасов, в отношении</w:t>
      </w:r>
      <w:r w:rsidR="000A1E4F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которых установлен срок эксплуатации, (в том числе в результате принятия</w:t>
      </w:r>
      <w:r w:rsidR="000A1E4F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решения об их списании) осуществляется на основании решения постоянно</w:t>
      </w:r>
      <w:r w:rsidR="000A1E4F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действующей Комиссии по поступлению и выбытию активов в форме:</w:t>
      </w:r>
      <w:proofErr w:type="gramEnd"/>
    </w:p>
    <w:p w14:paraId="2BFDD30A" w14:textId="77777777" w:rsidR="003E47E5" w:rsidRPr="00AB1B6D" w:rsidRDefault="000A1E4F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Акта о приеме-передаче объектов нефинансовых активов (ф. 0510448)</w:t>
      </w:r>
    </w:p>
    <w:p w14:paraId="4395E499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– при передаче от других учреждений (органов власти), безвозмездном</w:t>
      </w:r>
      <w:r w:rsidR="000A1E4F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поступлении от иных лиц, принятии к учету излишков по результатам</w:t>
      </w:r>
      <w:r w:rsidR="000A1E4F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инвентаризации, возмещения ущерба в натуральной форме;</w:t>
      </w:r>
    </w:p>
    <w:p w14:paraId="686FA3BC" w14:textId="77777777" w:rsidR="003E47E5" w:rsidRPr="00AB1B6D" w:rsidRDefault="000A1E4F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Решения о признании объектов нефинансовых активов (ф. 0510441) –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случае приобретения, создания собственными силами (хозяйственным способом)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или в случаях увеличения стоимости при достройке (дооборудовании,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реконструкции, модернизации).</w:t>
      </w:r>
    </w:p>
    <w:p w14:paraId="1DE9618E" w14:textId="41788B12" w:rsidR="003E47E5" w:rsidRPr="00AB1B6D" w:rsidRDefault="00262FD4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</w:t>
      </w:r>
      <w:r w:rsidR="003E47E5" w:rsidRPr="00262FD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4.1.8.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Объекты нефинансовых активов принимаются к бухгалтерскому</w:t>
      </w:r>
      <w:r w:rsidR="000A1E4F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учету по их первоначальной (фактической) стоимости. Первоначальной</w:t>
      </w:r>
      <w:r w:rsidR="000A1E4F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(фактической) стоимостью объектов нефинансовых активов, полученных по</w:t>
      </w:r>
      <w:r w:rsidR="000A1E4F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договорам дарения или выявленных при проведении инвентаризации, признается</w:t>
      </w:r>
      <w:r w:rsidR="000A1E4F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их текущая оценочная/рыночная стоимость.</w:t>
      </w:r>
    </w:p>
    <w:p w14:paraId="1D503A89" w14:textId="420BE002" w:rsidR="003E47E5" w:rsidRPr="00AB1B6D" w:rsidRDefault="00262FD4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</w:t>
      </w:r>
      <w:r w:rsidR="003E47E5" w:rsidRPr="00262FD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4.1.9.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Объекты нефинансовых активов принимаются к бухгалтерскому</w:t>
      </w:r>
      <w:r w:rsidR="000A1E4F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учету по их первоначальной стоимости на основании</w:t>
      </w:r>
      <w:r w:rsidR="000A1E4F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акта ввода в эксплуатацию (</w:t>
      </w:r>
      <w:r w:rsidR="003E47E5" w:rsidRPr="00402DE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Приложение № </w:t>
      </w:r>
      <w:r w:rsidR="00402DED" w:rsidRPr="00402DE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6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к Учетной</w:t>
      </w:r>
      <w:r w:rsidR="000A1E4F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политике).</w:t>
      </w:r>
    </w:p>
    <w:p w14:paraId="29E26B38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Первоначальной стоимостью нефинансовых активов признается сумма</w:t>
      </w:r>
      <w:r w:rsidR="000A1E4F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фактических вложений учреждения в приобретение, сооружение и изготовление</w:t>
      </w:r>
      <w:r w:rsidR="000A1E4F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объектов нефинансовых активов, с учетом сумм налога на добавленную</w:t>
      </w:r>
      <w:r w:rsidR="000A1E4F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стоимость, предъявленных учреждению поставщиками и подрядчиками (кроме их</w:t>
      </w:r>
      <w:r w:rsidR="000A1E4F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приобретения, сооружения и изготовления в рамках деятельности, облагаемой</w:t>
      </w:r>
      <w:r w:rsidR="000A1E4F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НДС, если иное не предусмотрено налог, законодательством РФ).</w:t>
      </w:r>
    </w:p>
    <w:p w14:paraId="6E3807D3" w14:textId="77777777" w:rsidR="003E47E5" w:rsidRPr="00AB1B6D" w:rsidRDefault="003E47E5" w:rsidP="00262F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4.2. Учет основных средств</w:t>
      </w:r>
    </w:p>
    <w:p w14:paraId="76912A9A" w14:textId="5C319E5D" w:rsidR="003E47E5" w:rsidRPr="00AB1B6D" w:rsidRDefault="00262FD4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</w:t>
      </w:r>
      <w:r w:rsidR="003E47E5" w:rsidRPr="00262FD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4.2.1.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Единицей бухгалтерского учета основных средств является</w:t>
      </w:r>
      <w:r w:rsidR="000A1E4F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инвентарный объект. Инвентарным объектом является:</w:t>
      </w:r>
    </w:p>
    <w:p w14:paraId="3A1C4703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объект имущества со всеми приспособлениями и принадлежностями;</w:t>
      </w:r>
    </w:p>
    <w:p w14:paraId="69DD1BAC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отдельный конструктивно обособленный предмет, предназначенный для</w:t>
      </w:r>
      <w:r w:rsidR="000A1E4F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выполнения определенных самостоятельных функций;</w:t>
      </w:r>
    </w:p>
    <w:p w14:paraId="627B90AA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обособленный комплекс конструктивно-сочлененных предметов,</w:t>
      </w:r>
      <w:r w:rsidR="000A1E4F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представляющих собой единое целое и предназначенных для выполнения</w:t>
      </w:r>
      <w:r w:rsidR="000A1E4F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определенной работы.</w:t>
      </w:r>
    </w:p>
    <w:p w14:paraId="3969BB46" w14:textId="769533BE" w:rsidR="003E47E5" w:rsidRPr="00AB1B6D" w:rsidRDefault="00262FD4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</w:t>
      </w:r>
      <w:r w:rsidR="003E47E5" w:rsidRPr="00262FD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4.2.2.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К необменным операциям относится приобретение основных</w:t>
      </w:r>
      <w:r w:rsidR="000A1E4F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средств по незначимым ценам по отношению к рыночной цене обменной</w:t>
      </w:r>
      <w:r w:rsidR="000A1E4F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операции с подобными активами. Первоначальной стоимостью основного</w:t>
      </w:r>
      <w:r w:rsidR="000A1E4F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средства в таком случае </w:t>
      </w:r>
      <w:r w:rsidR="000A1E4F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ринимается его справедливая стоимость, определенная</w:t>
      </w:r>
      <w:r w:rsidR="000A1E4F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на дату принятия к учету, определяемая в соответствии с п. 22-24 СГС «Основные</w:t>
      </w:r>
      <w:r w:rsidR="000A1E4F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средства».</w:t>
      </w:r>
    </w:p>
    <w:p w14:paraId="28424D63" w14:textId="54EEF7AF" w:rsidR="003E47E5" w:rsidRPr="00AB1B6D" w:rsidRDefault="00262FD4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</w:t>
      </w:r>
      <w:r w:rsidR="003E47E5" w:rsidRPr="00262FD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4.2.3.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Принятие к учету по справедливой стоимости объектов основных</w:t>
      </w:r>
      <w:r w:rsidR="000A1E4F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средств оформляется первичным учетным документом в соответствии с Приказом</w:t>
      </w:r>
      <w:r w:rsidR="000A1E4F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№ 61н «Решением о признании объектов нефинансовых активов» (ф. 0510441),</w:t>
      </w:r>
      <w:r w:rsidR="000A1E4F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которое применяется для оформления Комиссией по поступлению и выбытию</w:t>
      </w:r>
      <w:r w:rsidR="000A1E4F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активов решения о признании объектов нефинансовых активов.</w:t>
      </w:r>
    </w:p>
    <w:p w14:paraId="129FAA75" w14:textId="6EA0D18F" w:rsidR="003E47E5" w:rsidRPr="00AB1B6D" w:rsidRDefault="00262FD4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</w:t>
      </w:r>
      <w:r w:rsidR="003E47E5" w:rsidRPr="00262FD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4.2.4.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После принятия к учету основные средства могут быть</w:t>
      </w:r>
      <w:r w:rsidR="000A1E4F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реклассифицированы</w:t>
      </w:r>
      <w:proofErr w:type="spellEnd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в иную группу по решению Комиссии по поступлению и</w:t>
      </w:r>
      <w:r w:rsidR="000A1E4F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выбытию активов. Операция оформляется для отражения в учете Бухгалтерской</w:t>
      </w:r>
      <w:r w:rsidR="000A1E4F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справкой (ф. 0504833).</w:t>
      </w:r>
    </w:p>
    <w:p w14:paraId="125AF5AA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lastRenderedPageBreak/>
        <w:t>Ответственность за ведение Перечня особо ценного движимого имущества</w:t>
      </w:r>
      <w:r w:rsidR="000A1E4F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(далее - ОЦДИ) в соответствии с Приказом № 603н, за своевременное и</w:t>
      </w:r>
      <w:r w:rsidR="000A1E4F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правильное отражение изменений ОЦДИ в Перечне несет бухгалтер по учету</w:t>
      </w:r>
      <w:r w:rsidR="000A1E4F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основных средств Учреждения. Ведение перечня ОЦДИ осуществляется в</w:t>
      </w:r>
      <w:r w:rsidR="000A1E4F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программе</w:t>
      </w:r>
      <w:r w:rsidR="000A1E4F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бухгалтерского учета 1С БГУ.</w:t>
      </w:r>
    </w:p>
    <w:p w14:paraId="468F4636" w14:textId="2A9444C0" w:rsidR="003E47E5" w:rsidRPr="00AB1B6D" w:rsidRDefault="00262FD4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</w:t>
      </w:r>
      <w:r w:rsidR="003E47E5" w:rsidRPr="00262FD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4.2.5.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В качестве одного инвентарного объекта учитываются компьютеры</w:t>
      </w:r>
      <w:r w:rsidR="00FC168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в комплекте: </w:t>
      </w:r>
      <w:r w:rsidR="003E47E5" w:rsidRPr="00AB1B6D">
        <w:rPr>
          <w:rFonts w:ascii="Times New Roman" w:hAnsi="Times New Roman" w:cs="Times New Roman"/>
          <w:bCs/>
          <w:iCs/>
          <w:color w:val="FF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монитор, системный блок, мышь, клавиатура и т. п. В</w:t>
      </w:r>
      <w:r w:rsidR="00FC168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случае если мониторы являются самостоятельными устройствами вывода</w:t>
      </w:r>
      <w:r w:rsidR="00FC168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информации (информационные панели), они учитываются как самостоятельные</w:t>
      </w:r>
      <w:r w:rsidR="00FC168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инвентарные объекты основных средств. Решение о выделении таких объектов в</w:t>
      </w:r>
      <w:r w:rsidR="00FC168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качестве самостоятельных объектов основных сре</w:t>
      </w:r>
      <w:proofErr w:type="gram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дств пр</w:t>
      </w:r>
      <w:proofErr w:type="gramEnd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инимается Комиссией по</w:t>
      </w:r>
      <w:r w:rsidR="00FC168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поступлению и выбытию активов при принятии к учету.</w:t>
      </w:r>
    </w:p>
    <w:p w14:paraId="01855C17" w14:textId="151E3F83" w:rsidR="003E47E5" w:rsidRPr="00AB1B6D" w:rsidRDefault="00262FD4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</w:t>
      </w:r>
      <w:r w:rsidR="003E47E5" w:rsidRPr="00262FD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4.2.6.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В один инвентарный объект, признаваемый комплексом объектов</w:t>
      </w:r>
      <w:r w:rsidR="00FC168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основных средств, объединяются объекты имущества несущественной стоимости,</w:t>
      </w:r>
      <w:r w:rsidR="00FC168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имеющие одинаковые сроки полезного и ожидаемого использования:</w:t>
      </w:r>
    </w:p>
    <w:p w14:paraId="742A82FE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объекты библиотечного фонда;</w:t>
      </w:r>
    </w:p>
    <w:p w14:paraId="2560734D" w14:textId="5ACC5ED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мебель для обстановки одного помещения: столы, стулья, стеллажи,</w:t>
      </w:r>
      <w:r w:rsid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шкафы, полки;</w:t>
      </w:r>
    </w:p>
    <w:p w14:paraId="003420B3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gramStart"/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компьютерное и периферийное оборудование: системные блоки,</w:t>
      </w:r>
      <w:r w:rsidR="00FC168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мониторы, компьютерные мыши, клавиатуры, принтеры, сканеры, колонки,</w:t>
      </w:r>
      <w:r w:rsidR="00FC168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акустические системы, микрофоны, веб-камеры, устройства захвата видео,</w:t>
      </w:r>
      <w:r w:rsidR="00FC168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внешние ТВ-тюнеры, внешние накопители на жестких дисках.</w:t>
      </w:r>
      <w:proofErr w:type="gramEnd"/>
    </w:p>
    <w:p w14:paraId="6AD730B1" w14:textId="44773C30" w:rsidR="003E47E5" w:rsidRPr="00AB1B6D" w:rsidRDefault="00262FD4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</w:t>
      </w:r>
      <w:r w:rsidR="003E47E5" w:rsidRPr="00262FD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4.2.7.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Если здания примыкают друг к другу и имеют общую стену, но</w:t>
      </w:r>
      <w:r w:rsidR="00FC168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каждое из них представляет собой самостоятельное конструктивное целое, они</w:t>
      </w:r>
      <w:r w:rsidR="00FC168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считаются отдельными инвентарными объектами.</w:t>
      </w:r>
    </w:p>
    <w:p w14:paraId="5C73E2F2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Надворные постройки, пристройки, ограждения и другие надворные</w:t>
      </w:r>
      <w:r w:rsidR="00FC168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сооружения, обеспечивающие функционирование здания (сарай, забор, колодец и</w:t>
      </w:r>
      <w:r w:rsidR="00FC168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др.), составляют вместе с ним один инвентарный объект. Если эти постройки и</w:t>
      </w:r>
      <w:r w:rsidR="00FC168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сооружения обеспечивают функционирование двух и более зданий, они</w:t>
      </w:r>
      <w:r w:rsidR="00FC168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считаются </w:t>
      </w:r>
      <w:r w:rsidR="00FC168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амостоятельными инвентарными объектами.</w:t>
      </w:r>
    </w:p>
    <w:p w14:paraId="0D7B46DE" w14:textId="7A62000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Входят в состав здания и отдельными инвентарными объектами не</w:t>
      </w:r>
      <w:r w:rsid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являются коммуникации внутри зданий, необходимые для их эксплуатации, в</w:t>
      </w:r>
      <w:r w:rsidR="00FC168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частности, система отопления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; внутренняя сеть водопровода, канализации (водоотведения) со всеми устройствами; внутренняя сеть силовой</w:t>
      </w:r>
      <w:r w:rsidR="00FC168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 осветительной электропроводки со всей осветительной арматурой; внутренние</w:t>
      </w:r>
      <w:r w:rsidR="00FC168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телефонные и сигнализационные сети; вентиляционные устройства</w:t>
      </w:r>
      <w:r w:rsidR="00FC168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общесанитарного</w:t>
      </w:r>
      <w:proofErr w:type="spellEnd"/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назначения.</w:t>
      </w:r>
    </w:p>
    <w:p w14:paraId="4D5A7A34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gramStart"/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 самостоятельным инвентарным объектам относится оборудование</w:t>
      </w:r>
      <w:r w:rsidR="00FC168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указанных систем, например, оконечные аппараты, приборы, устройства средства</w:t>
      </w:r>
      <w:r w:rsidR="00FC168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измерения, управления; средства преобразования, принятия, передачи, хранения</w:t>
      </w:r>
      <w:r w:rsidR="00FC168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информации; средства вычислительной техники и оргтехники</w:t>
      </w:r>
      <w:r w:rsidR="00FC168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  <w:proofErr w:type="gramEnd"/>
    </w:p>
    <w:p w14:paraId="6A9A05B6" w14:textId="6A165B6E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Пожарная, охранная сигнализация, электрическая и телефонная сеть, другие</w:t>
      </w:r>
      <w:r w:rsidR="00FC168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а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налогичные системы и инженерные сети (за исключением ЛВС) учитываются в</w:t>
      </w:r>
      <w:r w:rsidR="00A7776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составе зданий. Наличие указанных систем отражается в Разделе 5 Инвентарной</w:t>
      </w:r>
      <w:r w:rsidR="00A7776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карточки. В качестве отдельных объектов основных средств к учету принимаются</w:t>
      </w:r>
      <w:r w:rsidR="00A7776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приборы и аппаратура указанных сетей.</w:t>
      </w:r>
    </w:p>
    <w:p w14:paraId="31DA0B8F" w14:textId="2D4CCEBC" w:rsidR="003E47E5" w:rsidRPr="00AB1B6D" w:rsidRDefault="00262FD4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</w:t>
      </w:r>
      <w:r w:rsidR="003E47E5" w:rsidRPr="00262FD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4.2.8.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Отдельные помещения зданий, имеющие разное функциональное</w:t>
      </w:r>
      <w:r w:rsidR="00FC168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назначение, а также являющиеся самостоятельными объектами имущественных</w:t>
      </w:r>
      <w:r w:rsidR="00FC168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прав, учитываются как самостоятельные инвентарные объекты основных средств.</w:t>
      </w:r>
    </w:p>
    <w:p w14:paraId="14FA2AC5" w14:textId="76A3DF34" w:rsidR="003E47E5" w:rsidRPr="00AB1B6D" w:rsidRDefault="00262FD4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</w:t>
      </w:r>
      <w:r w:rsidR="003E47E5" w:rsidRPr="00262FD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4.2.9.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При признании объекта основных средств Комиссией по</w:t>
      </w:r>
      <w:r w:rsidR="00FC168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поступлению и выбытию активов определяется состав инвентарного объекта с</w:t>
      </w:r>
      <w:r w:rsidR="00FC168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учетом следующих положений:</w:t>
      </w:r>
    </w:p>
    <w:p w14:paraId="3C70905E" w14:textId="03306700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gramStart"/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Однородные объекты основных средств (приобретенные у одного</w:t>
      </w:r>
      <w:r w:rsidR="00A7776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поставщика по одной стоимости в рамках одного договора или контракта)</w:t>
      </w:r>
      <w:r w:rsidR="00FC168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стоимостью от 10 000,00 руб. до 100 000,00 руб. (периферийные устройства и</w:t>
      </w:r>
      <w:r w:rsidR="00FC168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компьютерное оборудование, мебель, используемая в течение одного и того же</w:t>
      </w:r>
      <w:r w:rsidR="00FC168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периода времени (столы, стулья, шкафы, иная мебель, используемая для</w:t>
      </w:r>
      <w:r w:rsidR="00FC168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обстановки одного помещения и т.д.), могут объединяться в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lastRenderedPageBreak/>
        <w:t>один инвентарный</w:t>
      </w:r>
      <w:r w:rsidR="00FC168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объект</w:t>
      </w:r>
      <w:proofErr w:type="gramEnd"/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, </w:t>
      </w:r>
      <w:proofErr w:type="gramStart"/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признаваемый</w:t>
      </w:r>
      <w:proofErr w:type="gramEnd"/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для целей </w:t>
      </w:r>
      <w:r w:rsidR="00FC168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б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ухгалтерского учета комплексом объектов</w:t>
      </w:r>
      <w:r w:rsidR="00FC168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основных средств. Учет данных объектов ведется в одной Инвентарной карточке</w:t>
      </w:r>
      <w:r w:rsidR="00FC168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группового учета нефинансовых активов (ф. 0509216).</w:t>
      </w:r>
    </w:p>
    <w:p w14:paraId="455F41B6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Единицей учета основных средств может признаваться часть объекта</w:t>
      </w:r>
      <w:r w:rsidR="00FC168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имущества, в отношении которой самостоятельно можно определить период</w:t>
      </w:r>
      <w:r w:rsidR="00FC168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поступления будущих экономических выгод, полезного потенциала, либо часть</w:t>
      </w:r>
      <w:r w:rsidR="00FC168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имущества, имеющая отличный от остальных частей срок полезного</w:t>
      </w:r>
      <w:r w:rsidR="00FC168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использования, и </w:t>
      </w:r>
      <w:proofErr w:type="gramStart"/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стоимость</w:t>
      </w:r>
      <w:proofErr w:type="gramEnd"/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которой составляет значительную (более 30%)</w:t>
      </w:r>
      <w:r w:rsidR="00FC168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величину от общей стоимости объекта имущества (далее - структурная часть</w:t>
      </w:r>
      <w:r w:rsidR="00FC168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объекта основных средств). Решение о целесообразности выделения таких</w:t>
      </w:r>
      <w:r w:rsidR="00FC168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частей принимает Комиссия по поступлению и выбытию активов.</w:t>
      </w:r>
    </w:p>
    <w:p w14:paraId="7268BB9B" w14:textId="07B6D717" w:rsidR="003E47E5" w:rsidRPr="00AB1B6D" w:rsidRDefault="00262FD4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</w:t>
      </w:r>
      <w:r w:rsidR="003E47E5" w:rsidRPr="00262FD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4.2.10.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Локально-вычислительная сеть (ЛВС) и охранно-пожарная</w:t>
      </w:r>
      <w:r w:rsidR="00FC168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сигнализация (ОПС) как отдельные инвентарные объекты не учитываются.</w:t>
      </w:r>
    </w:p>
    <w:p w14:paraId="6469B0BC" w14:textId="543E436A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Отдельные элементы ЛВС и ОПС, которые соответствуют критериям основных</w:t>
      </w:r>
      <w:r w:rsidR="00A7776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средств, установленным СГС «Основные средства», учитываются как отдельные</w:t>
      </w:r>
      <w:r w:rsidR="00A7776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основные средства. Элементы ЛВС или ОПС, для которых установлен</w:t>
      </w:r>
      <w:r w:rsidR="00FC168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одинаковый срок полезного использования, учитываются как единый</w:t>
      </w:r>
      <w:r w:rsidR="00FC168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инвентарный объект в порядке, установленном в пункте 4.2.8. настоящей Учетной</w:t>
      </w:r>
      <w:r w:rsidR="00FC168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политики.</w:t>
      </w:r>
    </w:p>
    <w:p w14:paraId="1105D46A" w14:textId="509934FD" w:rsidR="00262FD4" w:rsidRDefault="00262FD4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</w:t>
      </w:r>
      <w:r w:rsidR="003E47E5" w:rsidRPr="00262FD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4.2.11.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Комиссия по поступлению и выбытию активов определяет</w:t>
      </w:r>
      <w:r w:rsidR="00FC168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составные части объекта основных средств. Сведения о составе регистрируются</w:t>
      </w:r>
      <w:r w:rsidR="00FC168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 заполнении Раздела 5 Инвентарной карточки (ф. 0509215). При этом в</w:t>
      </w:r>
      <w:r w:rsidR="00FC168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Инвентарной карточке (ф. 0509215) комиссия определяет основной объект, а</w:t>
      </w:r>
      <w:r w:rsidR="00FC168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также важнейшие пристройки, приспособления и принадлежности, относящиеся к</w:t>
      </w:r>
      <w:r w:rsidR="00FC168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основному объекту.</w:t>
      </w:r>
    </w:p>
    <w:p w14:paraId="11E83699" w14:textId="226CF567" w:rsidR="003E47E5" w:rsidRPr="00AB1B6D" w:rsidRDefault="00262FD4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</w:t>
      </w:r>
      <w:r w:rsidR="003E47E5" w:rsidRPr="00262FD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4.2.1</w:t>
      </w:r>
      <w:r w:rsidR="0087040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2</w:t>
      </w:r>
      <w:r w:rsidR="003E47E5" w:rsidRPr="00262FD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После принятия к учету основные средства могут быть</w:t>
      </w:r>
      <w:r w:rsidR="003C1B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реклассифицированы</w:t>
      </w:r>
      <w:proofErr w:type="spellEnd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в иную группу по решению Комиссии по поступлению и</w:t>
      </w:r>
      <w:r w:rsidR="003C1B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выбытию активов.</w:t>
      </w:r>
    </w:p>
    <w:p w14:paraId="14834641" w14:textId="65E94DF7" w:rsidR="003E47E5" w:rsidRPr="00AB1B6D" w:rsidRDefault="00262FD4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</w:t>
      </w:r>
      <w:r w:rsidR="003E47E5" w:rsidRPr="00262FD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4.2.1</w:t>
      </w:r>
      <w:r w:rsidR="0087040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3</w:t>
      </w:r>
      <w:r w:rsidR="003E47E5" w:rsidRPr="00262FD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Инвентарным объектам движимого имущества стоимостью до</w:t>
      </w:r>
      <w:r w:rsidR="003C1B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10.000 рублей включительно в целях их аналитического учета присваивается</w:t>
      </w:r>
      <w:r w:rsidR="003C1B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уникальный порядковый номер.</w:t>
      </w:r>
      <w:r w:rsidR="003C1B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FF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Шифровка порядковых номеров – 0000000.</w:t>
      </w:r>
    </w:p>
    <w:p w14:paraId="0B2AE7B6" w14:textId="18AFA9BB" w:rsidR="003E47E5" w:rsidRPr="00AB1B6D" w:rsidRDefault="00262FD4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</w:t>
      </w:r>
      <w:r w:rsidR="003E47E5" w:rsidRPr="00262FD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4.2.1</w:t>
      </w:r>
      <w:r w:rsidR="0087040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</w:t>
      </w:r>
      <w:r w:rsidR="003E47E5" w:rsidRPr="00262FD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Документами аналитического учета основных средств являются:</w:t>
      </w:r>
    </w:p>
    <w:p w14:paraId="0807D829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Инвентарная карточка учета нефинансовых активов (ф. 0509215);</w:t>
      </w:r>
    </w:p>
    <w:p w14:paraId="2FFC425C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Инвентарная карточка группового учета нефинансовых активов</w:t>
      </w:r>
    </w:p>
    <w:p w14:paraId="7B8A965D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(ф. 0509216).</w:t>
      </w:r>
    </w:p>
    <w:p w14:paraId="0EB770EA" w14:textId="2E226767" w:rsidR="003E47E5" w:rsidRPr="00AB1B6D" w:rsidRDefault="00262FD4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</w:t>
      </w:r>
      <w:r w:rsidR="003E47E5" w:rsidRPr="00262FD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4.2.1</w:t>
      </w:r>
      <w:r w:rsidR="0087040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5</w:t>
      </w:r>
      <w:r w:rsidR="003E47E5" w:rsidRPr="00262FD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gram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Выдача в пользование объектов основных средств сотрудникам, не</w:t>
      </w:r>
      <w:r w:rsidR="003C1B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являющимся ответственными лицами, оформляется как выдача имущества в</w:t>
      </w:r>
      <w:r w:rsidR="003C1B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личное пользование и отражается на забалансовом счете 27 на основании Актов</w:t>
      </w:r>
      <w:r w:rsidR="003C1B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приема-передачи (ф. 0510434), </w:t>
      </w:r>
      <w:r w:rsidR="003C1B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служебных записок и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иных первичных (сводных) учетных документов</w:t>
      </w:r>
      <w:r w:rsidR="003C1B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субъекта учета (обособленного подразделения), содержащих информацию,</w:t>
      </w:r>
      <w:r w:rsidR="003C1B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необходимую для заполнения </w:t>
      </w:r>
      <w:r w:rsidR="003C1B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соответствующих реквизитов Карточки (ф.</w:t>
      </w:r>
      <w:r w:rsidR="003C1B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0509097).</w:t>
      </w:r>
      <w:proofErr w:type="gramEnd"/>
    </w:p>
    <w:p w14:paraId="2E736FB1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Документом аналитического учета по указанным объектам основных</w:t>
      </w:r>
      <w:r w:rsidR="003C1B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средств является Карточка учета имущества в личном пользовании (ф. 0509097),</w:t>
      </w:r>
      <w:r w:rsidR="003C1B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которая ведется ответственными лицами, выдающими основные средства</w:t>
      </w:r>
      <w:r w:rsidR="003C1B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сотрудникам в личное пользование.</w:t>
      </w:r>
    </w:p>
    <w:p w14:paraId="1D9092FF" w14:textId="22C47467" w:rsidR="003E47E5" w:rsidRPr="00AB1B6D" w:rsidRDefault="00262FD4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</w:t>
      </w:r>
      <w:r w:rsidR="003E47E5" w:rsidRPr="00262FD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4.2.1</w:t>
      </w:r>
      <w:r w:rsidR="0087040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6</w:t>
      </w:r>
      <w:r w:rsidR="003E47E5" w:rsidRPr="00262FD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Учреждение учитывает в составе основных средств материальные</w:t>
      </w:r>
      <w:r w:rsidR="003C1B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объекты имущества, независимо от их стоимости, со сроком полезного</w:t>
      </w:r>
      <w:r w:rsidR="003C1B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использования более 12 месяцев, а также инвентарь. Перечень объектов, которые</w:t>
      </w:r>
      <w:r w:rsidR="003C1B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относятся к группе «Инвентарь производственный и хозяйственный» приведен </w:t>
      </w:r>
      <w:r w:rsidR="003E47E5" w:rsidRPr="00402DE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</w:t>
      </w:r>
      <w:r w:rsidR="003C1BAD" w:rsidRPr="00402DE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402DE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Приложении № </w:t>
      </w:r>
      <w:r w:rsidR="00402DED" w:rsidRPr="00402DE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8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к Учетной политике.</w:t>
      </w:r>
    </w:p>
    <w:p w14:paraId="708F550B" w14:textId="2E674F3B" w:rsidR="003E47E5" w:rsidRPr="00AB1B6D" w:rsidRDefault="00262FD4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</w:t>
      </w:r>
      <w:r w:rsidR="003E47E5" w:rsidRPr="00262FD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4.2.1</w:t>
      </w:r>
      <w:r w:rsidR="0087040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7</w:t>
      </w:r>
      <w:r w:rsidR="003E47E5" w:rsidRPr="00262FD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Каждому инвентарному объекту недвижимого имущества, а также</w:t>
      </w:r>
      <w:r w:rsidR="00A7776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инвентарному объекту движимого имущества, независимо от их стоимости,</w:t>
      </w:r>
      <w:r w:rsidR="003C1B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присваивается уникальный инвентарный порядковый номер (далее </w:t>
      </w:r>
      <w:r w:rsidR="003C1B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–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инвентарный</w:t>
      </w:r>
      <w:r w:rsidR="003C1B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номер) независимо от того, находится ли он в эксплуатации, запасе или на</w:t>
      </w:r>
      <w:r w:rsidR="003C1B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консервации.</w:t>
      </w:r>
    </w:p>
    <w:p w14:paraId="45BE7451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FF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Шифровка порядковых номеров – 00000000000.</w:t>
      </w:r>
    </w:p>
    <w:p w14:paraId="7E1E838C" w14:textId="4EF0EBA3" w:rsidR="003E47E5" w:rsidRPr="00AB1B6D" w:rsidRDefault="00262FD4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</w:t>
      </w:r>
      <w:r w:rsidR="003E47E5" w:rsidRPr="00262FD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4.2.1</w:t>
      </w:r>
      <w:r w:rsidR="0087040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8</w:t>
      </w:r>
      <w:r w:rsidR="003E47E5" w:rsidRPr="00262FD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Присвоенный объекту инвентарный номер должен быть обозначен</w:t>
      </w:r>
      <w:r w:rsidR="003C1B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ответственным лицом в присутствии уполномоченного члена Комиссии по</w:t>
      </w:r>
      <w:r w:rsidR="00A7776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поступлению и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lastRenderedPageBreak/>
        <w:t>выбытию активов путем нанесения на объект учета номера</w:t>
      </w:r>
      <w:r w:rsidR="00A7776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краской, обеспечивающей сохранность маркировки, на объекты движимого</w:t>
      </w:r>
      <w:r w:rsidR="00A7776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имущества</w:t>
      </w:r>
    </w:p>
    <w:p w14:paraId="73A98E2A" w14:textId="234DCF7F" w:rsidR="003E47E5" w:rsidRPr="00AB1B6D" w:rsidRDefault="00262FD4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</w:t>
      </w:r>
      <w:r w:rsidR="003E47E5" w:rsidRPr="00262FD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4.2.</w:t>
      </w:r>
      <w:r w:rsidR="0087040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19</w:t>
      </w:r>
      <w:r w:rsidR="003E47E5" w:rsidRPr="00262FD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Для объектов основных средств </w:t>
      </w:r>
      <w:proofErr w:type="gram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исходя из требований эксплуатации</w:t>
      </w:r>
      <w:r w:rsidR="003C1B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присвоенный инвентарный номер применяется</w:t>
      </w:r>
      <w:proofErr w:type="gramEnd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в целях бухгалтерского учета, с</w:t>
      </w:r>
      <w:r w:rsidR="003C1B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отражением в соответствующих журналах учета инвентарных объектов, без</w:t>
      </w:r>
      <w:r w:rsidR="003C1B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нанесения на объект основного средства.</w:t>
      </w:r>
    </w:p>
    <w:p w14:paraId="4ABFC849" w14:textId="46D928E3" w:rsidR="003E47E5" w:rsidRPr="00AB1B6D" w:rsidRDefault="00262FD4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</w:t>
      </w:r>
      <w:r w:rsidR="003E47E5" w:rsidRPr="00262FD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4.2.2</w:t>
      </w:r>
      <w:r w:rsidR="0087040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0</w:t>
      </w:r>
      <w:r w:rsidR="003E47E5" w:rsidRPr="00262FD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Инвентарный номер состоит из десяти разрядов и устанавливается</w:t>
      </w:r>
      <w:r w:rsidR="003C1B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путем присвоения следующего порядкового арифметического номера.</w:t>
      </w:r>
    </w:p>
    <w:p w14:paraId="3A736911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Инвентарный номер, состоящий из десяти разрядов, принятых к групповому</w:t>
      </w:r>
      <w:r w:rsidR="003C1B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учету объектов основных средств, отделяется точкой с указанием следующего</w:t>
      </w:r>
      <w:r w:rsidR="003C1B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порядкового номера в группе учета после точки.</w:t>
      </w:r>
    </w:p>
    <w:p w14:paraId="78929521" w14:textId="3C0185AA" w:rsidR="003E47E5" w:rsidRPr="00AB1B6D" w:rsidRDefault="00262FD4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</w:t>
      </w:r>
      <w:r w:rsidR="003E47E5" w:rsidRPr="00262FD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4.2.2</w:t>
      </w:r>
      <w:r w:rsidR="0087040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</w:t>
      </w:r>
      <w:r w:rsidR="003E47E5" w:rsidRPr="00262FD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Каждому объекту основных средств, входящему в комплекс</w:t>
      </w:r>
      <w:r w:rsidR="003C1B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объектов основных средств, признаваемый для целей бухгалтерского учета</w:t>
      </w:r>
      <w:r w:rsidR="003C1B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единым инвентарным объектом (далее - инвентарная группа), присваивается</w:t>
      </w:r>
      <w:r w:rsidR="003C1B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внутренний порядковый инвентарный номер инвентарной группы, формируемый</w:t>
      </w:r>
      <w:r w:rsidR="003C1B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как совокупность инвентарного номера инвентарной группы и порядкового</w:t>
      </w:r>
      <w:r w:rsidR="003C1B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номера объекта, входящего в комплекс.</w:t>
      </w:r>
    </w:p>
    <w:p w14:paraId="2A6FF8AB" w14:textId="1C493B59" w:rsidR="003E47E5" w:rsidRPr="00AB1B6D" w:rsidRDefault="00262FD4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</w:t>
      </w:r>
      <w:r w:rsidR="003E47E5" w:rsidRPr="00262FD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4.2.2</w:t>
      </w:r>
      <w:r w:rsidR="0087040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2</w:t>
      </w:r>
      <w:r w:rsidR="003E47E5" w:rsidRPr="00262FD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В случае если объект основного средства является сложным</w:t>
      </w:r>
      <w:r w:rsidR="003C1B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(комплексом конструктивно-сочлененных предметов), т.е. включает в себя</w:t>
      </w:r>
      <w:r w:rsidR="003C1B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обособленные элементы (конструктивные предметы), составляющие вместе с ним</w:t>
      </w:r>
      <w:r w:rsidR="003C1B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единое целое, то на каждом таком элементе (конструктивном предмете) должен</w:t>
      </w:r>
      <w:r w:rsidR="003C1B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быть обозначен инвентарный номер, присвоенный основному средству (сложному</w:t>
      </w:r>
      <w:r w:rsidR="003C1B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объекту, комплексу конструктивно-сочлененных предметов).</w:t>
      </w:r>
    </w:p>
    <w:p w14:paraId="24A37E55" w14:textId="58307238" w:rsidR="003E47E5" w:rsidRPr="00AB1B6D" w:rsidRDefault="0087040E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</w:t>
      </w:r>
      <w:r w:rsidR="003E47E5" w:rsidRPr="0087040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4.2.2</w:t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3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Инвентарный номер, присвоенный объекту основных средств,</w:t>
      </w:r>
      <w:r w:rsidR="003C1B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сохраняется за ним на весь период его нахождения в Учреждении.</w:t>
      </w:r>
    </w:p>
    <w:p w14:paraId="2F323DEC" w14:textId="12927ECC" w:rsidR="003E47E5" w:rsidRPr="00AB1B6D" w:rsidRDefault="0087040E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</w:t>
      </w:r>
      <w:r w:rsidR="003E47E5" w:rsidRPr="0087040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4.2.2</w:t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Инвентарные номера выбывших с балансового учета инвентарных</w:t>
      </w:r>
      <w:r w:rsidR="003C1B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объектов основных средств вновь принятым к учету объектам не присваиваются.</w:t>
      </w:r>
    </w:p>
    <w:p w14:paraId="357E65AB" w14:textId="1DE9701D" w:rsidR="003E47E5" w:rsidRPr="00AB1B6D" w:rsidRDefault="0087040E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</w:t>
      </w:r>
      <w:r w:rsidR="003E47E5" w:rsidRPr="0087040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4.2.2</w:t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5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</w:t>
      </w:r>
      <w:proofErr w:type="gram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Инвентарный номер объектов основных средств при</w:t>
      </w:r>
      <w:r w:rsidR="003C1B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реклассификации</w:t>
      </w:r>
      <w:proofErr w:type="spellEnd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объектов не изменяется (в том числе при условии изменения</w:t>
      </w:r>
      <w:r w:rsidR="003C1B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группы учета нефинансовых активов (в том числе при условии принятия на</w:t>
      </w:r>
      <w:r w:rsidR="003C1B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балансовый учет объектов, учитываемых на забалансовых счетах).</w:t>
      </w:r>
      <w:proofErr w:type="gramEnd"/>
    </w:p>
    <w:p w14:paraId="4D0F3048" w14:textId="5E0AB939" w:rsidR="003E47E5" w:rsidRPr="00AB1B6D" w:rsidRDefault="0087040E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</w:t>
      </w:r>
      <w:r w:rsidR="003E47E5" w:rsidRPr="0087040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4.2.2</w:t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6</w:t>
      </w:r>
      <w:r w:rsidR="003E47E5" w:rsidRPr="0087040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Модернизация</w:t>
      </w:r>
      <w:proofErr w:type="gram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,р</w:t>
      </w:r>
      <w:proofErr w:type="gramEnd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еконструкция</w:t>
      </w:r>
      <w:proofErr w:type="spellEnd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 ремонт основных средств</w:t>
      </w:r>
      <w:r w:rsidR="003C1B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производятся как собственными силами, так и с привлечением сторонних</w:t>
      </w:r>
      <w:r w:rsidR="003C1B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организаций.</w:t>
      </w:r>
    </w:p>
    <w:p w14:paraId="5ABC07DB" w14:textId="54AA1F4E" w:rsidR="003E47E5" w:rsidRPr="00AB1B6D" w:rsidRDefault="0087040E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</w:t>
      </w:r>
      <w:r w:rsidR="003E47E5" w:rsidRPr="0087040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4.2.2</w:t>
      </w:r>
      <w:r w:rsidRPr="0087040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7</w:t>
      </w:r>
      <w:r w:rsidR="003E47E5" w:rsidRPr="0087040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Результаты ремонта или реконструкции (модернизации)</w:t>
      </w:r>
      <w:r w:rsidR="003C1B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принимаются решением Комиссии по поступлению и выбытию активов.</w:t>
      </w:r>
    </w:p>
    <w:p w14:paraId="645B16CE" w14:textId="64FF76A8" w:rsidR="003E47E5" w:rsidRPr="00AB1B6D" w:rsidRDefault="0087040E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</w:t>
      </w:r>
      <w:r w:rsidR="003E47E5" w:rsidRPr="0087040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4.2.2</w:t>
      </w:r>
      <w:r w:rsidRPr="0087040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8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Документом, отражающим результат проведенного ремонта,</w:t>
      </w:r>
      <w:r w:rsidR="003C1B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является Акт о приеме-сдаче отремонтированных, реконструированных и</w:t>
      </w:r>
      <w:r w:rsidR="003C1B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модернизированных объектов основных средств (ф. 0504103). Сведения из</w:t>
      </w:r>
      <w:r w:rsidR="003C1B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указанного Акта заносятся в Инвентарную карточку основного средства. В случае</w:t>
      </w:r>
      <w:r w:rsidR="003C1B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невозможности оформления Акта (ф. 0504103) в двухстороннем порядке или при</w:t>
      </w:r>
      <w:r w:rsidR="003C1B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отказе в заполнении Акта (ф. 0504103) исполнителем ремонтных работ (работ по</w:t>
      </w:r>
      <w:r w:rsidR="00A7776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модернизации, достройке, дооборудованию), Акт составляется и заполняется</w:t>
      </w:r>
      <w:r w:rsidR="00A7776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только со стороны Учреждения.</w:t>
      </w:r>
    </w:p>
    <w:p w14:paraId="1586D0FA" w14:textId="7A9B5886" w:rsidR="003E47E5" w:rsidRPr="00AB1B6D" w:rsidRDefault="0087040E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</w:t>
      </w:r>
      <w:r w:rsidR="003E47E5" w:rsidRPr="0087040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4.2.</w:t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29</w:t>
      </w:r>
      <w:r w:rsidR="003E47E5" w:rsidRPr="0087040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Затраты по замене отдельных составных частей объекта основных</w:t>
      </w:r>
      <w:r w:rsidR="003C1B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средств, в том числе при капитальном ремонте, включаются в момент их</w:t>
      </w:r>
      <w:r w:rsidR="003C1B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возникновения в стоимость объекта. Одновременно с его стоимости списывается</w:t>
      </w:r>
      <w:r w:rsidR="003C1B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 текущие расходы стоимость заменяемых (</w:t>
      </w:r>
      <w:proofErr w:type="spell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выбываемых</w:t>
      </w:r>
      <w:proofErr w:type="spellEnd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) составных частей.</w:t>
      </w:r>
    </w:p>
    <w:p w14:paraId="700BCF20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Данное правило применяется к следующим группам основных средств:</w:t>
      </w:r>
    </w:p>
    <w:p w14:paraId="1015E355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машины и оборудование;</w:t>
      </w:r>
    </w:p>
    <w:p w14:paraId="32BEEC27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транспортные средства;</w:t>
      </w:r>
    </w:p>
    <w:p w14:paraId="61765774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инвентарь п</w:t>
      </w:r>
      <w:r w:rsidR="003C1B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роизводственный и хозяйственный.</w:t>
      </w:r>
    </w:p>
    <w:p w14:paraId="1405DB54" w14:textId="479A8383" w:rsidR="003E47E5" w:rsidRPr="00AB1B6D" w:rsidRDefault="0087040E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</w:t>
      </w:r>
      <w:r w:rsidR="003E47E5" w:rsidRPr="0087040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4.2.3</w:t>
      </w:r>
      <w:r w:rsidRPr="0087040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0</w:t>
      </w:r>
      <w:r w:rsidR="003E47E5" w:rsidRPr="0087040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В случае частичной ликвидации или </w:t>
      </w:r>
      <w:proofErr w:type="spell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разукомплектации</w:t>
      </w:r>
      <w:proofErr w:type="spellEnd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объекта</w:t>
      </w:r>
      <w:r w:rsidR="003C1B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основного средства, если стоимость ликвидируемых (разукомплектованных)</w:t>
      </w:r>
      <w:r w:rsidR="003C1B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частей не выделена в документах поставщика, стоимость таких частей</w:t>
      </w:r>
      <w:r w:rsidR="003C1B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оформляется актом по </w:t>
      </w:r>
      <w:proofErr w:type="spell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разукомплектации</w:t>
      </w:r>
      <w:proofErr w:type="spellEnd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lastRenderedPageBreak/>
        <w:t>(</w:t>
      </w:r>
      <w:r w:rsidR="003E47E5" w:rsidRPr="00402DE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Приложение № </w:t>
      </w:r>
      <w:r w:rsidR="00402DED" w:rsidRPr="00402DE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6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к Учетной</w:t>
      </w:r>
      <w:r w:rsidR="003C1B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политике) пропорционально следующему показателю (в порядке убывания</w:t>
      </w:r>
      <w:r w:rsidR="003C1B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важности):</w:t>
      </w:r>
    </w:p>
    <w:p w14:paraId="3FBBE55B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площади;</w:t>
      </w:r>
    </w:p>
    <w:p w14:paraId="265AA49C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объему;</w:t>
      </w:r>
    </w:p>
    <w:p w14:paraId="7E69B242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весу;</w:t>
      </w:r>
    </w:p>
    <w:p w14:paraId="71697806" w14:textId="3EE51BD5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иному показателю, установленному комиссией по поступлению и</w:t>
      </w:r>
      <w:r w:rsidR="00D246E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выбытию активов.</w:t>
      </w:r>
    </w:p>
    <w:p w14:paraId="762E5F95" w14:textId="4D41BA47" w:rsidR="003E47E5" w:rsidRPr="00AB1B6D" w:rsidRDefault="0087040E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</w:t>
      </w:r>
      <w:r w:rsidR="003E47E5" w:rsidRPr="0087040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4.2.3</w:t>
      </w:r>
      <w:r w:rsidRPr="0087040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</w:t>
      </w:r>
      <w:r w:rsidR="003E47E5" w:rsidRPr="0087040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gram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 случае если по результатам ремонта заменяется структурная</w:t>
      </w:r>
      <w:r w:rsidR="003C1B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часть объекта основных средств, производится частичное списание основного</w:t>
      </w:r>
      <w:r w:rsidR="003C1B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средства с последующей его </w:t>
      </w:r>
      <w:proofErr w:type="spell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доукомплектацией</w:t>
      </w:r>
      <w:proofErr w:type="spellEnd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(п. 27 СГС «Основные средства»).</w:t>
      </w:r>
      <w:proofErr w:type="gramEnd"/>
    </w:p>
    <w:p w14:paraId="6C15DC6D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Данное правило применяется к следующим группам:</w:t>
      </w:r>
    </w:p>
    <w:p w14:paraId="1DB620D5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машины и оборудование;</w:t>
      </w:r>
    </w:p>
    <w:p w14:paraId="6F16601F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транспортные средства.</w:t>
      </w:r>
    </w:p>
    <w:p w14:paraId="48726FCF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Если на структурную часть, включаемую в объект основных средств,</w:t>
      </w:r>
      <w:r w:rsidR="00F23E3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Комиссия по поступлению и выбытию активов может самостоятельно определить</w:t>
      </w:r>
      <w:r w:rsidR="00F23E3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срок полезного использования, такая структурная часть признается отдельным</w:t>
      </w:r>
      <w:r w:rsidR="00F23E3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инвентарным объектом (п. 7 СГС «Основные средства»).</w:t>
      </w:r>
    </w:p>
    <w:p w14:paraId="69383D6D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spellStart"/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Разукомплектация</w:t>
      </w:r>
      <w:proofErr w:type="spellEnd"/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и частичное списание объекта основных сре</w:t>
      </w:r>
      <w:proofErr w:type="gramStart"/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дств</w:t>
      </w:r>
      <w:r w:rsidR="00F23E3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</w:t>
      </w:r>
      <w:proofErr w:type="gramEnd"/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оизводится на основании решения Комиссии по поступлению и выбытию</w:t>
      </w:r>
      <w:r w:rsidR="00F23E3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активов. Документом, отражающим результат проведенной </w:t>
      </w:r>
      <w:proofErr w:type="spellStart"/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разукомплектации</w:t>
      </w:r>
      <w:proofErr w:type="spellEnd"/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</w:t>
      </w:r>
      <w:r w:rsidR="00F23E3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является Акт </w:t>
      </w:r>
      <w:r w:rsidR="00F23E3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разукомплектации</w:t>
      </w:r>
      <w:proofErr w:type="spellEnd"/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(форма р-1, разработана Учреждением</w:t>
      </w:r>
      <w:r w:rsidR="00F23E3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самостоятельно).</w:t>
      </w:r>
    </w:p>
    <w:p w14:paraId="2D9967A6" w14:textId="3D7DF8D9" w:rsidR="003E47E5" w:rsidRPr="00AB1B6D" w:rsidRDefault="0087040E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</w:t>
      </w:r>
      <w:r w:rsidR="003E47E5" w:rsidRPr="0087040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4.2.3</w:t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2</w:t>
      </w:r>
      <w:r w:rsidR="003E47E5" w:rsidRPr="0087040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Затраты на создание активов при проведении регулярных осмотров</w:t>
      </w:r>
      <w:r w:rsidR="00F23E3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на предмет наличия дефектов, являющихся обязательным условием их</w:t>
      </w:r>
      <w:r w:rsidR="00F23E3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эксплуатации, а также при проведении ремонтов формируют объем</w:t>
      </w:r>
      <w:r w:rsidR="00F23E3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произведенных капитальных вложений с дальнейшим признанием в стоимости</w:t>
      </w:r>
      <w:r w:rsidR="00F23E3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объекта основных средств. Одновременно учтенная ранее в стоимости объекта</w:t>
      </w:r>
      <w:r w:rsidR="00F23E3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основных средств сумма затрат на проведение предыдущего ремонта подлежит</w:t>
      </w:r>
      <w:r w:rsidR="00F23E3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списанию в расходы текущего периода.</w:t>
      </w:r>
    </w:p>
    <w:p w14:paraId="712A181A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Данное правило применяется к следующим группам основных средств:</w:t>
      </w:r>
    </w:p>
    <w:p w14:paraId="76EBA49D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машины и оборудование;</w:t>
      </w:r>
    </w:p>
    <w:p w14:paraId="49170EF3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транспортные средства.</w:t>
      </w:r>
    </w:p>
    <w:p w14:paraId="14A55A1F" w14:textId="23987AA5" w:rsidR="003E47E5" w:rsidRPr="00AB1B6D" w:rsidRDefault="0087040E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</w:t>
      </w:r>
      <w:r w:rsidR="003E47E5" w:rsidRPr="0087040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4.2.3</w:t>
      </w:r>
      <w:r w:rsidRPr="0087040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3</w:t>
      </w:r>
      <w:r w:rsidR="003E47E5" w:rsidRPr="0087040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Для оценки состояния объекта основного средства в целях</w:t>
      </w:r>
      <w:r w:rsidR="00F23E3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составления дефектной ведомости для проведения ремонта (восстановления</w:t>
      </w:r>
      <w:r w:rsidR="00F23E3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работоспособности), замены составных частей, в том числе и по факту</w:t>
      </w:r>
      <w:r w:rsidR="00F23E3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морального износа, </w:t>
      </w:r>
      <w:proofErr w:type="gram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контроля за</w:t>
      </w:r>
      <w:proofErr w:type="gramEnd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ремонтом и подписания документа об</w:t>
      </w:r>
      <w:r w:rsidR="00F23E3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использовании материальных запасов формируется рабочая группа из постоянно</w:t>
      </w:r>
      <w:r w:rsidR="00F23E3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действующей Комиссии по поступлению и выбытию активов. При невозможности</w:t>
      </w:r>
      <w:r w:rsidR="00F23E3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проведения ремонта своими силами ремонт основного средства производится с</w:t>
      </w:r>
      <w:r w:rsidR="00F23E3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привлечением сторонних организаций.</w:t>
      </w:r>
    </w:p>
    <w:p w14:paraId="267F0292" w14:textId="1758B188" w:rsidR="003E47E5" w:rsidRPr="00AB1B6D" w:rsidRDefault="0087040E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</w:t>
      </w:r>
      <w:r w:rsidR="003E47E5" w:rsidRPr="0087040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4.2.3</w:t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Срок полезного использования объекта основных средств</w:t>
      </w:r>
      <w:r w:rsidR="00F23E3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устанавливается исходя из ожидаемого срока получения экономических выгод и</w:t>
      </w:r>
      <w:r w:rsidR="00F23E3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(или) полезного потенциала, заключенного в активе, в порядке, установленном п.</w:t>
      </w:r>
      <w:r w:rsidR="00F23E3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35 СГС «Основные средства» и определяется в целях принятия объектов к</w:t>
      </w:r>
      <w:r w:rsidR="00F23E3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бухгалтерскому учету и начисления амортизации.</w:t>
      </w:r>
    </w:p>
    <w:p w14:paraId="7192746D" w14:textId="507A4480" w:rsidR="003E47E5" w:rsidRPr="00AB1B6D" w:rsidRDefault="0087040E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</w:t>
      </w:r>
      <w:r w:rsidR="003E47E5" w:rsidRPr="0087040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4.2.3</w:t>
      </w:r>
      <w:r w:rsidRPr="0087040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5</w:t>
      </w:r>
      <w:r w:rsidR="003E47E5" w:rsidRPr="0087040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Имущество, относящееся к категории особо ценного имущества</w:t>
      </w:r>
      <w:r w:rsidR="00F23E3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(далее – ОЦИ), определяет Комиссия по поступлению и выбытию активов</w:t>
      </w:r>
      <w:r w:rsidR="00F23E3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(</w:t>
      </w:r>
      <w:r w:rsidR="003E47E5" w:rsidRPr="00402DE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Приложение № </w:t>
      </w:r>
      <w:r w:rsidR="00402DE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5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к Учетной политике).</w:t>
      </w:r>
    </w:p>
    <w:p w14:paraId="1A896E30" w14:textId="2D137C0F" w:rsidR="003E47E5" w:rsidRPr="00AB1B6D" w:rsidRDefault="0087040E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</w:t>
      </w:r>
      <w:r w:rsidR="003E47E5" w:rsidRPr="0087040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4.2.3</w:t>
      </w:r>
      <w:r w:rsidRPr="0087040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6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Передача имущества для проведения следующих операций:</w:t>
      </w:r>
      <w:r w:rsidR="00F23E3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капитального ремонта, модернизации, реконструкции, достройки ОС;</w:t>
      </w:r>
      <w:r w:rsidR="00F23E3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модернизации, дополнительных вложений в НМА; модернизации, улучшения</w:t>
      </w:r>
      <w:r w:rsidR="00F23E3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объектов НПА сторонними организациями, отражается в бухгалтерском учете</w:t>
      </w:r>
      <w:r w:rsidR="00F23E3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учреждения на основании оформленного первичного учетного документа в</w:t>
      </w:r>
      <w:r w:rsidR="00F23E3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электронной форме</w:t>
      </w:r>
    </w:p>
    <w:p w14:paraId="2554F331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Акта приема-сдачи отремонтированных, реконструированных и</w:t>
      </w:r>
      <w:r w:rsidR="00F23E3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модернизированных объектов основных средств (ф. 0504103).</w:t>
      </w:r>
    </w:p>
    <w:p w14:paraId="47026AC7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Накладная на отпуск материальных ценностей на сторону (ф.</w:t>
      </w:r>
      <w:r w:rsidR="00F23E3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0510458).</w:t>
      </w:r>
    </w:p>
    <w:p w14:paraId="42C7352D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lastRenderedPageBreak/>
        <w:t>Возврат по факту проведенных вышеуказанных операций отражается в</w:t>
      </w:r>
      <w:r w:rsidR="00F23E3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бухгалтерском учете Учреждения на основании оформленного первичного</w:t>
      </w:r>
      <w:r w:rsidR="00F23E3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документа в электронной форме - Решение о признании объектов нефинансовых</w:t>
      </w:r>
      <w:r w:rsidR="00F23E3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активов (ф. 0510441) и Акта приемки товаров, работ, услуг (ф. 0510452).</w:t>
      </w:r>
    </w:p>
    <w:p w14:paraId="6F4FD3DD" w14:textId="2F0AF679" w:rsidR="003E47E5" w:rsidRPr="00AB1B6D" w:rsidRDefault="0087040E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</w:t>
      </w:r>
      <w:r w:rsidR="003E47E5" w:rsidRPr="0087040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4.2.3</w:t>
      </w:r>
      <w:r w:rsidRPr="0087040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7</w:t>
      </w:r>
      <w:r w:rsidR="003E47E5" w:rsidRPr="0087040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В случаях улучшения (повышения) первоначально принятых</w:t>
      </w:r>
      <w:r w:rsidR="00F23E3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нормативных показателей функционирования объекта основных сре</w:t>
      </w:r>
      <w:proofErr w:type="gram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дств в</w:t>
      </w:r>
      <w:r w:rsidR="00F23E3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</w:t>
      </w:r>
      <w:proofErr w:type="gramEnd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езультате проведенной достройки, дооборудования, реконструкции или</w:t>
      </w:r>
      <w:r w:rsidR="00F23E3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модернизации пересматривается срок полезного использования по этому объекту</w:t>
      </w:r>
      <w:r w:rsidR="00F23E3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 решению Комиссии по поступлению и выбытию активов.</w:t>
      </w:r>
    </w:p>
    <w:p w14:paraId="647FC14A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Объекты основных средств переводятся на консервацию на основании</w:t>
      </w:r>
      <w:r w:rsidR="00F23E3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приказа руководителя, в котором указывается срок консервац</w:t>
      </w:r>
      <w:proofErr w:type="gramStart"/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ии и ее</w:t>
      </w:r>
      <w:proofErr w:type="gramEnd"/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обоснование.</w:t>
      </w:r>
      <w:r w:rsidR="00F23E3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Подтверждением перевода на консервацию является Акт о консервации</w:t>
      </w:r>
    </w:p>
    <w:p w14:paraId="14272567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(расконсервации) объекта основных средств (ф. 0510433).</w:t>
      </w:r>
    </w:p>
    <w:p w14:paraId="3CD29B03" w14:textId="7DEF7074" w:rsidR="003E47E5" w:rsidRPr="00AB1B6D" w:rsidRDefault="0087040E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    </w:t>
      </w:r>
      <w:r w:rsidR="003E47E5" w:rsidRPr="0087040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4.2.3</w:t>
      </w:r>
      <w:r w:rsidRPr="0087040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8</w:t>
      </w:r>
      <w:r w:rsidR="003E47E5" w:rsidRPr="0087040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Разборка и демонтаж основных средств до утверждения</w:t>
      </w:r>
      <w:r w:rsidR="00F23E3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соответствующих первичных учетных документов, указанных </w:t>
      </w:r>
      <w:r w:rsidR="003E47E5" w:rsidRPr="0062283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 п. 4.2.</w:t>
      </w:r>
      <w:r w:rsidRPr="0062283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9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не</w:t>
      </w:r>
      <w:r w:rsidR="00F23E3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допускается. Списанные объекты основных средств (а также их части),</w:t>
      </w:r>
      <w:r w:rsidR="00F23E3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утратившие способность приносить экономические выгоды (полезный</w:t>
      </w:r>
      <w:r w:rsidR="00F23E3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потенциал), не пригодные для дальнейшего использования или продажи,</w:t>
      </w:r>
      <w:r w:rsidR="00F23E3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подлежат отражению на забалансовом счете 02 «Материальные ценности,</w:t>
      </w:r>
      <w:r w:rsidR="00F23E3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принятые на хранение» до момента их утилизации (уничтожения) или до</w:t>
      </w:r>
      <w:r w:rsidR="00F23E3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выявления новой целевой функции:</w:t>
      </w:r>
    </w:p>
    <w:p w14:paraId="76919D93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по остаточной стоимости основного средства – при ее наличии;</w:t>
      </w:r>
    </w:p>
    <w:p w14:paraId="64E5CA55" w14:textId="4AE3CB6E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в условной оценке 1 рубль за 1 объект – при ее отсутствии (100%</w:t>
      </w:r>
      <w:r w:rsidR="00D246E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начислении амортизации).</w:t>
      </w:r>
    </w:p>
    <w:p w14:paraId="5E901BB5" w14:textId="3A4FF19C" w:rsidR="003E47E5" w:rsidRPr="00AB1B6D" w:rsidRDefault="0087040E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87040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</w:t>
      </w:r>
      <w:r w:rsidR="003E47E5" w:rsidRPr="0087040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4.2.</w:t>
      </w:r>
      <w:r w:rsidRPr="0087040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39</w:t>
      </w:r>
      <w:r w:rsidR="003E47E5" w:rsidRPr="0087040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Выбытие основных сре</w:t>
      </w:r>
      <w:proofErr w:type="gram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дств с б</w:t>
      </w:r>
      <w:proofErr w:type="gramEnd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алансового учета (в том числе в</w:t>
      </w:r>
      <w:r w:rsidR="00F23E3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случае признания ОС не активом) оформляется Комиссией по поступлению и</w:t>
      </w:r>
      <w:r w:rsidR="00F23E3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выбытию активов с оформлением:</w:t>
      </w:r>
    </w:p>
    <w:p w14:paraId="5983E01F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Решения о прекращении признания активами объектов нефинансовых</w:t>
      </w:r>
      <w:r w:rsidR="00F23E3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активов (ф. 0510440) и Акта о списании объектов нефинансовых активов (кроме</w:t>
      </w:r>
      <w:r w:rsidR="00F23E3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транспортных средств) (ф. 0510454), Акта о списании транспортного средства</w:t>
      </w:r>
      <w:r w:rsidR="00F23E3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(ф. 0510456) – в случае, если причина списания выявлена при инвентаризации;</w:t>
      </w:r>
    </w:p>
    <w:p w14:paraId="0B59463E" w14:textId="58B14078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Акта о списании объектов нефинансовых активов (кроме транспортных</w:t>
      </w:r>
      <w:r w:rsidR="00A7776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средств) (ф. 0510454), Акта о списании транспортного средства (ф. 0510456) – в</w:t>
      </w:r>
      <w:r w:rsidR="00A7776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иных случаях вне инвентаризации.</w:t>
      </w:r>
    </w:p>
    <w:p w14:paraId="4B18CF97" w14:textId="606A29CC" w:rsidR="003E47E5" w:rsidRPr="00AB1B6D" w:rsidRDefault="0087040E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          </w:t>
      </w:r>
      <w:r w:rsidR="003E47E5" w:rsidRPr="0087040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4.2.4</w:t>
      </w:r>
      <w:r w:rsidRPr="0087040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0</w:t>
      </w:r>
      <w:r w:rsidR="003E47E5" w:rsidRPr="0087040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В случае если распоряжение имуществом требует согласования с</w:t>
      </w:r>
      <w:r w:rsidR="00F23E3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собственником, с момента выявления утраты способности основного средства</w:t>
      </w:r>
      <w:r w:rsidR="00F23E3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приносить Учреждению экономические выгоды (полезный потенциал), и до</w:t>
      </w:r>
      <w:r w:rsidR="00F23E3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получения согласования, основное средство учитывается на забалансовом счете</w:t>
      </w:r>
      <w:r w:rsidR="00F23E3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02 «Материальные ценности, принятые на хранение». Реализация мероприятий,</w:t>
      </w:r>
      <w:r w:rsidR="00F23E3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предусмотренных Актом о списании, до получения согласования при этом не</w:t>
      </w:r>
      <w:r w:rsidR="00F23E3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производится.</w:t>
      </w:r>
      <w:r w:rsidR="00F23E3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gram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 случае, когда при рассмотрении решения Комиссии учреждения по</w:t>
      </w:r>
      <w:r w:rsidR="00F23E3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поступлению и выбытию активов о списании имущества в отношении объекта,</w:t>
      </w:r>
      <w:r w:rsidR="00F23E3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который для учреждения не является активом, собственником (уполномоченным</w:t>
      </w:r>
      <w:r w:rsidR="00F23E3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им государственным органом) – Минздравом России принято решение,</w:t>
      </w:r>
      <w:r w:rsidR="00F23E3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определяющее дальнейшее функциональное назначение такого объекта как</w:t>
      </w:r>
      <w:r w:rsidR="00F23E3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актива (принято решение по передаче объекта в целях эксплуатации иным</w:t>
      </w:r>
      <w:r w:rsidR="00A7776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учреждением), такой объект подлежит восстановлению на балансовом учете на</w:t>
      </w:r>
      <w:proofErr w:type="gramEnd"/>
      <w:r w:rsidR="00A7776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gram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основании</w:t>
      </w:r>
      <w:proofErr w:type="gramEnd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Акта о приеме-передаче объектов нефинансовых активов (ф. 0510448).</w:t>
      </w:r>
    </w:p>
    <w:p w14:paraId="11E0A3BB" w14:textId="1239D1CC" w:rsidR="003E47E5" w:rsidRPr="00AB1B6D" w:rsidRDefault="0087040E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      </w:t>
      </w:r>
      <w:r w:rsidR="003E47E5" w:rsidRPr="0087040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4.2.4</w:t>
      </w:r>
      <w:r w:rsidRPr="0087040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</w:t>
      </w:r>
      <w:r w:rsidR="003E47E5" w:rsidRPr="0087040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Продажа основных средств оформляется Актом о приеме-передаче</w:t>
      </w:r>
      <w:r w:rsidR="00F23E3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объектов нефинансовых активов (ф. 0504101) или Накладной на отпуск</w:t>
      </w:r>
      <w:r w:rsidR="00F23E3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материальных ценностей на сторону (ф. 0510458) (за исключением недвижимого</w:t>
      </w:r>
      <w:r w:rsidR="00F23E3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имущества).</w:t>
      </w:r>
    </w:p>
    <w:p w14:paraId="71F60889" w14:textId="5280E509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4.2.4</w:t>
      </w:r>
      <w:r w:rsidR="0087040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2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Группировка основных средств осуществляется в соответствии</w:t>
      </w:r>
      <w:r w:rsidR="00F23E3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FF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 классификацией ОКОФ, утвержденной приказом</w:t>
      </w:r>
      <w:r w:rsidR="00F23E3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Росстандарта от 12.12.2014 № 2018-ст «О принятии и введении в действие</w:t>
      </w:r>
      <w:r w:rsidR="003025B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Общероссийского классификатора основных фондов (ОКОФ) </w:t>
      </w:r>
      <w:proofErr w:type="gramStart"/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ОК</w:t>
      </w:r>
      <w:proofErr w:type="gramEnd"/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013-2014 (СНС</w:t>
      </w:r>
    </w:p>
    <w:p w14:paraId="06B2542D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lastRenderedPageBreak/>
        <w:t>2008)».</w:t>
      </w:r>
    </w:p>
    <w:p w14:paraId="0254051D" w14:textId="3B646EC6" w:rsidR="003E47E5" w:rsidRPr="00AB1B6D" w:rsidRDefault="0087040E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</w:t>
      </w:r>
      <w:r w:rsidR="003E47E5" w:rsidRPr="0087040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4.2.4</w:t>
      </w:r>
      <w:r w:rsidRPr="0087040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3</w:t>
      </w:r>
      <w:r w:rsidR="003E47E5" w:rsidRPr="0087040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Начисление амортизации всех основных средств осуществляется</w:t>
      </w:r>
      <w:r w:rsidR="003025B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линейным методом.</w:t>
      </w:r>
    </w:p>
    <w:p w14:paraId="6C54D6F0" w14:textId="16FA660B" w:rsidR="003E47E5" w:rsidRPr="00AB1B6D" w:rsidRDefault="0087040E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</w:t>
      </w:r>
      <w:r w:rsidR="003E47E5" w:rsidRPr="0087040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4.2.4</w:t>
      </w:r>
      <w:r w:rsidRPr="0087040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</w:t>
      </w:r>
      <w:r w:rsidR="003E47E5" w:rsidRPr="0087040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Начисление амортизации начинается первого числа месяца,</w:t>
      </w:r>
      <w:r w:rsidR="003025B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следующего за месяцем принятия к учету, и производится ежемесячно до полного</w:t>
      </w:r>
      <w:r w:rsidR="00D86BAC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погашения стоимости либо выбытия объекта.</w:t>
      </w:r>
    </w:p>
    <w:p w14:paraId="0DC6B83E" w14:textId="1F296BBF" w:rsidR="003E47E5" w:rsidRPr="00AB1B6D" w:rsidRDefault="0087040E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</w:t>
      </w:r>
      <w:r w:rsidR="003E47E5" w:rsidRPr="0087040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4.2.4</w:t>
      </w:r>
      <w:r w:rsidRPr="0087040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5</w:t>
      </w:r>
      <w:r w:rsidR="003E47E5" w:rsidRPr="0087040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gram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 случаях расчета амортизации линейным способом, при изменении</w:t>
      </w:r>
      <w:r w:rsidR="00D86BAC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срока полезного использования (далее – СПИ) основного средства, в том числе в</w:t>
      </w:r>
      <w:r w:rsidR="00D86BAC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результате проведенной достройки, дооборудования, реконструкции,</w:t>
      </w:r>
      <w:r w:rsidR="00D86BAC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модернизации или частичной ликвидации, начиная с месяца, в котором был</w:t>
      </w:r>
      <w:r w:rsidR="00D86BAC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изменен срок полезного использования, расчет годовой суммы амортизации</w:t>
      </w:r>
      <w:r w:rsidR="00D86BAC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производится с учетом уточненной нормы на дату изменения СПИ.</w:t>
      </w:r>
      <w:proofErr w:type="gramEnd"/>
    </w:p>
    <w:p w14:paraId="1B96E117" w14:textId="13173743" w:rsidR="003E47E5" w:rsidRPr="00AB1B6D" w:rsidRDefault="0087040E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</w:t>
      </w:r>
      <w:r w:rsidR="003E47E5" w:rsidRPr="0087040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4.2.4</w:t>
      </w:r>
      <w:r w:rsidRPr="0087040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6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</w:t>
      </w:r>
      <w:proofErr w:type="gram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Принятие к учету вложений в нефинансовые активы при</w:t>
      </w:r>
      <w:r w:rsidR="00D86BAC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приобретении (создании) объекта за счет разных источников финансового</w:t>
      </w:r>
      <w:r w:rsidR="00D86BAC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обеспечения отражается по кредиту счета 4 304 06 730 «Увеличение расчетов с</w:t>
      </w:r>
      <w:r w:rsidR="00D86BAC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прочими кредиторами» и дебету </w:t>
      </w:r>
      <w:r w:rsidR="00D86BAC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соответствующих счетов аналитического учета</w:t>
      </w:r>
      <w:r w:rsidR="00D86BAC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счета 4 106 00 000 «Вложения в нефинансовые активы» деятельности по</w:t>
      </w:r>
      <w:r w:rsidR="00D86BAC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выполнению государственного (муниципального) задания, переводится на код</w:t>
      </w:r>
      <w:r w:rsidR="00D86BAC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вида деятельности 4 «деятельность по выполнению</w:t>
      </w:r>
      <w:proofErr w:type="gramEnd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государственного</w:t>
      </w:r>
      <w:r w:rsidR="00D86BAC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(муниципального) задания».</w:t>
      </w:r>
    </w:p>
    <w:p w14:paraId="0645FC89" w14:textId="7CAFB3A4" w:rsidR="003E47E5" w:rsidRPr="00AB1B6D" w:rsidRDefault="0087040E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</w:t>
      </w:r>
      <w:r w:rsidR="003E47E5" w:rsidRPr="0087040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4.2.4</w:t>
      </w:r>
      <w:r w:rsidRPr="0087040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7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При принятии учредителем решения о выделении средств субсидии</w:t>
      </w:r>
      <w:r w:rsidR="00D86BAC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на финансовое обеспечение выполнения государственного задания на содержание</w:t>
      </w:r>
      <w:r w:rsidR="00D86BAC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объекта основных средств, который ранее приобретен (создан) Учреждением за</w:t>
      </w:r>
      <w:r w:rsidR="00D86BAC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счет средств от приносящей доход деятельности, стоимость этого объекта</w:t>
      </w:r>
      <w:r w:rsidR="00D86BAC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переводится с кода вида деятельности «2» на код вида деятельности «4».</w:t>
      </w:r>
      <w:r w:rsidR="00D86BAC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Одновременно переводится сумма начисленной амортизации.</w:t>
      </w:r>
    </w:p>
    <w:p w14:paraId="45F5CAB1" w14:textId="7B8BA485" w:rsidR="003E47E5" w:rsidRPr="00AB1B6D" w:rsidRDefault="0087040E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</w:t>
      </w:r>
      <w:r w:rsidR="003E47E5" w:rsidRPr="0087040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4.2.4</w:t>
      </w:r>
      <w:r w:rsidRPr="0087040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8</w:t>
      </w:r>
      <w:r w:rsidR="003E47E5" w:rsidRPr="0087040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В инвентарной карточке учета нефинансовых активов (ф. 0509215),</w:t>
      </w:r>
      <w:r w:rsidR="00D86BAC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открытой в отношении зданий и сооружений, дополнительно отражаются</w:t>
      </w:r>
      <w:r w:rsidR="00D86BAC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сведения о наличии пожарной, охранной сигнализации и других аналогичных</w:t>
      </w:r>
      <w:r w:rsidR="00D86BAC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систем, связанных со зданием (прикрепленных к стенам, фундаменту,</w:t>
      </w:r>
      <w:r w:rsidR="00D86BAC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соединенных между собой кабельными линиями), с указанием даты ввода в</w:t>
      </w:r>
      <w:r w:rsidR="00D86BAC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эксплуатацию и конкретных помещений, оборудованных системой.</w:t>
      </w:r>
    </w:p>
    <w:p w14:paraId="016DC79D" w14:textId="37336B97" w:rsidR="003E47E5" w:rsidRPr="00AB1B6D" w:rsidRDefault="0087040E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</w:t>
      </w:r>
      <w:r w:rsidR="003E47E5" w:rsidRPr="0087040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4.2.</w:t>
      </w:r>
      <w:r w:rsidRPr="0087040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49</w:t>
      </w:r>
      <w:r w:rsidR="003E47E5" w:rsidRPr="0087040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В инвентарной карточке учета нефинансовых активов (ф. 0509215),</w:t>
      </w:r>
      <w:r w:rsidR="00D86BAC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открытой в отношении объектов основных средств, по которым в соответствии с</w:t>
      </w:r>
      <w:r w:rsidR="00D86BAC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Правилами государственной регистрации медицинских изделий, утвержденными</w:t>
      </w:r>
      <w:r w:rsidR="00D86BAC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постановлением Правительства Российской Федерации от 30.11.2024 № 1684,</w:t>
      </w:r>
      <w:r w:rsidR="00D86BAC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предусмотрено получение регистрационного удостоверения на медицинское</w:t>
      </w:r>
      <w:r w:rsidR="00D86BAC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изделие, дополнительно отражаются в разделе 2 «Сведения об объекте» в графе 4</w:t>
      </w:r>
      <w:r w:rsidR="00D86BAC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«иной» номер регистрационного </w:t>
      </w:r>
      <w:r w:rsidR="00D86BAC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удостоверения медицинского изделия</w:t>
      </w:r>
      <w:proofErr w:type="gram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  <w:proofErr w:type="gramEnd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(</w:t>
      </w:r>
      <w:proofErr w:type="gram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</w:t>
      </w:r>
      <w:proofErr w:type="gramEnd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105</w:t>
      </w:r>
      <w:r w:rsidR="00D86BAC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Приказа № 61н)</w:t>
      </w:r>
    </w:p>
    <w:p w14:paraId="6B8F874F" w14:textId="4AB361A3" w:rsidR="003E47E5" w:rsidRPr="00AB1B6D" w:rsidRDefault="0087040E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</w:t>
      </w:r>
      <w:r w:rsidR="003E47E5" w:rsidRPr="0087040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4.2.5</w:t>
      </w:r>
      <w:r w:rsidRPr="0087040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0</w:t>
      </w:r>
      <w:r w:rsidR="003E47E5" w:rsidRPr="0087040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Ответственными за хранение технической документации на</w:t>
      </w:r>
      <w:r w:rsidR="00D86BAC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объекты основных средств являются ответственные лица, за которыми они</w:t>
      </w:r>
      <w:r w:rsidR="00D86BAC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закреплены. Если на основное средство производитель (поставщик) предусмотрел</w:t>
      </w:r>
      <w:r w:rsidR="00537AA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гарантийный срок, ответственное лицо хранит также гарантийные талоны.</w:t>
      </w:r>
    </w:p>
    <w:p w14:paraId="7C46C128" w14:textId="5EB585A0" w:rsidR="003E47E5" w:rsidRPr="00AB1B6D" w:rsidRDefault="0087040E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</w:t>
      </w:r>
      <w:r w:rsidR="003E47E5" w:rsidRPr="0087040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4.2.5</w:t>
      </w:r>
      <w:r w:rsidRPr="0087040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Безвозмездно полученные объекты нефинансовых активов, а также</w:t>
      </w:r>
      <w:r w:rsidR="00537AA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неучтенные объекты, выявленные при проведении проверок и инвентаризаций,</w:t>
      </w:r>
      <w:r w:rsidR="00537AA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принимаются к учету по их справедливой стоимости, определенной Комиссией по</w:t>
      </w:r>
      <w:r w:rsidR="00537AA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поступлению и выбытию активов методом рыночных цен. Комиссия вправе</w:t>
      </w:r>
      <w:r w:rsidR="00537AA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выбрать метод амортизированной стоимости замещения, если он более</w:t>
      </w:r>
      <w:r w:rsidR="00537AA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достоверно определяет стоимость объекта.</w:t>
      </w:r>
    </w:p>
    <w:p w14:paraId="416D10A5" w14:textId="74D43C0A" w:rsidR="003E47E5" w:rsidRPr="00AB1B6D" w:rsidRDefault="0087040E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</w:t>
      </w:r>
      <w:r w:rsidR="003E47E5" w:rsidRPr="0087040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4.2.5</w:t>
      </w:r>
      <w:r w:rsidRPr="0087040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2</w:t>
      </w:r>
      <w:r w:rsidR="003E47E5" w:rsidRPr="0087040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Сроки и порядок переоценки устанавливаются Правительством РФ.</w:t>
      </w:r>
      <w:r w:rsidR="00537AA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Если из акта Правительства РФ о проведении переоценки невозможно</w:t>
      </w:r>
      <w:r w:rsidR="00537AA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определить, в отношении каких объектов основных средств она проводится, то</w:t>
      </w:r>
      <w:r w:rsidR="00537AA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перечень объектов, подлежащих переоценке, устанавливается руководителем</w:t>
      </w:r>
      <w:r w:rsidR="00537AA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Учреждения по согласованию с учредителем и (или) финансовым органом.</w:t>
      </w:r>
    </w:p>
    <w:p w14:paraId="10246030" w14:textId="0D104193" w:rsidR="003E47E5" w:rsidRPr="00AB1B6D" w:rsidRDefault="0087040E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lastRenderedPageBreak/>
        <w:t xml:space="preserve">      </w:t>
      </w:r>
      <w:r w:rsidR="003E47E5" w:rsidRPr="0087040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4.2.5</w:t>
      </w:r>
      <w:r w:rsidRPr="0087040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3</w:t>
      </w:r>
      <w:r w:rsidR="003E47E5" w:rsidRPr="0087040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При переоценке объекта основных средств накопленная</w:t>
      </w:r>
      <w:r w:rsidR="00537AA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амортизация на дату переоценки пересчитывается пропорционально изменению</w:t>
      </w:r>
      <w:r w:rsidR="00537AA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первоначальной стоимости объекта таким образом, чтобы его остаточная</w:t>
      </w:r>
      <w:r w:rsidR="00537AA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стоимость после переоценки равнялась его переоцененной стоимости. При этом</w:t>
      </w:r>
      <w:r w:rsidR="00537AA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балансовая стоимость и накопленная амортизация увеличиваются (умножаются)</w:t>
      </w:r>
      <w:r w:rsidR="00537AA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на одинаковый коэффициент таким образом, чтобы при их суммировании</w:t>
      </w:r>
      <w:r w:rsidR="00537AA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получилась переоцененная стоимость на дату проведения переоценки.</w:t>
      </w:r>
    </w:p>
    <w:p w14:paraId="5E8AC789" w14:textId="43B05448" w:rsidR="003E47E5" w:rsidRPr="00AB1B6D" w:rsidRDefault="0087040E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</w:t>
      </w:r>
      <w:r w:rsidR="003E47E5" w:rsidRPr="0087040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4.2.5</w:t>
      </w:r>
      <w:r w:rsidRPr="0087040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</w:t>
      </w:r>
      <w:r w:rsidR="003E47E5" w:rsidRPr="0087040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При отражении результатов переоценки Учреждение на основании</w:t>
      </w:r>
      <w:r w:rsidR="00537AA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п. 41 СГС «Основные средства» производит пересчет накопленной амортизации</w:t>
      </w:r>
      <w:r w:rsidR="00537AA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пропорционально изменению первоначальной стоимости объекта основных</w:t>
      </w:r>
      <w:r w:rsidR="00537AA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средств таким образом, чтобы его остаточная стоимость после переоценки</w:t>
      </w:r>
      <w:r w:rsidR="00537AA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равнялась его переоцененной стоимости.</w:t>
      </w:r>
    </w:p>
    <w:p w14:paraId="5E9E2A9E" w14:textId="77777777" w:rsidR="0087040E" w:rsidRDefault="0087040E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146064C7" w14:textId="77777777" w:rsidR="003E47E5" w:rsidRPr="00AB1B6D" w:rsidRDefault="003E47E5" w:rsidP="00D246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87040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4.3.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Учет основных средств, вовлеченных в арендные отношения</w:t>
      </w:r>
    </w:p>
    <w:p w14:paraId="5106DB44" w14:textId="74D5CEC7" w:rsidR="003E47E5" w:rsidRPr="00AB1B6D" w:rsidRDefault="0087040E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</w:t>
      </w:r>
      <w:r w:rsidR="003E47E5" w:rsidRPr="0087040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4.3.1.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Для целей ведения учета и раскрытия информации в отчетности</w:t>
      </w:r>
      <w:r w:rsidR="00537AA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объектами учета аренды в соответствии с СГС «Аренда» не являются:</w:t>
      </w:r>
    </w:p>
    <w:p w14:paraId="0F16A9A8" w14:textId="77777777" w:rsidR="003E47E5" w:rsidRPr="00AB1B6D" w:rsidRDefault="00537AAE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объекты, полученные/переданные в рамках оказания услуг с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заключением договора услуг в соответствии со ст. 779 «Договор возмездного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оказания услуг» ГК РФ;</w:t>
      </w:r>
    </w:p>
    <w:p w14:paraId="73773F5C" w14:textId="77777777" w:rsidR="003E47E5" w:rsidRPr="00AB1B6D" w:rsidRDefault="00537AAE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земельные участки по соглашениям об установлении сервитута (п. 4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СГС «Аренда»);</w:t>
      </w:r>
    </w:p>
    <w:p w14:paraId="40C6A881" w14:textId="77777777" w:rsidR="003E47E5" w:rsidRPr="00AB1B6D" w:rsidRDefault="00537AAE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имущество, в случае если передача его в безвозмездное пользование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является неотъемлемым условием соблюдения требований законодательства (п. 4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СГС «Аренда»);</w:t>
      </w:r>
    </w:p>
    <w:p w14:paraId="203B2EE9" w14:textId="77777777" w:rsidR="003E47E5" w:rsidRPr="00AB1B6D" w:rsidRDefault="00537AAE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объекты, полученные по распоряжению собственника (или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учредителя) в безвозмездное пользование на ведение уставной некоммерческой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деятельности учреждения (п. 4 СГС «Аренда»);</w:t>
      </w:r>
    </w:p>
    <w:p w14:paraId="19837684" w14:textId="77777777" w:rsidR="003E47E5" w:rsidRPr="00AB1B6D" w:rsidRDefault="00537AAE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объекты по договорам социального найма (п. 2 СГС «Аренда»);</w:t>
      </w:r>
    </w:p>
    <w:p w14:paraId="63665F92" w14:textId="77777777" w:rsidR="003E47E5" w:rsidRPr="00AB1B6D" w:rsidRDefault="00537AAE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gramStart"/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объекты при наличии распорядительных документов о передаче их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пользователю (арендатору) в целях использования им указанного имущества в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рамках выполнения функций (полномочий), без возложения на пользователя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(арендатора) имущества обязанности по его содержанию, и (или) при наличии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организационно-распорядительных документов у арендодателя указанного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имущества, возлагающих на него функции по содержанию такого имущества, в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бухгалтерском учете пользователя (арендатора);</w:t>
      </w:r>
      <w:proofErr w:type="gramEnd"/>
    </w:p>
    <w:p w14:paraId="696D5807" w14:textId="77777777" w:rsidR="003E47E5" w:rsidRPr="00AB1B6D" w:rsidRDefault="00537AAE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объекты, полученные по распоряжению собственника из имущества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казны в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б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езвозмездное пользование на ведение уставной некоммерческой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деятельности Учреждения;</w:t>
      </w:r>
    </w:p>
    <w:p w14:paraId="22D6E547" w14:textId="77777777" w:rsidR="003E47E5" w:rsidRPr="00AB1B6D" w:rsidRDefault="00537AAE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иные объекты, полученные/переданные в пользование, в случае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если экономическая сущность хозяйственных операций, возникающих в рамках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вышеуказанных отношений, не связана с предоставлением имущества для целей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извлечения выгод (доходов) от его использования и/или не влечет несения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расходов.</w:t>
      </w:r>
    </w:p>
    <w:p w14:paraId="29269B61" w14:textId="496AB143" w:rsidR="003E47E5" w:rsidRPr="00AB1B6D" w:rsidRDefault="0087040E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</w:t>
      </w:r>
      <w:r w:rsidR="003E47E5" w:rsidRPr="0087040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4.3.2.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При возникновении перечисленных объектов они отражаются:</w:t>
      </w:r>
    </w:p>
    <w:p w14:paraId="49238FC3" w14:textId="77777777" w:rsidR="003E47E5" w:rsidRPr="00AB1B6D" w:rsidRDefault="00330AD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 учете получателя – на забалансовом счете 01 «Имущество,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полученное в пользование» по стоимости, указанной передающей стороной в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передаточных документах.</w:t>
      </w:r>
    </w:p>
    <w:p w14:paraId="744EF62A" w14:textId="77777777" w:rsidR="003E47E5" w:rsidRPr="00AB1B6D" w:rsidRDefault="00330AD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 учете передающей стороны – на балансовых счетах 0 101 00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 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000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«Основные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средства» и одновременно на забалансовом счете 25 «Имущество,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переданное в возмездное пользование (аренду)» (26 «Имущество, переданное в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безвозмездное пользование») по их балансовой стоимости (части балансовой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стоимости – при передаче в пользование части объекта).</w:t>
      </w:r>
    </w:p>
    <w:p w14:paraId="1446B0A8" w14:textId="1D1F32AE" w:rsidR="003E47E5" w:rsidRPr="00AB1B6D" w:rsidRDefault="0087040E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</w:t>
      </w:r>
      <w:r w:rsidR="003E47E5" w:rsidRPr="0087040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4.3.3.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Договоры безвозмездного пользования, заключенные в</w:t>
      </w:r>
      <w:r w:rsidR="00330AD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соответствии со ст. 610 «Срок договора аренды» ГК РФ на неопределенный срок,</w:t>
      </w:r>
      <w:r w:rsidR="00330AD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считаются договорами операционной аренды, заключенными на остаток срока</w:t>
      </w:r>
      <w:r w:rsidR="00330AD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планирования финансово-хозяйственной деятельности с момента заключения</w:t>
      </w:r>
      <w:r w:rsidR="00330AD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такого договора. Ежегодно учреждением производится дооценка объектов учета</w:t>
      </w:r>
      <w:r w:rsidR="00330AD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 таким договорам (увеличение стоимости объектов на 12 месяцев) в связи с</w:t>
      </w:r>
      <w:r w:rsidR="00330AD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изменением срока планирования финансово-хозяйственной деятельности –</w:t>
      </w:r>
      <w:r w:rsidR="00330AD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первыми операциями очередного года.</w:t>
      </w:r>
    </w:p>
    <w:p w14:paraId="4F193869" w14:textId="7CDE4CAB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gramStart"/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 силу п. 26 СГС «Аренда» объекты учета аренды, возникающие в рамках</w:t>
      </w:r>
      <w:r w:rsidR="00A7776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договоров безвозмездного пользования, отражаются в бухгалтерском учете по их</w:t>
      </w:r>
      <w:r w:rsidR="00A7776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справедливой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lastRenderedPageBreak/>
        <w:t>стоимости, определяемой передающей стороной</w:t>
      </w:r>
      <w:r w:rsidR="00330AD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(арендодателем) на дату классификации объектов учета аренды методом</w:t>
      </w:r>
      <w:r w:rsidR="00330AD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рыночных цен, - как если бы право пользования имуществом было предоставлено</w:t>
      </w:r>
      <w:r w:rsidR="00330AD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на коммерческих (рыночных) условиях.</w:t>
      </w:r>
      <w:proofErr w:type="gramEnd"/>
    </w:p>
    <w:p w14:paraId="1595F568" w14:textId="50E800CC" w:rsidR="003E47E5" w:rsidRPr="00AB1B6D" w:rsidRDefault="0087040E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</w:t>
      </w:r>
      <w:r w:rsidR="003E47E5" w:rsidRPr="0087040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4.3.4.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gram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 случае если при признании объекта учета аренды на льготных</w:t>
      </w:r>
      <w:r w:rsidR="00330AD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условиях данные о стоимости передаваемого (получаемого) актива по каким-либо</w:t>
      </w:r>
      <w:r w:rsidR="00330AD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причинам недоступны, такой объект учета аренды отражается на балансовых</w:t>
      </w:r>
      <w:r w:rsidR="00330AD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счетах в условной оценке, равной 1 руб. аренды, с последующим пересмотром его</w:t>
      </w:r>
      <w:r w:rsidR="00330AD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балансовой стоимости, когда данные о стоимости передаваемого (получаемого)</w:t>
      </w:r>
      <w:r w:rsidR="00330AD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актива будут доступны.</w:t>
      </w:r>
      <w:proofErr w:type="gramEnd"/>
    </w:p>
    <w:p w14:paraId="34F4416B" w14:textId="6F7365CD" w:rsidR="003E47E5" w:rsidRPr="00AB1B6D" w:rsidRDefault="0087040E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</w:t>
      </w:r>
      <w:r w:rsidR="003E47E5" w:rsidRPr="0087040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4.3.5.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В случае, когда сторонами договора безвозмездного пользования, к</w:t>
      </w:r>
      <w:r w:rsidR="00330AD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которому применяется СГС «Аренда», являются организации государственного</w:t>
      </w:r>
      <w:r w:rsidR="00330AD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сектора, стоимостные оценки объектов учета аренды должны быть сопоставимы.</w:t>
      </w:r>
    </w:p>
    <w:p w14:paraId="197E66E9" w14:textId="77302B50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Таким образом, у передающей стороны должна быть информация о</w:t>
      </w:r>
      <w:r w:rsidR="00330AD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стоимостных оценках передаваемого имущества. В целях сопоставимости данных</w:t>
      </w:r>
      <w:r w:rsidR="00330AD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бухгалтерского учета, а также повышения эффективности расходов бюджетов</w:t>
      </w:r>
      <w:r w:rsidR="00330AD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ссудополучателям целесообразно запрашивать такую информацию у ссудодателя.</w:t>
      </w:r>
      <w:r w:rsidR="00330AD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Если информация о стоимостных оценках передаваемого имущества отсутствует</w:t>
      </w:r>
      <w:r w:rsidR="00330AD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(не предоставлена передающей стороной), справедливая стоимость права</w:t>
      </w:r>
      <w:r w:rsidR="00330AD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пользования таким активом может быть определена ссудополучателем одним из</w:t>
      </w:r>
      <w:r w:rsidR="00330AD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методов определения начальной (максимальной) цены контракта, установленных</w:t>
      </w:r>
      <w:r w:rsidR="00330AD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 соответствии с Законом о контрактной системе, как если бы учреждение</w:t>
      </w:r>
      <w:r w:rsidR="00330AD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планировало взять в аренду указанное имущество. Начислять амортизацию</w:t>
      </w:r>
      <w:r w:rsidR="00330AD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линейным способом в соответствии со способом, принятым для амортизации</w:t>
      </w:r>
      <w:r w:rsidR="00330AD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объектов основных средств учреждения</w:t>
      </w:r>
      <w:r w:rsidR="00A7776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14:paraId="213EC599" w14:textId="3915658E" w:rsidR="003E47E5" w:rsidRPr="00AB1B6D" w:rsidRDefault="0087040E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 </w:t>
      </w:r>
      <w:r w:rsidR="003E47E5" w:rsidRPr="0087040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4.3.6.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Начисление амортизации по принятому к учету праву пользования</w:t>
      </w:r>
      <w:r w:rsidR="00330AD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активом начинается с даты его принятия к учету в пользование (аренду) и далее</w:t>
      </w:r>
      <w:r w:rsidR="00330AD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равномерно (ежемесячно) в течение </w:t>
      </w:r>
      <w:proofErr w:type="gram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срока полезного использования объекта учета</w:t>
      </w:r>
      <w:r w:rsidR="00330AD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аренды</w:t>
      </w:r>
      <w:proofErr w:type="gramEnd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и заканчивается на дату окончания (расторжения) договора аренды (права</w:t>
      </w:r>
      <w:r w:rsidR="00330AD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пользования объектом аренды):</w:t>
      </w:r>
    </w:p>
    <w:p w14:paraId="002F46F8" w14:textId="77777777" w:rsidR="003E47E5" w:rsidRPr="00AB1B6D" w:rsidRDefault="00330AD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для объектов имущества, полученного в аренду, - в соответствии с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графиком платежей, установленных договором аренды;</w:t>
      </w:r>
    </w:p>
    <w:p w14:paraId="30C2370A" w14:textId="77777777" w:rsidR="003E47E5" w:rsidRPr="00AB1B6D" w:rsidRDefault="00330AD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для имущества, полученного в пользование, - первого числа месяца,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следующего за месяцем принятия к учету.</w:t>
      </w:r>
    </w:p>
    <w:p w14:paraId="226A562F" w14:textId="77777777" w:rsidR="00582FE5" w:rsidRDefault="00582F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44BD64DA" w14:textId="77777777" w:rsidR="003E47E5" w:rsidRPr="00AB1B6D" w:rsidRDefault="003E47E5" w:rsidP="00D246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582FE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4.4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</w:t>
      </w:r>
      <w:r w:rsidRPr="00AB1B6D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Учет нематериальных активов</w:t>
      </w:r>
    </w:p>
    <w:p w14:paraId="2344A6CC" w14:textId="64790B89" w:rsidR="003E47E5" w:rsidRPr="00AB1B6D" w:rsidRDefault="00582F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  </w:t>
      </w:r>
      <w:r w:rsidR="003E47E5" w:rsidRPr="00582FE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4.4.1.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К нематериальным активам Учреждением могут быть отнесены</w:t>
      </w:r>
      <w:r w:rsidR="00330AD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охраняемые результаты интеллектуальной деятельности и средства</w:t>
      </w:r>
      <w:r w:rsidR="00330AD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индивидуализации, поименованные в ст. 1225 ГК РФ при удовлетворении</w:t>
      </w:r>
      <w:r w:rsidR="00330AD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условиям СГС «Нематериальные активы».</w:t>
      </w:r>
      <w:r w:rsidR="00330AD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Документы аналитического учета, принятия к учету и списания</w:t>
      </w:r>
      <w:r w:rsidR="00330AD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нематериальных активов аналогичны </w:t>
      </w:r>
      <w:proofErr w:type="gram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применяемым</w:t>
      </w:r>
      <w:proofErr w:type="gramEnd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для учета объектов основных</w:t>
      </w:r>
      <w:r w:rsidR="00A7776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средств.</w:t>
      </w:r>
    </w:p>
    <w:p w14:paraId="1BBFADBD" w14:textId="12BC6508" w:rsidR="003E47E5" w:rsidRPr="00AB1B6D" w:rsidRDefault="00582F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 </w:t>
      </w:r>
      <w:r w:rsidR="003E47E5" w:rsidRPr="00582FE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4.4.2.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Для группового учета нематериальных активов используются</w:t>
      </w:r>
      <w:r w:rsidR="00330AD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Инвентарные карточки группового учета нефинансовых активов (ф. 0509216).</w:t>
      </w:r>
    </w:p>
    <w:p w14:paraId="2378E608" w14:textId="607CAAB6" w:rsidR="003E47E5" w:rsidRPr="00AB1B6D" w:rsidRDefault="00582F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 </w:t>
      </w:r>
      <w:r w:rsidR="003E47E5" w:rsidRPr="00582FE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4.4.3.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Объект нефинансовых активов признается нематериальным</w:t>
      </w:r>
      <w:r w:rsidR="00330AD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активом в соответствии с п. 6 </w:t>
      </w:r>
      <w:proofErr w:type="spell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абз</w:t>
      </w:r>
      <w:proofErr w:type="spellEnd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1 СГС «Нематериальные активы» при</w:t>
      </w:r>
      <w:r w:rsidR="00330AD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одновременном выполнении следующих условий:</w:t>
      </w:r>
    </w:p>
    <w:p w14:paraId="701D877C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объект способен приносить экономические выгоды в будущем;</w:t>
      </w:r>
    </w:p>
    <w:p w14:paraId="37E3A44C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у объекта отсутствует материально-вещественная форма;</w:t>
      </w:r>
    </w:p>
    <w:p w14:paraId="3322C204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объект можно (выделить, отделить) от другого имущества;</w:t>
      </w:r>
    </w:p>
    <w:p w14:paraId="5779D517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объект предназначен для использования в течение длительного</w:t>
      </w:r>
    </w:p>
    <w:p w14:paraId="77F0B1B0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времени, т.е. свыше 12 месяцев или обычного операционного цикла, если он</w:t>
      </w:r>
    </w:p>
    <w:p w14:paraId="67DDA113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превышает 12 месяцев;</w:t>
      </w:r>
    </w:p>
    <w:p w14:paraId="3C7944B9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не предполагается последующая перепродажа данного актива;</w:t>
      </w:r>
    </w:p>
    <w:p w14:paraId="134E397D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имеются надлежаще оформленные документы, подтверждающие</w:t>
      </w:r>
      <w:r w:rsidR="00330AD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существование актива;</w:t>
      </w:r>
    </w:p>
    <w:p w14:paraId="3B002071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имеются надлежаще оформленные документы, устанавливающие</w:t>
      </w:r>
      <w:r w:rsidR="00330AD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исключительное право на актив;</w:t>
      </w:r>
    </w:p>
    <w:p w14:paraId="0EE95317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gramStart"/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lastRenderedPageBreak/>
        <w:t>- в случаях, установленных законодательством Российской Федерации,</w:t>
      </w:r>
      <w:r w:rsidR="00330AD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имеются надлежаще оформленные документы, подтверждающие исключительное</w:t>
      </w:r>
      <w:r w:rsidR="00330AD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право на актив (патенты, свидетельства, другие охранные документы, договор об</w:t>
      </w:r>
      <w:r w:rsidR="00330AD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отчуждении исключительного права на результат интеллектуальной деятельности</w:t>
      </w:r>
      <w:r w:rsidR="00330AD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или на средство индивидуализации, документы, подтверждающие переход</w:t>
      </w:r>
      <w:r w:rsidR="00330AD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исключительного права без договора и т.п.) или исключительное право на</w:t>
      </w:r>
      <w:r w:rsidR="00330AD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результаты научно-технической</w:t>
      </w:r>
      <w:r w:rsidR="00330AD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деятельности, охраняемые в режиме</w:t>
      </w:r>
      <w:r w:rsidR="00330AD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коммерческой тайны, включая потенциально патентоспособные технические</w:t>
      </w:r>
      <w:r w:rsidR="00330AD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решения</w:t>
      </w:r>
      <w:proofErr w:type="gramEnd"/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и секреты производства (ноу-хау).</w:t>
      </w:r>
    </w:p>
    <w:p w14:paraId="28254A23" w14:textId="09000311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Объект нефинансовых активов не признается нематериальным активом в</w:t>
      </w:r>
      <w:r w:rsidR="00330AD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соответствии с п. 4 СГС «Нематериальные активы» и разд. 1 Методических</w:t>
      </w:r>
      <w:r w:rsidR="00330AD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рекомендаций по применению СГС «Нематериальные активы»</w:t>
      </w:r>
      <w:r w:rsidR="00A7776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14:paraId="3999DDB5" w14:textId="29ADFAE9" w:rsidR="003E47E5" w:rsidRPr="00AB1B6D" w:rsidRDefault="00582F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  </w:t>
      </w:r>
      <w:r w:rsidR="003E47E5" w:rsidRPr="00582FE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4.4.4.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Документы, отражающие возникновение и наличие</w:t>
      </w:r>
      <w:r w:rsidR="00330AD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исключительных прав Учреждения на объекты нематериальных активов,</w:t>
      </w:r>
      <w:r w:rsidR="00330AD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определены </w:t>
      </w:r>
      <w:r w:rsidR="003E47E5" w:rsidRPr="00402DE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Приложением № 13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к настоящей Учетной политике.</w:t>
      </w:r>
    </w:p>
    <w:p w14:paraId="5EDB3D0C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4.4.5. К расходам, включаемым в первоначальную стоимость объектов</w:t>
      </w:r>
      <w:r w:rsidR="00330AD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нематериальных активов при их создании собственными силами (только расходы,</w:t>
      </w:r>
      <w:r w:rsidR="00330AD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непосредственно связанные с созданием объекта нематериальных активов и</w:t>
      </w:r>
      <w:r w:rsidR="00330AD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обеспечением условий для его использования в запланированных целях),</w:t>
      </w:r>
      <w:r w:rsidR="00330AD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относятся (п. 20, 21 СГС «Нематериальные активы»):</w:t>
      </w:r>
    </w:p>
    <w:p w14:paraId="1BC1DC77" w14:textId="77777777" w:rsidR="003E47E5" w:rsidRPr="00AB1B6D" w:rsidRDefault="00330AD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расходы на выполнение работ, оказание услуг согласно заключаемым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 создании данного объекта договорам (контрактам), в том числе по договорам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авторского заказа (авторским договорам), договорам на выполнение опытно-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конструкторских и технологических работ;</w:t>
      </w:r>
    </w:p>
    <w:p w14:paraId="7733724E" w14:textId="77777777" w:rsidR="003E47E5" w:rsidRPr="00AB1B6D" w:rsidRDefault="00330AD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расходы на оплату труда работников, непосредственно занятых в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процессе создания объекта нематериальных активов или в выполнении опытно-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конструкторских и технологических работ;</w:t>
      </w:r>
    </w:p>
    <w:p w14:paraId="0BB51991" w14:textId="77777777" w:rsidR="003E47E5" w:rsidRPr="00AB1B6D" w:rsidRDefault="00330AD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платежи, необходимые для регистрации прав на объекты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нематериальных активов;</w:t>
      </w:r>
    </w:p>
    <w:p w14:paraId="3DA293A3" w14:textId="77777777" w:rsidR="003E47E5" w:rsidRPr="00AB1B6D" w:rsidRDefault="00330AD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расходы на амортизацию патентов и лицензий, использованных для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создания такого объекта;</w:t>
      </w:r>
    </w:p>
    <w:p w14:paraId="2106A464" w14:textId="77777777" w:rsidR="003E47E5" w:rsidRPr="00AB1B6D" w:rsidRDefault="00330AD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расходы на содержание и эксплуатацию научно-исследовательского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оборудования, установок и сооружений, других основных средств и иного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имущества, амортизацию основных средств и нематериальных активов,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использованных непосредственно при создании объекта нематериальных активов;</w:t>
      </w:r>
    </w:p>
    <w:p w14:paraId="16DD5172" w14:textId="77777777" w:rsidR="003E47E5" w:rsidRPr="00AB1B6D" w:rsidRDefault="00330AD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иные расходы, непосредственно связанные с созданием объекта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нематериальных активов и обеспечением условий для его использования в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запланированных целях.</w:t>
      </w:r>
    </w:p>
    <w:p w14:paraId="438A2FF8" w14:textId="127F7A9D" w:rsidR="003E47E5" w:rsidRPr="00AB1B6D" w:rsidRDefault="00582F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</w:t>
      </w:r>
      <w:r w:rsidR="003E47E5" w:rsidRPr="00582FE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4.4.6.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Каждому инвентарному объекту нематериальных активов</w:t>
      </w:r>
      <w:r w:rsidR="00330AD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присваивается уникальный инвентарный номер.</w:t>
      </w:r>
      <w:r w:rsidR="00330AD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Кодирование инвентарных номеров нематериальных активов установлено –</w:t>
      </w:r>
      <w:r w:rsidR="00330AD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0000000000.</w:t>
      </w:r>
    </w:p>
    <w:p w14:paraId="275F27B8" w14:textId="3F8F94D4" w:rsidR="003E47E5" w:rsidRPr="00AB1B6D" w:rsidRDefault="00582F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</w:t>
      </w:r>
      <w:r w:rsidR="003E47E5" w:rsidRPr="00582FE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4.4.7.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Амортизация на все объекты нематериальных активов</w:t>
      </w:r>
      <w:r w:rsidR="00330AD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рассчитывается линейным способом (п. 30 СГС «Нематериальные активы») и</w:t>
      </w:r>
      <w:r w:rsidR="00330AD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начисляется в порядке, аналогичном амортизации основных средств.</w:t>
      </w:r>
    </w:p>
    <w:p w14:paraId="08838388" w14:textId="024D60E9" w:rsidR="003E47E5" w:rsidRPr="00AB1B6D" w:rsidRDefault="00582F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</w:t>
      </w:r>
      <w:r w:rsidR="003E47E5" w:rsidRPr="00582FE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4.4.8.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Нематериальные активы, по которым невозможно надежно</w:t>
      </w:r>
      <w:r w:rsidR="00330AD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определить срок полезного использования, считаются нематериальными активами</w:t>
      </w:r>
      <w:r w:rsidR="00330AD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 неопределенным сроком полезного использования (далее – СПИ).</w:t>
      </w:r>
      <w:r w:rsidR="00330AD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 указанным нематериальным активам в целях определения</w:t>
      </w:r>
      <w:r w:rsidR="00330AD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амортизационных отчислений </w:t>
      </w:r>
      <w:proofErr w:type="gram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СПИ</w:t>
      </w:r>
      <w:proofErr w:type="gramEnd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устанавливается из расчета десяти лет.</w:t>
      </w:r>
    </w:p>
    <w:p w14:paraId="3859A909" w14:textId="6D8B8097" w:rsidR="003E47E5" w:rsidRPr="00AB1B6D" w:rsidRDefault="00582F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</w:t>
      </w:r>
      <w:r w:rsidR="003E47E5" w:rsidRPr="00582FE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4.4.9.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Срок их полезного использования, в том числе объектов</w:t>
      </w:r>
      <w:r w:rsidR="00330AD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нематериальных активов с неопределенным сроком полезного использования,</w:t>
      </w:r>
      <w:r w:rsidR="00330AD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уточняется в случае изменения факторов и (или) условий их использования (п. 27</w:t>
      </w:r>
      <w:r w:rsidR="00D9267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«Нематериальные активы»).</w:t>
      </w:r>
    </w:p>
    <w:p w14:paraId="62B693B0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Продолжительность периода, в течение которого предполагается</w:t>
      </w:r>
      <w:r w:rsidR="00D9267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использовать нематериальный актив, ежегодно определяется Комиссией по</w:t>
      </w:r>
      <w:r w:rsidR="00D9267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поступлению и выбытию активов. Изменение продолжительности периода</w:t>
      </w:r>
      <w:r w:rsidR="00D9267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использования нематериального актива является существенным, если это</w:t>
      </w:r>
      <w:r w:rsidR="00D9267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изменение (разница между </w:t>
      </w:r>
      <w:r w:rsidR="00D9267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продолжительностью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lastRenderedPageBreak/>
        <w:t>предполагаемого периода</w:t>
      </w:r>
      <w:r w:rsidR="00D9267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использования и текущего) составляет 50 % или более от продолжительности</w:t>
      </w:r>
      <w:r w:rsidR="00D9267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текущего периода. </w:t>
      </w:r>
      <w:proofErr w:type="gramStart"/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СПИ таких объектов НМА подлежит</w:t>
      </w:r>
      <w:proofErr w:type="gramEnd"/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уточнению.</w:t>
      </w:r>
    </w:p>
    <w:p w14:paraId="114CA37A" w14:textId="1BD118AC" w:rsidR="003E47E5" w:rsidRPr="00AB1B6D" w:rsidRDefault="00582F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</w:t>
      </w:r>
      <w:r w:rsidR="003E47E5" w:rsidRPr="00582FE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4.4.10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СПИ нематериальных активов, а также возможность перевода из</w:t>
      </w:r>
      <w:r w:rsidR="00D9267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группы нематериальных активов с неопределенным сроком полезного</w:t>
      </w:r>
      <w:r w:rsidR="00D9267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использования в группу с определенным сроком полезного использования</w:t>
      </w:r>
      <w:r w:rsidR="00D9267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осуществляется Комиссией по поступлению и выбытию активов</w:t>
      </w:r>
      <w:r w:rsidR="00D9267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ежегодно при проведении годовой инвентаризации (п. 27 СГС</w:t>
      </w:r>
      <w:r w:rsidR="00D9267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«Нематериальные активы»).</w:t>
      </w:r>
    </w:p>
    <w:p w14:paraId="44283F4F" w14:textId="7C8C6137" w:rsidR="003E47E5" w:rsidRPr="00AB1B6D" w:rsidRDefault="00582F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</w:t>
      </w:r>
      <w:r w:rsidR="003E47E5" w:rsidRPr="00582FE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4.4.11.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Порядок проведения инвентаризации объектов нематериальных</w:t>
      </w:r>
      <w:r w:rsidR="00D9267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активов устанавливается </w:t>
      </w:r>
      <w:r w:rsidR="003E47E5" w:rsidRPr="00402DE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Приложением № </w:t>
      </w:r>
      <w:r w:rsidR="00402DED" w:rsidRPr="00402DE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19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к Учетной политике.</w:t>
      </w:r>
    </w:p>
    <w:p w14:paraId="4C44B932" w14:textId="77777777" w:rsidR="00582FE5" w:rsidRDefault="00582F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5711982F" w14:textId="77777777" w:rsidR="003E47E5" w:rsidRPr="00AB1B6D" w:rsidRDefault="003E47E5" w:rsidP="00D246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582FE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4.5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</w:t>
      </w:r>
      <w:r w:rsidRPr="00AB1B6D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Учет прав пользования</w:t>
      </w:r>
    </w:p>
    <w:p w14:paraId="59081EC9" w14:textId="03817E9F" w:rsidR="003E47E5" w:rsidRPr="00AB1B6D" w:rsidRDefault="00582F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</w:t>
      </w:r>
      <w:r w:rsidR="003E47E5" w:rsidRPr="00582FE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4.5.1.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gram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Аналитический учет права пользования активами ведется</w:t>
      </w:r>
      <w:r w:rsidR="00D9267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Учреждением по объектам, полученным в пользование, правам пользования</w:t>
      </w:r>
      <w:r w:rsidR="00D9267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нематериальными активами, идентификационным номерам объектов</w:t>
      </w:r>
      <w:r w:rsidR="00D9267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нефинансовых активов (учетным номерам, реестровым номерам, кадастровым</w:t>
      </w:r>
      <w:r w:rsidR="00D9267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номерам (при наличии) и по правообладателям (арендодателям) в разрезе</w:t>
      </w:r>
      <w:r w:rsidR="00D9267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договоров (иных правовых оснований прав пользования нематериальными</w:t>
      </w:r>
      <w:r w:rsidR="00D9267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активами), мест нахождения имущества, полученного в пользование, а также</w:t>
      </w:r>
      <w:r w:rsidR="00D9267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ответственных лиц.</w:t>
      </w:r>
      <w:proofErr w:type="gramEnd"/>
    </w:p>
    <w:p w14:paraId="2791EB73" w14:textId="19E349DE" w:rsidR="003E47E5" w:rsidRPr="00AB1B6D" w:rsidRDefault="00582F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</w:t>
      </w:r>
      <w:r w:rsidR="003E47E5" w:rsidRPr="00582FE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4.5.2.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Аналитический учет прав пользования нематериальными активами</w:t>
      </w:r>
      <w:r w:rsidR="00D9267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ведется учреждением в инвентарной карточке учета нефинансовых активов</w:t>
      </w:r>
      <w:r w:rsidR="00D9267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(ф. 0509215), а если права пользования однотипны (лицензии на одно </w:t>
      </w:r>
      <w:proofErr w:type="gram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</w:t>
      </w:r>
      <w:proofErr w:type="gramEnd"/>
      <w:r w:rsidR="00D9267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однотипны) - в инвентарной карточке группового учета нефинансовых активов</w:t>
      </w:r>
      <w:r w:rsidR="00D9267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(ф. 0509216). Учет ведется </w:t>
      </w:r>
      <w:r w:rsidR="00D9267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учреждением в разрезе объектов учета прав</w:t>
      </w:r>
      <w:r w:rsidR="00D9267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пользования нематериальными активами по инвентарным номерам и</w:t>
      </w:r>
      <w:r w:rsidR="00D9267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ответственным лицам.</w:t>
      </w:r>
    </w:p>
    <w:p w14:paraId="240259DE" w14:textId="3F9594A7" w:rsidR="003E47E5" w:rsidRPr="00AB1B6D" w:rsidRDefault="00582F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 </w:t>
      </w:r>
      <w:r w:rsidR="003E47E5" w:rsidRPr="00582FE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4.5.3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Учет операций по выбытию (</w:t>
      </w:r>
      <w:proofErr w:type="spell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реклассификации</w:t>
      </w:r>
      <w:proofErr w:type="spellEnd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) права пользования</w:t>
      </w:r>
      <w:r w:rsidR="00D9267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активами ведется в журнале операций по выбытию и перемещению</w:t>
      </w:r>
      <w:r w:rsidR="00D9267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нефинансовых активов (ф. 0504071)</w:t>
      </w:r>
    </w:p>
    <w:p w14:paraId="093E713E" w14:textId="68749DB0" w:rsidR="003E47E5" w:rsidRPr="00AB1B6D" w:rsidRDefault="00582F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 </w:t>
      </w:r>
      <w:r w:rsidR="003E47E5" w:rsidRPr="00582FE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4.5.4.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При признании (принятии к учету) права пользования НФА по</w:t>
      </w:r>
      <w:r w:rsidR="00D9267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договору операционной аренды в электронной форме формируются Сведения о</w:t>
      </w:r>
      <w:r w:rsidR="00D9267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признании объектов права пользования нефинансовыми активами (ф. 0510478) и</w:t>
      </w:r>
      <w:r w:rsidR="00D9267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Карточка учета права пользования нефинансовым активом (ф. 0509214). Закрытие</w:t>
      </w:r>
      <w:r w:rsidR="00D9267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Карточки учета права пользования нефинансовым активом (ф. 0509214)</w:t>
      </w:r>
      <w:r w:rsidR="00D9267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осуществляется при прекращении признания (выбытии) этого права.</w:t>
      </w:r>
    </w:p>
    <w:p w14:paraId="3B8B17F6" w14:textId="5CD24CAA" w:rsidR="003E47E5" w:rsidRPr="00AB1B6D" w:rsidRDefault="00582F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 </w:t>
      </w:r>
      <w:r w:rsidR="003E47E5" w:rsidRPr="00582FE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4.5.5.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Начисление амортизации по принятым учреждением к учету правам</w:t>
      </w:r>
      <w:r w:rsidR="00D9267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пользования активом начинается </w:t>
      </w:r>
      <w:proofErr w:type="gram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 даты</w:t>
      </w:r>
      <w:proofErr w:type="gramEnd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его принятия к учету в пользование</w:t>
      </w:r>
      <w:r w:rsidR="00D9267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(нефинансовую (операционную) аренду) и далее равномерно (ежемесячно) (для</w:t>
      </w:r>
      <w:r w:rsidR="00D9267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объектов имущества, полученного в аренду - в соответствии с графиком</w:t>
      </w:r>
      <w:r w:rsidR="00D9267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платежей, установленным договором аренды; для имущества, полученного в</w:t>
      </w:r>
      <w:r w:rsidR="00D9267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пользование </w:t>
      </w:r>
      <w:r w:rsidR="00D9267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–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первого</w:t>
      </w:r>
      <w:r w:rsidR="00D9267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числа месяца, следующего за месяцем принятия к учету) в</w:t>
      </w:r>
      <w:r w:rsidR="00D9267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течение </w:t>
      </w:r>
      <w:proofErr w:type="gram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срока полезного использования объекта учета аренды</w:t>
      </w:r>
      <w:proofErr w:type="gramEnd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и заканчивается на</w:t>
      </w:r>
      <w:r w:rsidR="00D9267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дату окончания (расторжения) договора аренды (права пользования объектом</w:t>
      </w:r>
      <w:r w:rsidR="00D9267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аренды).</w:t>
      </w:r>
    </w:p>
    <w:p w14:paraId="62231A4C" w14:textId="0AD40CE6" w:rsidR="003E47E5" w:rsidRPr="00AB1B6D" w:rsidRDefault="00582F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</w:t>
      </w:r>
      <w:r w:rsidR="003E47E5" w:rsidRPr="00582FE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4.5.6.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Амортизация права пользования активами начисляется в</w:t>
      </w:r>
      <w:r w:rsidR="00D9267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соответствии со СГС «Аренда». Амортизация на объекты финансовой</w:t>
      </w:r>
      <w:r w:rsidR="00D9267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(</w:t>
      </w:r>
      <w:proofErr w:type="spell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неоперационной</w:t>
      </w:r>
      <w:proofErr w:type="spellEnd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) аренды осуществляется аналогично порядку начисления</w:t>
      </w:r>
      <w:r w:rsidR="00D9267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амортизации на объекты основных средств. По объектам права пользования</w:t>
      </w:r>
      <w:r w:rsidR="00D9267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нематериальными активами, амортизация начисляется </w:t>
      </w:r>
      <w:proofErr w:type="gram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соответствии</w:t>
      </w:r>
      <w:proofErr w:type="gramEnd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с СГС</w:t>
      </w:r>
      <w:r w:rsidR="00D9267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«Нематериальные активы».</w:t>
      </w:r>
    </w:p>
    <w:p w14:paraId="03FF7FB1" w14:textId="77777777" w:rsidR="00582FE5" w:rsidRDefault="00582F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77B4BEF5" w14:textId="20000A2A" w:rsidR="003E47E5" w:rsidRPr="00AB1B6D" w:rsidRDefault="003E47E5" w:rsidP="00D246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582FE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4.6.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Учет непроизведенных активов</w:t>
      </w:r>
    </w:p>
    <w:p w14:paraId="6C0EA5AD" w14:textId="7BD25C40" w:rsidR="003E47E5" w:rsidRPr="00AB1B6D" w:rsidRDefault="00582F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 </w:t>
      </w:r>
      <w:r w:rsidR="003E47E5" w:rsidRPr="00582FE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4.6.1.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Непроизведенными активами признаются используемые в процессе</w:t>
      </w:r>
      <w:r w:rsidR="00D9267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деятельности объекты нефинансовых активов, не являющиеся продуктами</w:t>
      </w:r>
      <w:r w:rsidR="00D9267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производства, вещное право на которые закреплено в соответствии с</w:t>
      </w:r>
      <w:r w:rsidR="00D9267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законодательством (например, земля, недра). (Основание: п. 6 СГС</w:t>
      </w:r>
      <w:r w:rsidR="00D9267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«Непроизведенные активы»).</w:t>
      </w:r>
    </w:p>
    <w:p w14:paraId="08F6D49D" w14:textId="740A6AF5" w:rsidR="003E47E5" w:rsidRPr="00AB1B6D" w:rsidRDefault="00582F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lastRenderedPageBreak/>
        <w:t xml:space="preserve">         </w:t>
      </w:r>
      <w:r w:rsidR="003E47E5" w:rsidRPr="00582FE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4.6.2.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Изменение стоимости земельных участков, учитываемых в составе</w:t>
      </w:r>
      <w:r w:rsidR="00D9267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нефинансовых активов, в связи с изменением их кадастровой стоимости</w:t>
      </w:r>
      <w:r w:rsidR="00D9267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отражается в бухгалтерском учете финансового года, в котором произошли</w:t>
      </w:r>
      <w:r w:rsidR="00D9267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указанные изменения, с отражением указанных изменений в бухгалтерской</w:t>
      </w:r>
      <w:r w:rsidR="00D9267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(финансовой) отчетности.</w:t>
      </w:r>
    </w:p>
    <w:p w14:paraId="00473AC5" w14:textId="4EB631F0" w:rsidR="003E47E5" w:rsidRPr="00AB1B6D" w:rsidRDefault="00582F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</w:t>
      </w:r>
      <w:r w:rsidR="003E47E5" w:rsidRPr="00582FE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4.6.3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Каждому инвентарному объекту непроизведенных активов</w:t>
      </w:r>
      <w:r w:rsidR="00D9267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присваивается уникальный инвентарный порядковый номер (далее </w:t>
      </w:r>
      <w:r w:rsidR="00D9267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–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инвентарный</w:t>
      </w:r>
      <w:r w:rsidR="00D9267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номер).</w:t>
      </w:r>
      <w:r w:rsidR="003E47E5" w:rsidRPr="00AB1B6D">
        <w:rPr>
          <w:rFonts w:ascii="Times New Roman" w:hAnsi="Times New Roman" w:cs="Times New Roman"/>
          <w:bCs/>
          <w:iCs/>
          <w:color w:val="FF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Шифровка порядковых номеров – 0000000000.</w:t>
      </w:r>
    </w:p>
    <w:p w14:paraId="47A63FBA" w14:textId="3EA6A49F" w:rsidR="003E47E5" w:rsidRPr="00AB1B6D" w:rsidRDefault="00582F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</w:t>
      </w:r>
      <w:r w:rsidR="003E47E5" w:rsidRPr="00582FE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4.6.4.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Непроизведенные активы, не являющиеся земельными участками и</w:t>
      </w:r>
      <w:r w:rsidR="00D9267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не имеющие первоначальной стоимости в связи с отсутствием затрат на их</w:t>
      </w:r>
      <w:r w:rsidR="00D9267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приобретение (такие как лес, исторически произрастающий на полученном</w:t>
      </w:r>
      <w:r w:rsidR="00D9267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земельном участке), отражаются в условной оценке, если они соответствуют</w:t>
      </w:r>
      <w:r w:rsidR="00D9267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критериям приз</w:t>
      </w:r>
      <w:r w:rsidR="00D9267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нания активов. Условная оценка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определяется Комиссией по поступлению и выбытию активов в момент их</w:t>
      </w:r>
      <w:r w:rsidR="00D9267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отражения на балансе</w:t>
      </w:r>
      <w:proofErr w:type="gram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  <w:proofErr w:type="gramEnd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(</w:t>
      </w:r>
      <w:proofErr w:type="gram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</w:t>
      </w:r>
      <w:proofErr w:type="gramEnd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36, 52 СГС «Концептуальные основы», п. 9 СГС</w:t>
      </w:r>
      <w:r w:rsidR="00D9267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«Учетная политика»).</w:t>
      </w:r>
    </w:p>
    <w:p w14:paraId="4FE7AA32" w14:textId="1A0638D6" w:rsidR="003E47E5" w:rsidRPr="00AB1B6D" w:rsidRDefault="00582F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</w:t>
      </w:r>
      <w:r w:rsidR="003E47E5" w:rsidRPr="00582FE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4.6.5.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Проверка актуальности кадастровой стоимости земельного участка,</w:t>
      </w:r>
      <w:r w:rsidR="00D9267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 которой он отражен в учете, осуществляется ежегодно, перед составлением</w:t>
      </w:r>
      <w:r w:rsidR="00D9267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годовой отчетности. Если выявлено изменение кадастровой стоимости, в учете</w:t>
      </w:r>
      <w:r w:rsidR="00D9267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отражается изменение стоимости земельного участка - объекта непроизведенных</w:t>
      </w:r>
      <w:r w:rsidR="00D9267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активов</w:t>
      </w:r>
      <w:proofErr w:type="gram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  <w:proofErr w:type="gramEnd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(</w:t>
      </w:r>
      <w:proofErr w:type="gram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</w:t>
      </w:r>
      <w:proofErr w:type="gramEnd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36 СГС «Непроизведенные активы»).</w:t>
      </w:r>
    </w:p>
    <w:p w14:paraId="05793069" w14:textId="103C5F54" w:rsidR="003E47E5" w:rsidRPr="00AB1B6D" w:rsidRDefault="00582F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</w:t>
      </w:r>
      <w:r w:rsidR="003E47E5" w:rsidRPr="00582FE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4.6.6.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Порядок проведения инвентаризации объектов непроизведенных</w:t>
      </w:r>
      <w:r w:rsidR="00D9267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активов </w:t>
      </w:r>
      <w:r w:rsidR="00D9267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становлен </w:t>
      </w:r>
      <w:r w:rsidR="003E47E5" w:rsidRPr="00402DE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Приложением № </w:t>
      </w:r>
      <w:r w:rsidR="00402DED" w:rsidRPr="00402DE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19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к Учетной политике</w:t>
      </w:r>
      <w:r w:rsidR="00D9267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14:paraId="1542E35F" w14:textId="70E45B94" w:rsidR="003E47E5" w:rsidRPr="00AB1B6D" w:rsidRDefault="00582F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  </w:t>
      </w:r>
      <w:r w:rsidR="003E47E5" w:rsidRPr="00582FE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4.6.7.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Согласно подпункту, б) пункта 17 СГС «Непроизведенные активы»</w:t>
      </w:r>
      <w:r w:rsidR="00D9267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устанавливается оценка справедливой стоимости,</w:t>
      </w:r>
      <w:r w:rsidR="00D9267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основанная на </w:t>
      </w:r>
      <w:proofErr w:type="spellStart"/>
      <w:proofErr w:type="gram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на</w:t>
      </w:r>
      <w:proofErr w:type="spellEnd"/>
      <w:proofErr w:type="gramEnd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основе кадастровой стоимости аналогичного земельного участка,</w:t>
      </w:r>
      <w:r w:rsidR="00D9267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внесенного в Единый государственный реестр недвижимости</w:t>
      </w:r>
      <w:r w:rsidR="00D9267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14:paraId="039A2BE3" w14:textId="77777777" w:rsidR="00582FE5" w:rsidRDefault="00582F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421961F8" w14:textId="3C92A082" w:rsidR="003E47E5" w:rsidRPr="00AB1B6D" w:rsidRDefault="003E47E5" w:rsidP="00D246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582FE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4.7.</w:t>
      </w:r>
      <w:r w:rsidRPr="00AB1B6D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Учет биологических активов</w:t>
      </w:r>
    </w:p>
    <w:p w14:paraId="62D0323F" w14:textId="4689281B" w:rsidR="003E47E5" w:rsidRPr="00AB1B6D" w:rsidRDefault="00582F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  </w:t>
      </w:r>
      <w:r w:rsidR="003E47E5" w:rsidRPr="00582FE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4.7.1.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Единицей бухгалтерского учета биологических активов является</w:t>
      </w:r>
      <w:r w:rsidR="00D9267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(п. 8 СГС «Биологические активы»):</w:t>
      </w:r>
    </w:p>
    <w:p w14:paraId="68247BD8" w14:textId="77777777" w:rsidR="003E47E5" w:rsidRPr="00AB1B6D" w:rsidRDefault="00D9267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номенклатурная (реестровая) единица биологических активов;</w:t>
      </w:r>
    </w:p>
    <w:p w14:paraId="5AAFE8F4" w14:textId="77777777" w:rsidR="003E47E5" w:rsidRPr="00AB1B6D" w:rsidRDefault="00D9267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однородная (реестровая) группа биологических активов.</w:t>
      </w:r>
    </w:p>
    <w:p w14:paraId="2988D087" w14:textId="16D45D3E" w:rsidR="003E47E5" w:rsidRPr="00AB1B6D" w:rsidRDefault="00582F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  </w:t>
      </w:r>
      <w:r w:rsidR="003E47E5" w:rsidRPr="00582FE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4.7.2.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Первоначальной стоимостью объектов биологических активов,</w:t>
      </w:r>
      <w:r w:rsidR="00D9267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приобретаемых в результате необменной операции, а также при признании</w:t>
      </w:r>
      <w:r w:rsidR="00D9267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приплода, полученного от биологических активов, является справедливая</w:t>
      </w:r>
      <w:r w:rsidR="00D9267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стоимость, определяемая как нормативно-плановая стоимость (цена) для целей</w:t>
      </w:r>
      <w:r w:rsidR="00D9267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распоряжения (реализации) биологическими активами</w:t>
      </w:r>
      <w:proofErr w:type="gram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  <w:proofErr w:type="gramEnd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(</w:t>
      </w:r>
      <w:proofErr w:type="gram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</w:t>
      </w:r>
      <w:proofErr w:type="gramEnd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16</w:t>
      </w:r>
      <w:r w:rsidR="00D9267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СГС «Биологические активы»)</w:t>
      </w:r>
    </w:p>
    <w:p w14:paraId="6C09C74C" w14:textId="77777777" w:rsidR="00582FE5" w:rsidRDefault="00582F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00B49680" w14:textId="60247E5B" w:rsidR="003E47E5" w:rsidRPr="00AB1B6D" w:rsidRDefault="003E47E5" w:rsidP="00D246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582FE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4.8.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Учет запасов</w:t>
      </w:r>
    </w:p>
    <w:p w14:paraId="2AFE5C9B" w14:textId="68546BD6" w:rsidR="003E47E5" w:rsidRPr="00AB1B6D" w:rsidRDefault="00582F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 </w:t>
      </w:r>
      <w:r w:rsidR="003E47E5" w:rsidRPr="00582FE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4.8.1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К материальным запасам относятся материальные ценности,</w:t>
      </w:r>
      <w:r w:rsidR="00D9267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являющиеся активами, используемые в деятельности менее 12 месяцев,</w:t>
      </w:r>
      <w:r w:rsidR="00D9267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независимо от их стоимости (п. 7 СГС «Запасы»), а также хозяйственный и</w:t>
      </w:r>
      <w:r w:rsidR="00D9267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производственный инвентарь, перечень которого приведен в </w:t>
      </w:r>
      <w:r w:rsidR="003E47E5" w:rsidRPr="00402DE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Приложении № </w:t>
      </w:r>
      <w:r w:rsidR="00402DED" w:rsidRPr="00402DE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8</w:t>
      </w:r>
      <w:r w:rsidR="003E47E5" w:rsidRPr="00402DE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к</w:t>
      </w:r>
      <w:r w:rsidR="00D9267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Учетной политике.</w:t>
      </w:r>
    </w:p>
    <w:p w14:paraId="7B33714F" w14:textId="280D1F28" w:rsidR="003E47E5" w:rsidRPr="00AB1B6D" w:rsidRDefault="00582F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 </w:t>
      </w:r>
      <w:r w:rsidR="003E47E5" w:rsidRPr="00582FE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4.8.2.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Срок полезного использования материальных запасов,</w:t>
      </w:r>
      <w:r w:rsidR="00D9267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используемых в деятельности в течение периода, превышающего 12 месяцев, при</w:t>
      </w:r>
      <w:r w:rsidR="00D9267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принятии их к бухгалтерскому учету определяет постоянно действующая</w:t>
      </w:r>
      <w:r w:rsidR="00D9267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Комиссия по поступлению и выбытию активов. Решение о сроке полезного</w:t>
      </w:r>
      <w:r w:rsidR="00D9267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использования объекта имущества при его принятии к учету принимает Комиссия</w:t>
      </w:r>
      <w:r w:rsidR="00D9267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 поступлению и выбытию активов, которое оформляется первичным учетным</w:t>
      </w:r>
      <w:r w:rsidR="00FE643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документом.</w:t>
      </w:r>
    </w:p>
    <w:p w14:paraId="7F8EE895" w14:textId="1A70F6F5" w:rsidR="003E47E5" w:rsidRPr="00AB1B6D" w:rsidRDefault="00582F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</w:t>
      </w:r>
      <w:r w:rsidR="003E47E5" w:rsidRPr="00582FE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4.8.3.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Материальные запасы (аналитический код группы 30</w:t>
      </w:r>
      <w:r w:rsidR="00FE643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«Материальные запасы – иное движимое имущество») принимаются к учету по</w:t>
      </w:r>
      <w:r w:rsidR="00FE643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группам:</w:t>
      </w:r>
    </w:p>
    <w:p w14:paraId="287D8E8C" w14:textId="77777777" w:rsidR="003E47E5" w:rsidRPr="00AB1B6D" w:rsidRDefault="00FE6430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-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Лекарственные препараты и медицинские материалы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(код 1);</w:t>
      </w:r>
    </w:p>
    <w:p w14:paraId="73D2526B" w14:textId="77777777" w:rsidR="003E47E5" w:rsidRPr="00AB1B6D" w:rsidRDefault="00FE6430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Продукты питания (код 2);</w:t>
      </w:r>
    </w:p>
    <w:p w14:paraId="66B0D099" w14:textId="77777777" w:rsidR="003E47E5" w:rsidRPr="00AB1B6D" w:rsidRDefault="00FE6430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Горюче-смазочные материалы (код 3);</w:t>
      </w:r>
    </w:p>
    <w:p w14:paraId="283F75FE" w14:textId="77777777" w:rsidR="003E47E5" w:rsidRPr="00AB1B6D" w:rsidRDefault="00FE6430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lastRenderedPageBreak/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Строительные материалы (код 4);</w:t>
      </w:r>
    </w:p>
    <w:p w14:paraId="259E6725" w14:textId="77777777" w:rsidR="003E47E5" w:rsidRPr="00AB1B6D" w:rsidRDefault="00FE6430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Мягкий инвентарь (код 5);</w:t>
      </w:r>
    </w:p>
    <w:p w14:paraId="48E7B010" w14:textId="77777777" w:rsidR="003E47E5" w:rsidRPr="00AB1B6D" w:rsidRDefault="00FE6430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Про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чие материальные запасы (код 6).</w:t>
      </w:r>
    </w:p>
    <w:p w14:paraId="7B5A236F" w14:textId="7ABEDC08" w:rsidR="003E47E5" w:rsidRPr="00AB1B6D" w:rsidRDefault="00582F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</w:t>
      </w:r>
      <w:r w:rsidR="003E47E5" w:rsidRPr="00582FE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4.8.4.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Кроме этого к материальным запасам Учреждения относятся</w:t>
      </w:r>
      <w:r w:rsidR="00FE643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следующие материальные ценности независимо от их стоимости и срока службы:</w:t>
      </w:r>
    </w:p>
    <w:p w14:paraId="4C0E606B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канцтовары и канцелярские принадлежности, включая папки для</w:t>
      </w:r>
      <w:r w:rsidR="00FE643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бумаг, дыроколы, степлеры.</w:t>
      </w:r>
    </w:p>
    <w:p w14:paraId="5E95D5E4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бензомоторные пилы, сучкорезы;</w:t>
      </w:r>
    </w:p>
    <w:p w14:paraId="353B70AF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специальные инструменты и специальные приспособления;</w:t>
      </w:r>
    </w:p>
    <w:p w14:paraId="7F8A6D0F" w14:textId="3B636690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дискеты, CD-диски, ФЛЭШ-накопители и карты памяти и иные</w:t>
      </w:r>
      <w:r w:rsidR="005A274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носители информации;</w:t>
      </w:r>
    </w:p>
    <w:p w14:paraId="7C86DDBE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специальная одежда, специальная обувь, форменная одежда;</w:t>
      </w:r>
    </w:p>
    <w:p w14:paraId="52458669" w14:textId="27BBD1FC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gramStart"/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постельное белье и постельные принадлежности (матрацы, подушки,</w:t>
      </w:r>
      <w:r w:rsidR="005A274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одеяла, простыни, пододеяльники, наволочки, покрывала, мешки спальные и т.п.)</w:t>
      </w:r>
      <w:r w:rsidR="005A274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 иной мягкий инвентарь;</w:t>
      </w:r>
      <w:proofErr w:type="gramEnd"/>
    </w:p>
    <w:p w14:paraId="08530556" w14:textId="786E491E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временные сооружения, приспособления и устройства, затраты по</w:t>
      </w:r>
      <w:r w:rsidR="005A274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возведению которых относятся на стоимость строительно-монтажных работ</w:t>
      </w:r>
      <w:r w:rsidR="005A274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 составе накладных расходов;</w:t>
      </w:r>
    </w:p>
    <w:p w14:paraId="74006DEF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тара для хранения товарно-материальных ценностей;</w:t>
      </w:r>
    </w:p>
    <w:p w14:paraId="71D52957" w14:textId="1E715668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оборудование, требующее монтажа и предназначенное для</w:t>
      </w:r>
      <w:r w:rsidR="005A274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установки.</w:t>
      </w:r>
    </w:p>
    <w:p w14:paraId="199FE2E6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материальные ценности специального назначения.</w:t>
      </w:r>
    </w:p>
    <w:p w14:paraId="25D04170" w14:textId="070C269B" w:rsidR="003E47E5" w:rsidRPr="00AB1B6D" w:rsidRDefault="00582F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  </w:t>
      </w:r>
      <w:r w:rsidR="003E47E5" w:rsidRPr="00582FE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4.8.5.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Материальные запасы принимаются к бухгалтерскому учету по</w:t>
      </w:r>
      <w:r w:rsidR="00FE643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фактической стоимости, сформированной в соответствии с п. 19-22</w:t>
      </w:r>
      <w:r w:rsidR="00FE643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СГС «Запасы».</w:t>
      </w:r>
    </w:p>
    <w:p w14:paraId="416B1BC9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Пропорционально стоимости материальных запасов распределяются любые</w:t>
      </w:r>
      <w:r w:rsidR="00FE643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расходы, связанные с их приобретением, а не только затраты на заготовку и</w:t>
      </w:r>
      <w:r w:rsidR="00FE643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доставку. В случае, когда расходы, осуществлены при приобретении нескольких</w:t>
      </w:r>
      <w:r w:rsidR="00FE643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объектов материальных запасов, в целях определения первоначальной стоимости</w:t>
      </w:r>
      <w:r w:rsidR="00FE643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каждого объекта материальных запасов такие расходы распределяются</w:t>
      </w:r>
      <w:r w:rsidR="00FE643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пропорционально цене каждого объекта материального запаса в общей цене</w:t>
      </w:r>
      <w:r w:rsidR="00FE643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приобретения указанных материальных запасов.</w:t>
      </w:r>
    </w:p>
    <w:p w14:paraId="4515CD67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gramStart"/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Запасы, приобретенные, но находящиеся в пути, признаются в</w:t>
      </w:r>
      <w:r w:rsidR="00FE643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бухгалтерском учете в оценке, предусмотренной государственным контрактом</w:t>
      </w:r>
      <w:r w:rsidR="00FE643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(договором), с последующим уточнением их первоначальной стоимости в объеме</w:t>
      </w:r>
      <w:r w:rsidR="00FE643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фактически произведенных вложений в указанные запасы с отражением на счете</w:t>
      </w:r>
      <w:r w:rsidR="00FE643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бухгалтерского учета 0 107 33 000 «Материальные запасы – иное движимое</w:t>
      </w:r>
      <w:r w:rsidR="00FE643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имущество учреждения в пути» (п. п. 14, 16, 18 - 19 СГС «Запасы»).</w:t>
      </w:r>
      <w:proofErr w:type="gramEnd"/>
    </w:p>
    <w:p w14:paraId="7075CB05" w14:textId="7831B9FC" w:rsidR="003E47E5" w:rsidRPr="00AB1B6D" w:rsidRDefault="00582F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</w:t>
      </w:r>
      <w:r w:rsidR="003E47E5" w:rsidRPr="00582FE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4.8.6.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В случае необходимости ведения раздельного аналитического учета</w:t>
      </w:r>
      <w:r w:rsidR="00FE643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однородных материальных запасов, выпущенных разными производителями,</w:t>
      </w:r>
      <w:r w:rsidR="00FE643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имеющих разные артикулы, торговые марки, размеры, сорта, такие материальные</w:t>
      </w:r>
      <w:r w:rsidR="00FE643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запасы учитываются по номенклатурной единице учета.</w:t>
      </w:r>
    </w:p>
    <w:p w14:paraId="71FA8084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Единицы аналитического учета материальных запасов определяются</w:t>
      </w:r>
      <w:r w:rsidR="00FE643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Учреждением из первичных учетных документов. С целью аналитического учета</w:t>
      </w:r>
      <w:r w:rsidR="00FE643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отдельных категорий материальных запасов устанавливаются следующие учетные</w:t>
      </w:r>
      <w:r w:rsidR="00FE643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единицы (п. 8 СГС </w:t>
      </w:r>
      <w:r w:rsidR="00FE643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Запасы»):</w:t>
      </w:r>
    </w:p>
    <w:p w14:paraId="322131FA" w14:textId="77777777" w:rsidR="003E47E5" w:rsidRPr="00AB1B6D" w:rsidRDefault="00FE6430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для спецодежды – комплект (спецовка, штаны, ботинки, защитные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перчатки, куртка);</w:t>
      </w:r>
    </w:p>
    <w:p w14:paraId="3E871E8F" w14:textId="77777777" w:rsidR="003E47E5" w:rsidRPr="00AB1B6D" w:rsidRDefault="00FE6430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для медикаментов – одна упаковка (одна ампула);</w:t>
      </w:r>
    </w:p>
    <w:p w14:paraId="60AC2C83" w14:textId="77777777" w:rsidR="003E47E5" w:rsidRPr="00AB1B6D" w:rsidRDefault="00FE6430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для продуктов питания – один килограмм (грамм).</w:t>
      </w:r>
    </w:p>
    <w:p w14:paraId="48349241" w14:textId="26B8E2CC" w:rsidR="003E47E5" w:rsidRPr="00AB1B6D" w:rsidRDefault="00582F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</w:t>
      </w:r>
      <w:r w:rsidR="003E47E5" w:rsidRPr="00582FE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4.8.7.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При получении материальных запасов по необменной операции их</w:t>
      </w:r>
      <w:r w:rsidR="00FE643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справедливая стоимость определяется в соответствии с п. 22-23 СГС «Запасы»;</w:t>
      </w:r>
      <w:r w:rsidR="00FE643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если оценить справедливую стоимость нельзя, то нужно использовать данные</w:t>
      </w:r>
      <w:r w:rsidR="00FE643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передающей стороны.</w:t>
      </w:r>
    </w:p>
    <w:p w14:paraId="23DB9A56" w14:textId="1DE17577" w:rsidR="003E47E5" w:rsidRPr="00AB1B6D" w:rsidRDefault="00582F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</w:t>
      </w:r>
      <w:r w:rsidR="003E47E5" w:rsidRPr="00582FE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4.8.8.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Принятие к учету по справедливой стоимости материальных</w:t>
      </w:r>
      <w:r w:rsidR="00FE643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запасов оформляется первичным учетным документом «Решение об оценке</w:t>
      </w:r>
      <w:r w:rsidR="00FE643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стоимости имущества» (ф. 0510442), которое применяется для оформления</w:t>
      </w:r>
      <w:r w:rsidR="00FE643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Комиссией по поступлению и выбытию активов решения о признании объектов</w:t>
      </w:r>
      <w:r w:rsidR="00FE643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нефинансовых активов в целях оценки стоимости имущества.</w:t>
      </w:r>
    </w:p>
    <w:p w14:paraId="3ABC9D19" w14:textId="6D642966" w:rsidR="003E47E5" w:rsidRPr="00AB1B6D" w:rsidRDefault="00582F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lastRenderedPageBreak/>
        <w:t xml:space="preserve">         </w:t>
      </w:r>
      <w:r w:rsidR="003E47E5" w:rsidRPr="00582FE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4.8.9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В фактическую стоимость материальных запасов не включается</w:t>
      </w:r>
      <w:r w:rsidR="00FE643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сумма общехозяйственных и иных аналогичных расходов, кроме случаев, когда</w:t>
      </w:r>
      <w:r w:rsidR="00FE643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они </w:t>
      </w:r>
      <w:r w:rsidR="00FE643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непосредственно связаны с приобретением (изготовлением) материальных</w:t>
      </w:r>
      <w:r w:rsidR="00FE643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запасов.</w:t>
      </w:r>
    </w:p>
    <w:p w14:paraId="70E3A956" w14:textId="36951FB9" w:rsidR="003E47E5" w:rsidRPr="00AB1B6D" w:rsidRDefault="00582F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</w:t>
      </w:r>
      <w:r w:rsidR="003E47E5" w:rsidRPr="00582FE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4.8.10.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gram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Фактическая стоимость материальных запасов, остающихся у</w:t>
      </w:r>
      <w:r w:rsidR="00FE643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Учреждения в результате разборки, утилизации (ликвидации), основных средств</w:t>
      </w:r>
      <w:r w:rsidR="00FE643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или иного имущества (в том числе ветоши, полученной от выбытия мягкого</w:t>
      </w:r>
      <w:r w:rsidR="00FE643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инвентаря), отражается по справедливой стоимости, определяемой методом</w:t>
      </w:r>
      <w:r w:rsidR="00FE643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рыночных цен, которую определяет Комиссия по поступлению и выбытию</w:t>
      </w:r>
      <w:r w:rsidR="00FE643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нефинансовых активов, исходя из их текущей рыночной стоимости на дату</w:t>
      </w:r>
      <w:r w:rsidR="00FE643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принятия к бухгалтерскому учету, а также сумм, уплачиваемых Учреждением</w:t>
      </w:r>
      <w:proofErr w:type="gramEnd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за</w:t>
      </w:r>
      <w:r w:rsidR="00FE643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доставку материальных запасов и приведение их в состояние, пригодное для</w:t>
      </w:r>
      <w:r w:rsidR="00FE643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использования.</w:t>
      </w:r>
    </w:p>
    <w:p w14:paraId="68E43F9A" w14:textId="11EEC4D1" w:rsidR="003E47E5" w:rsidRPr="00AB1B6D" w:rsidRDefault="00582F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</w:t>
      </w:r>
      <w:r w:rsidR="003E47E5" w:rsidRPr="00582FE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4.8.11.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Мягкий инвентарь, поступивший в Учреждение в комплектах,</w:t>
      </w:r>
      <w:r w:rsidR="00FE643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может разукомплектовываться и учитываться поштучно, что оформляется</w:t>
      </w:r>
      <w:r w:rsidR="00FE643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самостоятельно разработанным первичным учетным документом и утвержденным</w:t>
      </w:r>
      <w:r w:rsidR="00FE643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 рамках учетной политики.</w:t>
      </w:r>
    </w:p>
    <w:p w14:paraId="1768DE6D" w14:textId="100139C8" w:rsidR="003E47E5" w:rsidRPr="00AB1B6D" w:rsidRDefault="00582F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 </w:t>
      </w:r>
      <w:r w:rsidR="003E47E5" w:rsidRPr="00582FE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4.8.12.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В результате </w:t>
      </w:r>
      <w:proofErr w:type="spell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разукомплектации</w:t>
      </w:r>
      <w:proofErr w:type="spellEnd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при переводе в другую группу или</w:t>
      </w:r>
      <w:r w:rsidR="00FE643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категорию объектов учета их стоимость в соответствии с п. 27 СГС «Запасы» не</w:t>
      </w:r>
      <w:r w:rsidR="00FE643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изменяется.</w:t>
      </w:r>
    </w:p>
    <w:p w14:paraId="2D29A928" w14:textId="1A125572" w:rsidR="003E47E5" w:rsidRPr="00AB1B6D" w:rsidRDefault="00582F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 </w:t>
      </w:r>
      <w:r w:rsidR="003E47E5" w:rsidRPr="00582FE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4.8.13.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Выбытие (отпуск) материальных запасов производится по средней</w:t>
      </w:r>
      <w:r w:rsidR="00FE643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стоимости. Средняя стоимость запасов определяется в момент их выбытия</w:t>
      </w:r>
      <w:r w:rsidR="00FE643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(отпуска) со склада учреждения, при этом в расчет включаются </w:t>
      </w:r>
      <w:proofErr w:type="gram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количество</w:t>
      </w:r>
      <w:proofErr w:type="gramEnd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и</w:t>
      </w:r>
      <w:r w:rsidR="00FE643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стоимость запасов на начало месяца и все поступления, и выбытия.</w:t>
      </w:r>
    </w:p>
    <w:p w14:paraId="324B27CB" w14:textId="4C64BB33" w:rsidR="003E47E5" w:rsidRPr="00AB1B6D" w:rsidRDefault="00582F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</w:t>
      </w:r>
      <w:r w:rsidR="003E47E5" w:rsidRPr="00582FE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4.8.14.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По фактической стоимости каждой единицы списываются</w:t>
      </w:r>
      <w:r w:rsidR="00FE643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следующие материальные запасы:</w:t>
      </w:r>
    </w:p>
    <w:p w14:paraId="08425C6F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специальные инструменты и специальные приспособления;</w:t>
      </w:r>
    </w:p>
    <w:p w14:paraId="74E0BEF3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специальная одежда;</w:t>
      </w:r>
    </w:p>
    <w:p w14:paraId="6D0A6C0E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- оборудование, требующее монтажа и предназначенное </w:t>
      </w:r>
      <w:proofErr w:type="gramStart"/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для</w:t>
      </w:r>
      <w:proofErr w:type="gramEnd"/>
    </w:p>
    <w:p w14:paraId="43E057FC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установки;</w:t>
      </w:r>
    </w:p>
    <w:p w14:paraId="109C44FA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инвалидная техника и средства передвижения для инвалидов;</w:t>
      </w:r>
    </w:p>
    <w:p w14:paraId="560EE9E9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запчасти и другие материалы, которые используются в течение не</w:t>
      </w:r>
      <w:r w:rsidR="00FE643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более чем 12 месяцев либо приобретены для обеспечения отдельных категорий</w:t>
      </w:r>
      <w:r w:rsidR="00FE643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граждан и организаций, предназначенные для изготовления других материальных</w:t>
      </w:r>
      <w:r w:rsidR="00FE643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запасов и основных средств.</w:t>
      </w:r>
    </w:p>
    <w:p w14:paraId="1530673D" w14:textId="4F6E63A0" w:rsidR="003E47E5" w:rsidRPr="00AB1B6D" w:rsidRDefault="00582F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</w:t>
      </w:r>
      <w:r w:rsidR="003E47E5" w:rsidRPr="00582FE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4.8.15.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Подлежащая возмещению виновными лицами сумма ущерба,</w:t>
      </w:r>
      <w:r w:rsidR="00FE643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причиненного в результате хищений, недостач, порчи и пр., признается по</w:t>
      </w:r>
      <w:r w:rsidR="00FE643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справедливой стоимости, определяемой методом рыночных цен на основании</w:t>
      </w:r>
      <w:r w:rsidR="00FE643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п. 52 СГС «Концептуальные основы», 38 СГС «Запасы».</w:t>
      </w:r>
      <w:r w:rsidR="00FE643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 определении размера ущерба, причиненного недостачами, хищениями,</w:t>
      </w:r>
      <w:r w:rsidR="00FE643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следует исходить из текущей восстановительной стоимости </w:t>
      </w:r>
      <w:proofErr w:type="gram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материальных</w:t>
      </w:r>
      <w:proofErr w:type="gramEnd"/>
    </w:p>
    <w:p w14:paraId="7CF54F98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ценностей на день обнаружения ущерба. Под текущей восстановительной</w:t>
      </w:r>
      <w:r w:rsidR="00FE643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стоимостью понимается сумма денежных средств, которая необходима для</w:t>
      </w:r>
      <w:r w:rsidR="00FE643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восстановления указанных активов.</w:t>
      </w:r>
    </w:p>
    <w:p w14:paraId="69FB8283" w14:textId="58F0D1A2" w:rsidR="003E47E5" w:rsidRPr="00AB1B6D" w:rsidRDefault="00582F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</w:t>
      </w:r>
      <w:r w:rsidR="003E47E5" w:rsidRPr="00582FE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4.8.16.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По решению Комиссии по поступлению и выбытию активов об</w:t>
      </w:r>
      <w:r w:rsidR="00FE643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использовании материальных запасов на нужды учреждения в учете отражается</w:t>
      </w:r>
      <w:r w:rsidR="00FE643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выбытие их с баланса.</w:t>
      </w:r>
      <w:r w:rsidR="00FE643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gram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Ответственные лица в конце каждого месяца составляют отчет о</w:t>
      </w:r>
      <w:r w:rsidR="00FE643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приходе и расходе материальных запасов в денежном (суммовом) выражении по</w:t>
      </w:r>
      <w:r w:rsidR="00FE643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унифицированной </w:t>
      </w:r>
      <w:r w:rsidR="003E47E5" w:rsidRPr="00C310C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форме (№ МХ-20)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«Отчет о движении товарно-материальных</w:t>
      </w:r>
      <w:r w:rsidR="00FE643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ценностей в местах хранения»), переданных со склада материальных запасов на</w:t>
      </w:r>
      <w:r w:rsidR="00FE643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основании требования-накладной.</w:t>
      </w:r>
      <w:proofErr w:type="gramEnd"/>
      <w:r w:rsidR="00FE643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Отчет составляется в форме электронного документа, который служит</w:t>
      </w:r>
    </w:p>
    <w:p w14:paraId="70CAC503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основанием для списания израсходованных средств, подписывается</w:t>
      </w:r>
      <w:r w:rsidR="00FE643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ответственным лицом простой ЭП и утверждается руководителем</w:t>
      </w:r>
      <w:r w:rsidR="00FE643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Учреждения или уполномоченным лицом – ЭЦП.</w:t>
      </w:r>
    </w:p>
    <w:p w14:paraId="4791A0AA" w14:textId="3182AA94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Для отражения в бухгалтерском учете ответственные лица структурных</w:t>
      </w:r>
      <w:r w:rsidR="00FE643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подразделений ежемесячно передают в бухгалтерию в соответствии с графиком</w:t>
      </w:r>
      <w:r w:rsidR="00A7776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документооборота в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lastRenderedPageBreak/>
        <w:t>Учреждении форму (№ МХ-20) «Отчет о движении</w:t>
      </w:r>
      <w:r w:rsidR="00A7776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товарно-материальных ценностей в местах хранения».</w:t>
      </w:r>
    </w:p>
    <w:p w14:paraId="38CD8009" w14:textId="29A70BE5" w:rsidR="003E47E5" w:rsidRPr="00AB1B6D" w:rsidRDefault="00582F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</w:t>
      </w:r>
      <w:r w:rsidR="003E47E5" w:rsidRPr="00582FE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4.8.17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На счете 0 105 31 341 «Лекарственные препараты и медицинские</w:t>
      </w:r>
      <w:r w:rsidR="00C646B6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материалы» учитываются медикаменты, а также любые иные материалы,</w:t>
      </w:r>
      <w:r w:rsidR="00C646B6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применяемые в медицинских </w:t>
      </w:r>
      <w:proofErr w:type="spell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целях</w:t>
      </w:r>
      <w:proofErr w:type="gramStart"/>
      <w:r w:rsidR="00C646B6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</w:t>
      </w:r>
      <w:proofErr w:type="gramEnd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ри</w:t>
      </w:r>
      <w:proofErr w:type="spellEnd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этом медицинские материалы, не применяемые в медицинских целях,</w:t>
      </w:r>
      <w:r w:rsidR="00C646B6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Учреждение учитывает на счете 0 105 36 346 «Прочие материальные запасы».</w:t>
      </w:r>
    </w:p>
    <w:p w14:paraId="3EB5B0C9" w14:textId="17490AB2" w:rsidR="003E47E5" w:rsidRPr="00AB1B6D" w:rsidRDefault="00C310C9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</w:t>
      </w:r>
      <w:r w:rsidR="003E47E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4.8.18.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На счете 0 105 32 342 «Продукты питания - иное движимое</w:t>
      </w:r>
      <w:r w:rsidR="00C646B6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имущество учреждения» учитываются продукты питания, используемые для</w:t>
      </w:r>
      <w:r w:rsidR="00C646B6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изготовления готовых блюд при оказании услуги общественного питания. Иные</w:t>
      </w:r>
      <w:r w:rsidR="00C646B6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продукты, не используемые для оказания услуги общественного питания, в том</w:t>
      </w:r>
      <w:r w:rsidR="00C646B6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числе, бутилированную питьевую воду, Учреждение учитывает на счете</w:t>
      </w:r>
      <w:r w:rsidR="00C646B6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0 105 36 346 «Прочие материальные запасы - иное движимое имущество</w:t>
      </w:r>
      <w:r w:rsidR="00C646B6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учреждения».</w:t>
      </w:r>
    </w:p>
    <w:p w14:paraId="5B4BEEDA" w14:textId="682C1FA9" w:rsidR="003E47E5" w:rsidRPr="00AB1B6D" w:rsidRDefault="00C310C9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</w:t>
      </w:r>
      <w:r w:rsidR="003E47E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4.8.19.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Продукты питания, выданные в столовую для нужд Учреждения,</w:t>
      </w:r>
      <w:r w:rsidR="00C646B6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списываются на основании</w:t>
      </w:r>
      <w:r w:rsidR="00C646B6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Меню-требования на выдачу продуктов питания (ф. 0504202).</w:t>
      </w:r>
    </w:p>
    <w:p w14:paraId="0B170740" w14:textId="7FC77DCB" w:rsidR="003E47E5" w:rsidRPr="00AB1B6D" w:rsidRDefault="00C310C9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</w:t>
      </w:r>
      <w:r w:rsidR="003E47E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4.8.20.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Материальные запасы принимаются к учету при приобретении </w:t>
      </w:r>
      <w:r w:rsidR="00C646B6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–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на</w:t>
      </w:r>
      <w:r w:rsidR="00C646B6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основании документов поставщика.</w:t>
      </w:r>
    </w:p>
    <w:p w14:paraId="0D7DE4DD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gramStart"/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 случае приемки по договорам (контрактам), информация о которых не</w:t>
      </w:r>
      <w:r w:rsidR="00C646B6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размещается в реестре контрактов в ЕИС, осуществляется оформление Акта</w:t>
      </w:r>
      <w:r w:rsidR="00C646B6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приемки товаров, работ, услуг (ф. 0510452) включая оформление количественного</w:t>
      </w:r>
      <w:r w:rsidR="00C646B6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и (или) качественного </w:t>
      </w:r>
      <w:r w:rsidR="00C646B6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расхождения, несоответствия ассортимента принимаемых</w:t>
      </w:r>
      <w:r w:rsidR="00C646B6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материальных ценностей сопроводительным документам грузоотправителя</w:t>
      </w:r>
      <w:r w:rsidR="00C646B6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(поставщика (подрядчика).</w:t>
      </w:r>
      <w:proofErr w:type="gramEnd"/>
    </w:p>
    <w:p w14:paraId="31C1B81F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Акт приемки товаров, работ, услуг (ф. 0510452) оформляется лицом</w:t>
      </w:r>
      <w:r w:rsidR="00C646B6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ответственным за получение товаров, в соответствии с утвержденным Графиком</w:t>
      </w:r>
      <w:r w:rsidR="00C646B6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документооборота в обычных случаях приобретения материалов и Комиссией по</w:t>
      </w:r>
      <w:r w:rsidR="00C646B6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поступлению и выбытию активов – в случае принятия к учету материалов,</w:t>
      </w:r>
      <w:r w:rsidR="00C646B6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используемых в деятельности больше 12 месяцев.</w:t>
      </w:r>
    </w:p>
    <w:p w14:paraId="6FC13BD3" w14:textId="2331C810" w:rsidR="003E47E5" w:rsidRPr="00AB1B6D" w:rsidRDefault="00C310C9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</w:t>
      </w:r>
      <w:r w:rsidR="003E47E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4.8.21.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Оценка материальных запасов, приобретенных за плату,</w:t>
      </w:r>
      <w:r w:rsidR="00C646B6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осуществляется по фактической стоимости приобретения с учетом расходов,</w:t>
      </w:r>
      <w:r w:rsidR="00C646B6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непосредственно связанных с их приобретением. Фактическая стоимость</w:t>
      </w:r>
      <w:r w:rsidR="00C646B6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материальных запасов, приобретаемых Учреждением в рамках одного договора</w:t>
      </w:r>
      <w:r w:rsidR="00C646B6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(контракта), в том числе, через подотчетное лицо, для их отражения в учете,</w:t>
      </w:r>
      <w:r w:rsidR="00C646B6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формируется на аналитических счетах 0 105 30 000 «Материальные запасы».</w:t>
      </w:r>
    </w:p>
    <w:p w14:paraId="63210131" w14:textId="47D4D645" w:rsidR="003E47E5" w:rsidRPr="00AB1B6D" w:rsidRDefault="00C310C9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</w:t>
      </w:r>
      <w:r w:rsidR="003E47E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4.8.22.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Фактическая стоимость материальных запасов, создаваемых самим</w:t>
      </w:r>
      <w:r w:rsidR="00C646B6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Учреждением, а также при наличии дополнительных расходов при приобретении</w:t>
      </w:r>
    </w:p>
    <w:p w14:paraId="0437923E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формируется на счете 0 106 34 000 «Вложения в материальные запасы» и</w:t>
      </w:r>
      <w:r w:rsidR="00C646B6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включает стоимость доставки, складирования и иные аналогичные расходы при</w:t>
      </w:r>
      <w:r w:rsidR="00C646B6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условии их оформления и оплаты отдельными договорами в соответствии с п. 119</w:t>
      </w:r>
      <w:r w:rsidR="00C646B6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СГС «Запасы».</w:t>
      </w:r>
    </w:p>
    <w:p w14:paraId="62F1F50A" w14:textId="4B2CE158" w:rsidR="003E47E5" w:rsidRPr="00AB1B6D" w:rsidRDefault="00C310C9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</w:t>
      </w:r>
      <w:r w:rsidR="003E47E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4.8.23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Аналитический учет материальных ценностей, полученных по</w:t>
      </w:r>
      <w:r w:rsidR="00C646B6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централизованному снабжению, которые отражаются на забалансовом счете 22</w:t>
      </w:r>
      <w:r w:rsidR="00C646B6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«Материальные ценности, полученные по централизованному снабжению»</w:t>
      </w:r>
      <w:r w:rsidR="00C646B6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ведется в разрезе договоров (правовых оснований), номенклатуры и</w:t>
      </w:r>
      <w:r w:rsidR="00C646B6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ответственных лиц.</w:t>
      </w:r>
    </w:p>
    <w:p w14:paraId="77527A63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 определении стоимости материальных запасов, приобретенных в</w:t>
      </w:r>
      <w:r w:rsidR="00C646B6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рамках централизованного снабжения, не учитываются затраты по заготовке и</w:t>
      </w:r>
      <w:r w:rsidR="00C646B6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доставке материальных ценностей до центральных складов и (или)</w:t>
      </w:r>
      <w:r w:rsidR="00C646B6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грузополучателей.</w:t>
      </w:r>
    </w:p>
    <w:p w14:paraId="322E2E8A" w14:textId="13CDC35D" w:rsidR="003E47E5" w:rsidRPr="00AB1B6D" w:rsidRDefault="00C310C9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</w:t>
      </w:r>
      <w:r w:rsidR="003E47E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4.8.24.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Ответственные лица ведут учет материальных запасов отдельных</w:t>
      </w:r>
      <w:r w:rsidR="00C646B6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категорий материальных запасов</w:t>
      </w:r>
      <w:r w:rsidR="00C646B6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 Книге учета материальных ценностей (ф. 0504042), Книге регистрации боя</w:t>
      </w:r>
      <w:r w:rsidR="00C646B6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посуды (ф. 0504044</w:t>
      </w:r>
      <w:r w:rsidR="00C646B6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)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 наименованиям и</w:t>
      </w:r>
      <w:r w:rsidR="00C646B6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количеству.</w:t>
      </w:r>
    </w:p>
    <w:p w14:paraId="30BC204D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Внутреннее перемещение материальных запасов внутри Учреждения между</w:t>
      </w:r>
      <w:r w:rsidR="00C646B6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структурными подразделениями или ответственными лицами оформляется</w:t>
      </w:r>
      <w:r w:rsidR="00C646B6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Требованием-накладной (ф. 0510451).</w:t>
      </w:r>
    </w:p>
    <w:p w14:paraId="3C2FFE58" w14:textId="57CC8AD2" w:rsidR="003E47E5" w:rsidRPr="00AB1B6D" w:rsidRDefault="00C310C9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</w:t>
      </w:r>
      <w:r w:rsidR="003E47E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4.8.25.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Списание и выдача запасов производится в следующем порядке:</w:t>
      </w:r>
    </w:p>
    <w:p w14:paraId="183D3DAE" w14:textId="5CF6716E" w:rsidR="003E47E5" w:rsidRPr="00AB1B6D" w:rsidRDefault="00C310C9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</w:t>
      </w:r>
      <w:r w:rsidR="003E47E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4.8.25.1.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Выбытие (отпуск) ГСМ производится по фактической стоимости</w:t>
      </w:r>
      <w:r w:rsidR="00C646B6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каждой единицы или по средней фактической стоимости.</w:t>
      </w:r>
    </w:p>
    <w:p w14:paraId="0073E92C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lastRenderedPageBreak/>
        <w:t>Списание топлив и горюче-смазочных материалов производится на</w:t>
      </w:r>
      <w:r w:rsidR="00C646B6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основании путевых листов, которые ежедневно предоставляются в бухгалтерию</w:t>
      </w:r>
      <w:r w:rsidR="00C646B6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для подтверждения расхода ГСМ, и оформляется Актом о списании</w:t>
      </w:r>
      <w:r w:rsidR="00C646B6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материальных запасов (ф. 0510460).</w:t>
      </w:r>
    </w:p>
    <w:p w14:paraId="79C4EFDC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Состав сведений путевого листа и Порядок его оформления (формирования)</w:t>
      </w:r>
      <w:r w:rsidR="00C646B6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утвержден приказом Минтранса России от 28.09.2022 № 390.</w:t>
      </w:r>
    </w:p>
    <w:p w14:paraId="1332B194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Чек с АЗС, приложенный к путевому листу является основанием для</w:t>
      </w:r>
      <w:r w:rsidR="00C646B6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принятия к учету заправленных ГСМ транспортных средств, и является</w:t>
      </w:r>
      <w:r w:rsidR="00C646B6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документом, подтверждающим факт хозяйственной жизни - переход права</w:t>
      </w:r>
      <w:r w:rsidR="00C646B6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собственности на ГСМ (факт отгрузки) при осуществлении факта поставки.</w:t>
      </w:r>
    </w:p>
    <w:p w14:paraId="1AD333F0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 целях осуществления ежемесячных сверок фактически произведенных</w:t>
      </w:r>
      <w:r w:rsidR="00C646B6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поставок ГСМ согласно чекам заправки ГСМ может быть предусмотрено</w:t>
      </w:r>
      <w:r w:rsidR="00C646B6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формирование сводного документа</w:t>
      </w:r>
      <w:r w:rsidR="00C646B6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товарной накладной или УПД.</w:t>
      </w:r>
    </w:p>
    <w:p w14:paraId="337C485E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Документы, поступающие от поставщика следующим за отчетным месяцем,</w:t>
      </w:r>
      <w:r w:rsidR="00C646B6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служат для сверки расчетов и результата отражения в бухгалтерском учете</w:t>
      </w:r>
      <w:r w:rsidR="00C646B6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списания резерва на оплату денежных обязательств по поставке ГСМ.</w:t>
      </w:r>
    </w:p>
    <w:p w14:paraId="41F1113E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На основании данных о поступлении и расходовании ГМС, отраженных в</w:t>
      </w:r>
      <w:r w:rsidR="00C646B6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путевом листе, формируется в электронной форме «Справка-расчет </w:t>
      </w:r>
      <w:proofErr w:type="gramStart"/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нормативного</w:t>
      </w:r>
      <w:proofErr w:type="gramEnd"/>
    </w:p>
    <w:p w14:paraId="582F6238" w14:textId="3D1288F3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и фактического расхода горюче-смазочных материалов» </w:t>
      </w:r>
      <w:r w:rsidRPr="00402DE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Приложение № </w:t>
      </w:r>
      <w:r w:rsidR="00402DED" w:rsidRPr="00402DE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6</w:t>
      </w:r>
      <w:r w:rsidRPr="00402DE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к Учетной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политике), на основании которой в электронной</w:t>
      </w:r>
      <w:r w:rsidR="00C646B6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форме оформляется и подписывается Акт о списании материальных запасов</w:t>
      </w:r>
      <w:r w:rsidR="00C646B6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(ф. 0510460) для отражения в бухгалтерском учете сумм фактического списания</w:t>
      </w:r>
      <w:r w:rsidR="00C646B6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ГСМ.</w:t>
      </w:r>
    </w:p>
    <w:p w14:paraId="2CD7F15C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 списании ГСМ применяются:</w:t>
      </w:r>
    </w:p>
    <w:p w14:paraId="7353294A" w14:textId="77777777" w:rsidR="003E47E5" w:rsidRPr="00AB1B6D" w:rsidRDefault="00C646B6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нормы, разработанные самостоятельно на основе методических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рекомендаций «Нормы расхода топлив и смазочных материалов на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автомобильном транспорте»,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твержденных</w:t>
      </w:r>
      <w:proofErr w:type="spellEnd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распоряжением Минтранса России от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14.03.2008 № АМ-23-Р. Данные нормы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тверждаются</w:t>
      </w:r>
      <w:proofErr w:type="spellEnd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отдельным приказом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руководителя Учреждения.</w:t>
      </w:r>
    </w:p>
    <w:p w14:paraId="5863F80A" w14:textId="77777777" w:rsidR="003E47E5" w:rsidRPr="00AB1B6D" w:rsidRDefault="00C646B6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для спецмашин – собственные нормы, разработанные</w:t>
      </w:r>
    </w:p>
    <w:p w14:paraId="0E2F70BA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на основе фактических замеров использования топлива.</w:t>
      </w:r>
    </w:p>
    <w:p w14:paraId="4D0441EC" w14:textId="756A6C50" w:rsidR="003E47E5" w:rsidRPr="00AB1B6D" w:rsidRDefault="00C310C9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</w:t>
      </w:r>
      <w:r w:rsidR="003E47E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4.8.25.2.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Выдача спецодежды в личное пользование оформляется на</w:t>
      </w:r>
      <w:r w:rsidR="00C646B6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основании Акта приема-передачи объектов, полученных в личное пользование (ф.</w:t>
      </w:r>
      <w:r w:rsidR="00C646B6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0510434), с </w:t>
      </w:r>
      <w:r w:rsidR="00C646B6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дновременным</w:t>
      </w:r>
      <w:proofErr w:type="spellEnd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отражением на </w:t>
      </w:r>
      <w:proofErr w:type="spell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забалансовом</w:t>
      </w:r>
      <w:proofErr w:type="spellEnd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счете 27</w:t>
      </w:r>
      <w:r w:rsidR="00C646B6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«Материальные ценности, выданные в личное пользование работникам</w:t>
      </w:r>
      <w:r w:rsidR="00C646B6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(сотрудникам)».</w:t>
      </w:r>
    </w:p>
    <w:p w14:paraId="3761D6F9" w14:textId="0ECA33B9" w:rsidR="003E47E5" w:rsidRPr="00AB1B6D" w:rsidRDefault="00C310C9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</w:t>
      </w:r>
      <w:r w:rsidR="003E47E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4.8.25.3.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Списание </w:t>
      </w:r>
      <w:proofErr w:type="gram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канцелярских товаров, чистящих и моющих средств</w:t>
      </w:r>
      <w:r w:rsidR="00C646B6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осуществляется</w:t>
      </w:r>
      <w:proofErr w:type="gramEnd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в соответствии </w:t>
      </w:r>
      <w:r w:rsidR="003E47E5" w:rsidRPr="00402DE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 нормативами, установленными приказом</w:t>
      </w:r>
      <w:r w:rsidR="00C646B6" w:rsidRPr="00402DE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402DE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руководителя,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с оформлением Акт о списании материальных запасов (ф. 0510460)</w:t>
      </w:r>
      <w:r w:rsidR="00C646B6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ежемесячно.</w:t>
      </w:r>
    </w:p>
    <w:p w14:paraId="3F80D8F0" w14:textId="7E2F0104" w:rsidR="003E47E5" w:rsidRPr="00AB1B6D" w:rsidRDefault="00C310C9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</w:t>
      </w:r>
      <w:r w:rsidR="003E47E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4.8.25.4.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Материальные запасы, у которых истек срок годности, списываются</w:t>
      </w:r>
      <w:r w:rsidR="00C646B6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 учета на основании Акта о списании материальных запасов (ф. 0510460).</w:t>
      </w:r>
    </w:p>
    <w:p w14:paraId="4D0F37CB" w14:textId="6C46FB39" w:rsidR="003E47E5" w:rsidRPr="00AB1B6D" w:rsidRDefault="00C310C9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</w:t>
      </w:r>
      <w:r w:rsidR="003E47E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4.8.25.5.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gram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Списание материальных запасов, реализованных организациям и</w:t>
      </w:r>
      <w:r w:rsidR="00C646B6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физическим лицам, оформляется Накладной на отпуск материалов (материальных</w:t>
      </w:r>
      <w:proofErr w:type="gramEnd"/>
    </w:p>
    <w:p w14:paraId="5BDC40F5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ценностей) на сторону (ф. 0510458).</w:t>
      </w:r>
    </w:p>
    <w:p w14:paraId="2BB4EB85" w14:textId="7A20B4D0" w:rsidR="003E47E5" w:rsidRPr="00AB1B6D" w:rsidRDefault="00C310C9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</w:t>
      </w:r>
      <w:r w:rsidR="003E47E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4.8.25.6.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В иных случаях, не определенных настоящим пунктом Учетной</w:t>
      </w:r>
      <w:r w:rsidR="00C646B6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политики, для списания материальных запасов используется Акт о списании</w:t>
      </w:r>
      <w:r w:rsidR="00C646B6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материальных запасов (ф. 0510460).</w:t>
      </w:r>
    </w:p>
    <w:p w14:paraId="56BC1219" w14:textId="53C57A2F" w:rsidR="003E47E5" w:rsidRPr="00AB1B6D" w:rsidRDefault="00C310C9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</w:t>
      </w:r>
      <w:r w:rsidR="003E47E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4.8.26.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Фактическая стоимость материальных запасов, полученных в</w:t>
      </w:r>
      <w:r w:rsidR="00C646B6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результате ремонта, разборки, утилизации (ликвидации), основных средств или</w:t>
      </w:r>
      <w:r w:rsidR="00C646B6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иного имущества определяется исходя из следующих факторов:</w:t>
      </w:r>
    </w:p>
    <w:p w14:paraId="080F3F8C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их справедливой стоимости на дату принятия к бухгалтерскому учету,</w:t>
      </w:r>
      <w:r w:rsidR="00C646B6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рассчитанной методом рыночных цен;</w:t>
      </w:r>
    </w:p>
    <w:p w14:paraId="4C059801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сумм, уплачиваемых Учреждением за доставку материальных запасов,</w:t>
      </w:r>
      <w:r w:rsidR="002A7BE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приведение их в состояние, пригодное для использования.</w:t>
      </w:r>
    </w:p>
    <w:p w14:paraId="59ED4932" w14:textId="77777777" w:rsidR="00C310C9" w:rsidRDefault="00C310C9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0DA53668" w14:textId="73104ECF" w:rsidR="003E47E5" w:rsidRDefault="003E47E5" w:rsidP="00D246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4.9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</w:t>
      </w:r>
      <w:r w:rsidRPr="00AB1B6D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Учет лекарственных средств и изделий, используемых в</w:t>
      </w:r>
      <w:r w:rsidR="002A7BE0" w:rsidRPr="00AB1B6D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медицинских целях</w:t>
      </w:r>
    </w:p>
    <w:p w14:paraId="53AC4EAA" w14:textId="77777777" w:rsidR="00D246E2" w:rsidRPr="00AB1B6D" w:rsidRDefault="00D246E2" w:rsidP="00D246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1F3FEC4C" w14:textId="7F1DE11F" w:rsidR="003E47E5" w:rsidRPr="00AB1B6D" w:rsidRDefault="00C310C9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lastRenderedPageBreak/>
        <w:t xml:space="preserve">      </w:t>
      </w:r>
      <w:r w:rsidR="003E47E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4.9.1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На счете 0 105 31 341 «Лекарственные препараты и медицинские</w:t>
      </w:r>
      <w:r w:rsidR="00A7776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материалы - иное движимое имущество учреждения» Учреждение отражает</w:t>
      </w:r>
      <w:r w:rsidR="00A7776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бухгалтерский учет лекарственных средств, а также любых иных материалов,</w:t>
      </w:r>
      <w:r w:rsidR="00A7776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применяемых в медицинских целях</w:t>
      </w:r>
      <w:r w:rsidR="002A7BE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14:paraId="7258E763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При этом медицинские изделия, не </w:t>
      </w:r>
      <w:r w:rsidR="002A7BE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применяемые в медицинских целях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 Учреждение отражает на счете 0 105 36 346 «Прочие</w:t>
      </w:r>
      <w:r w:rsidR="002A7BE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материальные запасы - иное движимое имущество учреждения».</w:t>
      </w:r>
    </w:p>
    <w:p w14:paraId="57B1C19E" w14:textId="4A508FB8" w:rsidR="003E47E5" w:rsidRPr="00AB1B6D" w:rsidRDefault="00C310C9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</w:t>
      </w:r>
      <w:r w:rsidR="003E47E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4.9.2.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Организация хранения групп лекарственных средств и изделий</w:t>
      </w:r>
      <w:r w:rsidR="002A7BE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медицинского назначения осуществляется в соответствии с Инструкцией,</w:t>
      </w:r>
      <w:r w:rsidR="002A7BE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утвержденной приказом Минздрава России от 13.11.1996 № 377 и приказом</w:t>
      </w:r>
      <w:r w:rsidR="002A7BE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Минздрава России от 29.04.2025 № 260н «Об утверждении правил хранения</w:t>
      </w:r>
      <w:r w:rsidR="002A7BE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лекарственных сре</w:t>
      </w:r>
      <w:proofErr w:type="gram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дств дл</w:t>
      </w:r>
      <w:proofErr w:type="gramEnd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я медицинского применения».</w:t>
      </w:r>
    </w:p>
    <w:p w14:paraId="595D9F97" w14:textId="0FA66FA5" w:rsidR="003E47E5" w:rsidRPr="00AB1B6D" w:rsidRDefault="00C310C9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</w:t>
      </w:r>
      <w:r w:rsidR="003E47E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4.9.3.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Отражение в бухгалтерском учете поступления, перемещения,</w:t>
      </w:r>
      <w:r w:rsidR="002A7BE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выбытия медикаментов и перевязочных средств осуществляется с применением</w:t>
      </w:r>
      <w:r w:rsidR="002A7BE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унифицированных форм электронных первичных учетных документов и форм</w:t>
      </w:r>
      <w:r w:rsidR="002A7BE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электронных регистров бухгалтерского учета в соответствии с Приказом</w:t>
      </w:r>
      <w:r w:rsidR="002A7BE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№ 61н.</w:t>
      </w:r>
    </w:p>
    <w:p w14:paraId="77C051D9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Списание медикаментов и перевязочных сре</w:t>
      </w:r>
      <w:proofErr w:type="gramStart"/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дств пр</w:t>
      </w:r>
      <w:proofErr w:type="gramEnd"/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оизводится на основании</w:t>
      </w:r>
      <w:r w:rsidR="002A7BE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следующих документов:</w:t>
      </w:r>
    </w:p>
    <w:p w14:paraId="2810E48D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Акт об уничтожении лекарственных средств, оформляемый в</w:t>
      </w:r>
      <w:r w:rsidR="002A7BE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соответствии с постановлением Правительства РФ от 15.09.2020 № 1447 «Об</w:t>
      </w:r>
      <w:r w:rsidR="002A7BE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утверждении Правил уничтожения, изъятых фальсифицированных</w:t>
      </w:r>
      <w:r w:rsidR="002A7BE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лекарственных средств, </w:t>
      </w:r>
      <w:r w:rsidR="002A7BE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недоброкачественных лекарственных средств и</w:t>
      </w:r>
      <w:r w:rsidR="002A7BE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контрафактных лекарственных средств»;</w:t>
      </w:r>
    </w:p>
    <w:p w14:paraId="2B1CAC4C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Акт о списании материальных запасов (ф. 0510460).</w:t>
      </w:r>
    </w:p>
    <w:p w14:paraId="060AA67F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Акт об уничтожении лекарственных средств составляется при</w:t>
      </w:r>
      <w:r w:rsidR="002A7BE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уничтожении лекарственных средств, пришедших в негодность, с истекшим</w:t>
      </w:r>
      <w:r w:rsidR="002A7BE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сроком годности и фальсифицированных, недоброкачественных,</w:t>
      </w:r>
      <w:r w:rsidR="002A7BE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контрафактных.</w:t>
      </w:r>
    </w:p>
    <w:p w14:paraId="1F6068D5" w14:textId="3C6EE380" w:rsidR="003E47E5" w:rsidRPr="00AB1B6D" w:rsidRDefault="002A7BE0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             </w:t>
      </w:r>
      <w:proofErr w:type="gram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 Акте об уничтожении лекарственных средств указываются: дата,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место уничтожения; место работы, должность, фамилия, имя, отчество лиц,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принимавших участие в уничтожении; основание для уничтожения; сведения о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наименовании (с указанием лекарственной формы, дозировки, единицы измерения,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серии) и количестве уничтожаемого лекарственного средства, а также о таре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или упаковке; наименование производителя лекарственного средства;</w:t>
      </w:r>
      <w:proofErr w:type="gramEnd"/>
      <w:r w:rsidR="00A7776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наименование владельца или собственника лекарственного средства; способ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уничтожения.</w:t>
      </w:r>
    </w:p>
    <w:p w14:paraId="50A26F8C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Лекарственные средства, поступившие в аптеку от поставщиков,</w:t>
      </w:r>
      <w:r w:rsidR="002A7BE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принимаются к учету на основании представленных ими сопроводительных</w:t>
      </w:r>
      <w:r w:rsidR="002A7BE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документов.</w:t>
      </w:r>
    </w:p>
    <w:p w14:paraId="029E223C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Перемещение лекарственных средств из аптеки ответственным лицам</w:t>
      </w:r>
      <w:r w:rsidR="002A7BE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кабинетов</w:t>
      </w:r>
      <w:r w:rsidR="002A7BE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производится </w:t>
      </w:r>
      <w:r w:rsidR="002A7BE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старшей медсестрой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с учетом источников финансового обеспечения, сведения о</w:t>
      </w:r>
      <w:r w:rsidR="002A7BE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которых отражены в первичных учетных документах, которые </w:t>
      </w:r>
      <w:proofErr w:type="spellStart"/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формляются</w:t>
      </w:r>
      <w:proofErr w:type="spellEnd"/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в</w:t>
      </w:r>
      <w:r w:rsidR="002A7BE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медицинской информационной системе.</w:t>
      </w:r>
    </w:p>
    <w:p w14:paraId="0793F925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Основание для отражения в учете выдачи лекарственных средств из</w:t>
      </w:r>
      <w:r w:rsidR="002A7BE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аптеки ответственным лицам кабинетов и лекарственных средств,</w:t>
      </w:r>
      <w:r w:rsidR="002A7BE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не подлежащих предметно-количественному учету, оформляется Требование</w:t>
      </w:r>
      <w:proofErr w:type="gramStart"/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м-</w:t>
      </w:r>
      <w:proofErr w:type="gramEnd"/>
      <w:r w:rsidR="002A7BE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накладной (ф. 0510451) лицом, на то уполномоченным.</w:t>
      </w:r>
    </w:p>
    <w:p w14:paraId="52C9AD66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 Требованиях-накладных (ф. 0510451) обязательно указываются полное</w:t>
      </w:r>
      <w:r w:rsidR="002A7BE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наименование лекарственных средств, их размеры, фасовка, лекарственная</w:t>
      </w:r>
      <w:r w:rsidR="002A7BE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форма, упаковка и количество.</w:t>
      </w:r>
    </w:p>
    <w:p w14:paraId="1E0E124A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Если в Требовании-накладной (ф. 0510451) не указаны полные данные на</w:t>
      </w:r>
      <w:r w:rsidR="002A7BE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выписанные лекарственные средства, </w:t>
      </w:r>
      <w:r w:rsidR="002A7BE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старшая медсестра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обязан</w:t>
      </w:r>
      <w:r w:rsidR="002A7BE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при</w:t>
      </w:r>
      <w:r w:rsidR="002A7BE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выполнении заказа дописать необходимые данные или внести соответствующие</w:t>
      </w:r>
      <w:r w:rsidR="002A7BE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исправления. Исправление </w:t>
      </w:r>
      <w:r w:rsidR="002A7BE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количества, фасовки и дозировки лекарственных</w:t>
      </w:r>
      <w:r w:rsidR="002A7BE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сре</w:t>
      </w:r>
      <w:proofErr w:type="gramStart"/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дств в ст</w:t>
      </w:r>
      <w:proofErr w:type="gramEnd"/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орону увеличения </w:t>
      </w:r>
      <w:r w:rsidR="002A7BE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категорически запрещается.</w:t>
      </w:r>
    </w:p>
    <w:p w14:paraId="1CE06F2F" w14:textId="7F15D2B2" w:rsidR="003E47E5" w:rsidRPr="00AB1B6D" w:rsidRDefault="00C310C9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</w:t>
      </w:r>
      <w:r w:rsidR="003E47E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4.9.4.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Лекарственные средства, подлежащие предметн</w:t>
      </w:r>
      <w:proofErr w:type="gram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о-</w:t>
      </w:r>
      <w:proofErr w:type="gramEnd"/>
      <w:r w:rsidR="002A7BE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количественному учету, выписываются из аптеки на отдельных Требованиях-</w:t>
      </w:r>
      <w:r w:rsidR="002A7BE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накладных (ф. 0510451) и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lastRenderedPageBreak/>
        <w:t>утверждаются уполномоченным лицом в</w:t>
      </w:r>
      <w:r w:rsidR="002A7BE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соответствии с приказом руководителя Учреждения; в них указываются номера</w:t>
      </w:r>
      <w:r w:rsidR="002A7BE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историй болезни, фамилии, имена и отчества (при наличии) больных, для</w:t>
      </w:r>
      <w:r w:rsidR="002A7BE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которых выписаны лекарства.</w:t>
      </w:r>
    </w:p>
    <w:p w14:paraId="691630CB" w14:textId="0340FAFE" w:rsidR="003E47E5" w:rsidRPr="00AB1B6D" w:rsidRDefault="00C310C9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</w:t>
      </w:r>
      <w:r w:rsidR="003E47E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4.9.5.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Факт выдачи из аптеки материальных ценностей в подразделения</w:t>
      </w:r>
      <w:r w:rsidR="002A7BE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Учреждения на основании первичных учетных документов отражается в</w:t>
      </w:r>
      <w:r w:rsidR="002A7BE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бухгалтерском учете операциями по выбытию материальных ценностей в</w:t>
      </w:r>
      <w:r w:rsidR="002A7BE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разрезе источников финансирования и подлежит аналитическому учету в</w:t>
      </w:r>
      <w:r w:rsidR="002A7BE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медицинской информационной системе Учреждения. Аналитический учет в</w:t>
      </w:r>
      <w:r w:rsidR="002A7BE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медицинской информационной системе материальных запасов клинических</w:t>
      </w:r>
      <w:r w:rsidR="002A7BE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подразделений ведется без отражения учета источников финансирования.</w:t>
      </w:r>
    </w:p>
    <w:p w14:paraId="135AC9F8" w14:textId="6EE98D5B" w:rsidR="003E47E5" w:rsidRPr="00AB1B6D" w:rsidRDefault="00C310C9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</w:t>
      </w:r>
      <w:r w:rsidR="003E47E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4.9.6.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В конце каждого месяца </w:t>
      </w:r>
      <w:r w:rsidR="002A7BE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старшая медсестра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составляют отчет аптеки о приходе и расходе аптекарских запасов в</w:t>
      </w:r>
      <w:r w:rsidR="002A7BE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денежном (суммовом) выражении по форме № МХ-20 «Отчет о движении</w:t>
      </w:r>
      <w:r w:rsidR="002A7BE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товарно-материальных ценностей в местах хранения», утвержденной</w:t>
      </w:r>
      <w:r w:rsidR="002A7BE0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настоящей Учетной политикой.</w:t>
      </w:r>
    </w:p>
    <w:p w14:paraId="1D02E9FD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Отчет подписывается</w:t>
      </w:r>
      <w:r w:rsidR="00B83B52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старшей медсестрой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и утверждается руководителем Учреждения</w:t>
      </w:r>
      <w:r w:rsidR="00B83B52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 служит основанием для списания</w:t>
      </w:r>
      <w:r w:rsidR="00B83B52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израсходованных материальных запасов.</w:t>
      </w:r>
    </w:p>
    <w:p w14:paraId="13D75FE9" w14:textId="10E0C6E9" w:rsidR="003E47E5" w:rsidRPr="00AB1B6D" w:rsidRDefault="00C310C9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</w:t>
      </w:r>
      <w:r w:rsidR="003E47E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4.9.7.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Списание материальных ценностей производится по Акту о</w:t>
      </w:r>
      <w:r w:rsidR="00B83B52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списании материальных запасов (ф. 0510460) с приложением документа,</w:t>
      </w:r>
      <w:r w:rsidR="00B83B52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подтверждающего фактическое использование материальных запасов, который</w:t>
      </w:r>
      <w:r w:rsidR="00B83B52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составляется на основании Отчета о движении лекарственных</w:t>
      </w:r>
      <w:r w:rsidR="00B83B52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средств, подлежащих предметно-количественному учету (ф. 2-МЗ) по форме</w:t>
      </w:r>
      <w:r w:rsidR="00B83B52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утвержденной Учетной политикой.</w:t>
      </w:r>
    </w:p>
    <w:p w14:paraId="3D24161C" w14:textId="1A3BA3F3" w:rsidR="003E47E5" w:rsidRPr="00AB1B6D" w:rsidRDefault="00C310C9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</w:t>
      </w:r>
      <w:r w:rsidR="003E47E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4.9.8.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gram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Ветошь, полученная от списания мягкого инвентаря, принимается</w:t>
      </w:r>
      <w:r w:rsidR="00B83B52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 учету на основании Акта о приеме-передаче нефинансовых активов</w:t>
      </w:r>
      <w:r w:rsidR="00B83B52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(ф. 0510448) по справедливой стоимости, определенной Комиссией по</w:t>
      </w:r>
      <w:r w:rsidR="00B83B52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поступлению и выбытию активов, по факту проведенной утилизации мягкого</w:t>
      </w:r>
      <w:r w:rsidR="00B83B52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инвентаря на основании подписанного Акта о списании материальных запасов</w:t>
      </w:r>
      <w:r w:rsidR="00B83B52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(ф. 0510460), в составе запасов в условной оценке, равной один объект </w:t>
      </w:r>
      <w:r w:rsidR="00B83B52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–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один</w:t>
      </w:r>
      <w:r w:rsidR="00B83B52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рубль, в результате необменной операции материальных</w:t>
      </w:r>
      <w:proofErr w:type="gramEnd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запасов по причине</w:t>
      </w:r>
      <w:r w:rsidR="00B83B52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невозможности определения справедливой стоимости материальных запасов </w:t>
      </w:r>
      <w:proofErr w:type="gram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на</w:t>
      </w:r>
      <w:proofErr w:type="gramEnd"/>
    </w:p>
    <w:p w14:paraId="2C7104C4" w14:textId="77777777" w:rsidR="003E47E5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дату получения.</w:t>
      </w:r>
    </w:p>
    <w:p w14:paraId="1452A627" w14:textId="77777777" w:rsidR="00D246E2" w:rsidRPr="00AB1B6D" w:rsidRDefault="00D246E2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5E77498A" w14:textId="41BCEA34" w:rsidR="003E47E5" w:rsidRDefault="003E47E5" w:rsidP="00D246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5E694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4.1</w:t>
      </w:r>
      <w:r w:rsid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0</w:t>
      </w:r>
      <w:r w:rsidRPr="005E694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 Затраты на изготовление готовой продукции, выполнение работ,</w:t>
      </w:r>
      <w:r w:rsidR="00A77761" w:rsidRPr="005E694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Pr="005E694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оказание услуг</w:t>
      </w:r>
    </w:p>
    <w:p w14:paraId="0771A409" w14:textId="77777777" w:rsidR="00D246E2" w:rsidRPr="005E694B" w:rsidRDefault="00D246E2" w:rsidP="00D246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69F9E3E8" w14:textId="78382277" w:rsidR="003E47E5" w:rsidRPr="00AB1B6D" w:rsidRDefault="00C310C9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 </w:t>
      </w:r>
      <w:r w:rsidR="003E47E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4.1</w:t>
      </w:r>
      <w:r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0</w:t>
      </w:r>
      <w:r w:rsidR="003E47E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.1.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При калькулировании фактической себестоимости услуги, работы, </w:t>
      </w:r>
      <w:r w:rsidR="00A7776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применяется Порядок калькуляции себестоимости,</w:t>
      </w:r>
      <w:r w:rsidR="00B83B52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установленный </w:t>
      </w:r>
      <w:r w:rsidR="003E47E5" w:rsidRPr="00402DE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Приложением № 14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к Учетной политике. Приложение</w:t>
      </w:r>
      <w:r w:rsidR="001C0A6B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составляется отдельно для видов финансового обеспечения:</w:t>
      </w:r>
    </w:p>
    <w:p w14:paraId="32A91DAA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«2» приносящая доход деятельность (собственные доходы учреждения);</w:t>
      </w:r>
    </w:p>
    <w:p w14:paraId="1CE3C931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«4» деятельность по выполнению государственного (муниципального</w:t>
      </w:r>
      <w:proofErr w:type="gramStart"/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)</w:t>
      </w:r>
      <w:r w:rsidR="00B83B52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з</w:t>
      </w:r>
      <w:proofErr w:type="gramEnd"/>
      <w:r w:rsidR="00B83B52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адания.</w:t>
      </w:r>
    </w:p>
    <w:p w14:paraId="37FB947B" w14:textId="64C1DB0E" w:rsidR="003E47E5" w:rsidRPr="00AB1B6D" w:rsidRDefault="00C310C9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</w:t>
      </w:r>
      <w:r w:rsidR="003E47E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4.1</w:t>
      </w:r>
      <w:r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0</w:t>
      </w:r>
      <w:r w:rsidR="003E47E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2</w:t>
      </w:r>
      <w:r w:rsidR="003E47E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Учет расходов по формированию себестоимости ведется раздельно</w:t>
      </w:r>
      <w:r w:rsidR="005E694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по группам видов услуг с учетом распределения по </w:t>
      </w:r>
      <w:r w:rsidR="003E47E5" w:rsidRPr="00402DE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Приложению № 14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к Учетной</w:t>
      </w:r>
      <w:r w:rsidR="00A7776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политике «Порядок калькуляции себестоимости»</w:t>
      </w:r>
      <w:r w:rsidR="00402DE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</w:p>
    <w:p w14:paraId="7FD2D5E8" w14:textId="3C9A0162" w:rsidR="003E47E5" w:rsidRPr="00AB1B6D" w:rsidRDefault="00C310C9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</w:t>
      </w:r>
      <w:r w:rsidR="003E47E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4.1</w:t>
      </w:r>
      <w:r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0</w:t>
      </w:r>
      <w:r w:rsidR="003E47E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2</w:t>
      </w:r>
      <w:r w:rsidR="003E47E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.1.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Учреждение осуществляет все расходы в пределах установленных</w:t>
      </w:r>
      <w:r w:rsidR="00A7776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норм и утвержденного на текущий год плана финансово-хозяйственной</w:t>
      </w:r>
      <w:r w:rsidR="00A7776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деятельности:</w:t>
      </w:r>
    </w:p>
    <w:p w14:paraId="2181AF35" w14:textId="2656B3D9" w:rsidR="003E47E5" w:rsidRPr="005E694B" w:rsidRDefault="001C0A6B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5E694B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5E694B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5E694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на междугородные переговоры, услуги по доступу в Интернет – по</w:t>
      </w:r>
      <w:r w:rsidR="005E694B" w:rsidRPr="005E694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5E694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фактическому расходу;</w:t>
      </w:r>
    </w:p>
    <w:p w14:paraId="22223A4B" w14:textId="5F8D2C21" w:rsidR="003E47E5" w:rsidRPr="00AB1B6D" w:rsidRDefault="001C0A6B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5E694B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5E694B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5E694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пользование услугами сотовой связи – по лимиту, утвержденному</w:t>
      </w:r>
      <w:r w:rsidR="005E694B" w:rsidRPr="005E694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5E694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приказом руководителя Учреждения.</w:t>
      </w:r>
    </w:p>
    <w:p w14:paraId="2ECC55F7" w14:textId="77777777" w:rsidR="00622832" w:rsidRDefault="00622832" w:rsidP="00A777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14:paraId="16232125" w14:textId="77777777" w:rsidR="003E47E5" w:rsidRPr="00AB1B6D" w:rsidRDefault="003E47E5" w:rsidP="00A777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/>
          <w:iCs/>
          <w:color w:val="000000"/>
          <w:sz w:val="24"/>
          <w:szCs w:val="24"/>
        </w:rPr>
        <w:t>Учет финансовых активов и обязательств</w:t>
      </w:r>
    </w:p>
    <w:p w14:paraId="5CBB505F" w14:textId="7B33D115" w:rsidR="003E47E5" w:rsidRPr="00AB1B6D" w:rsidRDefault="00C310C9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</w:t>
      </w:r>
      <w:r w:rsidR="003E47E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4.1</w:t>
      </w:r>
      <w:r w:rsidR="005E694B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</w:t>
      </w:r>
      <w:r w:rsidR="003E47E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/>
          <w:iCs/>
          <w:color w:val="000000"/>
          <w:sz w:val="24"/>
          <w:szCs w:val="24"/>
        </w:rPr>
        <w:t>Учет денежных средств</w:t>
      </w:r>
    </w:p>
    <w:p w14:paraId="507A5B05" w14:textId="0DE91395" w:rsidR="003E47E5" w:rsidRPr="00AB1B6D" w:rsidRDefault="00C310C9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</w:t>
      </w:r>
      <w:r w:rsidR="003E47E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4.1</w:t>
      </w:r>
      <w:r w:rsidR="005E694B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</w:t>
      </w:r>
      <w:r w:rsidR="003E47E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.1.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Учет операций по движению безналичных денежных средств</w:t>
      </w:r>
      <w:r w:rsidR="001C0A6B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осуществляется на основании первичных документов, приложенных к выпискам</w:t>
      </w:r>
      <w:r w:rsidR="001C0A6B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соответствующих счетов; по движению наличных денег (денежных документов) -</w:t>
      </w:r>
      <w:r w:rsidR="001C0A6B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на основании кассовых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lastRenderedPageBreak/>
        <w:t>документов, предусмотренных для оформления</w:t>
      </w:r>
      <w:r w:rsidR="001C0A6B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соответствующих операций с наличными деньгами (денежными документами).</w:t>
      </w:r>
    </w:p>
    <w:p w14:paraId="610104B0" w14:textId="41A105D5" w:rsidR="003E47E5" w:rsidRPr="00AB1B6D" w:rsidRDefault="00C310C9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 </w:t>
      </w:r>
      <w:r w:rsidR="003E47E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4.1</w:t>
      </w:r>
      <w:r w:rsidR="005E694B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</w:t>
      </w:r>
      <w:r w:rsidR="003E47E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.2.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Аналитический учет осуществляется в разрезе каждого счета в</w:t>
      </w:r>
      <w:r w:rsidR="001C0A6B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Журнале операций № 1 «Касса».</w:t>
      </w:r>
    </w:p>
    <w:p w14:paraId="7F50A61C" w14:textId="596999E3" w:rsidR="003E47E5" w:rsidRPr="00AB1B6D" w:rsidRDefault="00C310C9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 </w:t>
      </w:r>
      <w:r w:rsidR="003E47E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4.1</w:t>
      </w:r>
      <w:r w:rsidR="005E694B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</w:t>
      </w:r>
      <w:r w:rsidR="003E47E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.3.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Оформление и учет кассовых операций осуществляется в</w:t>
      </w:r>
      <w:r w:rsidR="001C0A6B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соответствии с порядком ведения кассовых операций в Российской Федерации,</w:t>
      </w:r>
      <w:r w:rsidR="001C0A6B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установленным Указанием Банка России № 3210-У.</w:t>
      </w:r>
    </w:p>
    <w:p w14:paraId="1074F92A" w14:textId="43418DAE" w:rsidR="003E47E5" w:rsidRPr="00AB1B6D" w:rsidRDefault="00C310C9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</w:t>
      </w:r>
      <w:r w:rsidR="003E47E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4.1</w:t>
      </w:r>
      <w:r w:rsidR="005E694B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</w:t>
      </w:r>
      <w:r w:rsidR="003E47E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.4.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Обязанность по ведению кассовых операций возложена на</w:t>
      </w:r>
      <w:r w:rsidR="001C0A6B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должностное лицо его бухгалтера-кассира</w:t>
      </w:r>
      <w:r w:rsidR="00496B8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Мес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том</w:t>
      </w:r>
      <w:r w:rsidR="00496B8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проведения кассовых операций является помещение «</w:t>
      </w:r>
      <w:proofErr w:type="spellStart"/>
      <w:r w:rsidR="00496B8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Бугалтерия</w:t>
      </w:r>
      <w:proofErr w:type="spellEnd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».</w:t>
      </w:r>
    </w:p>
    <w:p w14:paraId="699952F4" w14:textId="44E51B7C" w:rsidR="003E47E5" w:rsidRPr="00AB1B6D" w:rsidRDefault="00C310C9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</w:t>
      </w:r>
      <w:r w:rsidR="003E47E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4.1</w:t>
      </w:r>
      <w:r w:rsidR="005E694B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</w:t>
      </w:r>
      <w:r w:rsidR="003E47E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.5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Лимит остатка наличных денег в кассе Учреждения на конец</w:t>
      </w:r>
      <w:r w:rsidR="00496B8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рабочего дня утверждается ежегодно приказом руководителя Учреждения.</w:t>
      </w:r>
      <w:r w:rsidR="00496B8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Допускается накопление наличных денег в кассе сверх установленного лимита в</w:t>
      </w:r>
      <w:r w:rsidR="00496B8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дни выплаты заработной платы.</w:t>
      </w:r>
    </w:p>
    <w:p w14:paraId="6406A55C" w14:textId="245C44A2" w:rsidR="003E47E5" w:rsidRPr="00AB1B6D" w:rsidRDefault="00C310C9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</w:t>
      </w:r>
      <w:r w:rsidR="003E47E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4.1</w:t>
      </w:r>
      <w:r w:rsidR="00AB084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</w:t>
      </w:r>
      <w:r w:rsidR="003E47E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.6.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Срок выплаты заработной платы и выплат социального</w:t>
      </w:r>
      <w:r w:rsidR="00496B8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характера составляет 5 рабочих дня, включая день получения денежных сре</w:t>
      </w:r>
      <w:proofErr w:type="gram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дств в</w:t>
      </w:r>
      <w:r w:rsidR="00496B8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</w:t>
      </w:r>
      <w:proofErr w:type="gramEnd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ассе Учреждения.</w:t>
      </w:r>
    </w:p>
    <w:p w14:paraId="23258D85" w14:textId="02C1B380" w:rsidR="003E47E5" w:rsidRPr="00AB1B6D" w:rsidRDefault="00C310C9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</w:t>
      </w:r>
      <w:r w:rsidR="003E47E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4.1</w:t>
      </w:r>
      <w:r w:rsidR="00AB084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</w:t>
      </w:r>
      <w:r w:rsidR="003E47E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.7.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Кассовая книга ведется автоматизированным способом в</w:t>
      </w:r>
      <w:r w:rsidR="00496B8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электронном виде с соблюдением лимита остатка наличных денег,</w:t>
      </w:r>
      <w:r w:rsidR="00496B8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установленного на основании </w:t>
      </w:r>
      <w:r w:rsidR="00496B8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приказа руководителя Учреждения.</w:t>
      </w:r>
    </w:p>
    <w:p w14:paraId="30D9500D" w14:textId="5C0FF543" w:rsidR="003E47E5" w:rsidRPr="00AB1B6D" w:rsidRDefault="00C310C9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</w:t>
      </w:r>
      <w:r w:rsidR="003E47E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4.1</w:t>
      </w:r>
      <w:r w:rsidR="00AB084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</w:t>
      </w:r>
      <w:r w:rsidR="003E47E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.8.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Ответственность за сохранность ценностей, находящихся в кассе</w:t>
      </w:r>
      <w:r w:rsidR="00496B8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Учреждения, несет  кассир. Главный кассир в обязательном порядке</w:t>
      </w:r>
      <w:r w:rsidR="00496B8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фиксирует любой приход и расход наличных денег в кассовой книге строго в день</w:t>
      </w:r>
      <w:r w:rsidR="00496B8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составления документа.</w:t>
      </w:r>
    </w:p>
    <w:p w14:paraId="12014C07" w14:textId="6B40FB48" w:rsidR="003E47E5" w:rsidRPr="00AB1B6D" w:rsidRDefault="00C310C9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</w:t>
      </w:r>
      <w:r w:rsidR="003E47E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4.1</w:t>
      </w:r>
      <w:r w:rsidR="00AB084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</w:t>
      </w:r>
      <w:r w:rsidR="003E47E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.9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Выдача наличных денег из кассы происходит по расходным</w:t>
      </w:r>
      <w:r w:rsidR="00496B8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кассовым ордерам, по платежным ведомостям, заявлениям на выдачу наличных</w:t>
      </w:r>
      <w:r w:rsidR="00496B8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денег и другим документам. Документы на выдачу наличных денег (РКО и</w:t>
      </w:r>
      <w:r w:rsidR="00496B8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платежная ведомость) подписывают руководитель Учреждения (или</w:t>
      </w:r>
      <w:r w:rsidR="00496B8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уполномоченное лицо) и главный бухгалтер (или уполномоченное лицо).</w:t>
      </w:r>
    </w:p>
    <w:p w14:paraId="3B927955" w14:textId="62DF66A0" w:rsidR="003E47E5" w:rsidRPr="00AB1B6D" w:rsidRDefault="00C310C9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</w:t>
      </w:r>
      <w:r w:rsidR="003E47E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4.1</w:t>
      </w:r>
      <w:r w:rsidR="00AB084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</w:t>
      </w:r>
      <w:r w:rsidR="003E47E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.10.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Журнал регистрации приходных и расходных кассовых ордеров</w:t>
      </w:r>
      <w:r w:rsidR="00496B8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(ф. 0310003) ведется в хронологическом порядке в электронном виде,</w:t>
      </w:r>
      <w:r w:rsidR="00496B8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оформляется ежеквартально в последний день каждого квартала.</w:t>
      </w:r>
    </w:p>
    <w:p w14:paraId="273F82EA" w14:textId="2F70E689" w:rsidR="003E47E5" w:rsidRPr="00AB1B6D" w:rsidRDefault="00C310C9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</w:t>
      </w:r>
      <w:r w:rsidR="003E47E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4.1</w:t>
      </w:r>
      <w:r w:rsidR="00AB084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</w:t>
      </w:r>
      <w:r w:rsidR="003E47E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.11.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gram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Ответственным за проведение расчетов с применением бланков</w:t>
      </w:r>
      <w:r w:rsidR="00496B8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строгой отчетности назначается</w:t>
      </w:r>
      <w:r w:rsidR="00496B8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бухгалтер-кассир (старший кассир</w:t>
      </w:r>
      <w:r w:rsidR="00496B8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)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кассы.</w:t>
      </w:r>
      <w:proofErr w:type="gramEnd"/>
    </w:p>
    <w:p w14:paraId="10A42021" w14:textId="1948EA84" w:rsidR="003E47E5" w:rsidRPr="00AB1B6D" w:rsidRDefault="00C310C9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</w:t>
      </w:r>
      <w:r w:rsidR="003E47E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4.1</w:t>
      </w:r>
      <w:r w:rsidR="00AB084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</w:t>
      </w:r>
      <w:r w:rsidR="003E47E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.1</w:t>
      </w:r>
      <w:r w:rsidR="00A46988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2</w:t>
      </w:r>
      <w:r w:rsidR="003E47E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Все операции по приему наличных денег осуществляют работники</w:t>
      </w:r>
      <w:r w:rsidR="00496B8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кассы Учреждения с </w:t>
      </w:r>
      <w:r w:rsidR="00496B8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выдачей квитанции строгой отчетнос</w:t>
      </w:r>
      <w:r w:rsidR="00A4698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ти.</w:t>
      </w:r>
      <w:r w:rsidR="00496B8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Выручка сдается ежедневно</w:t>
      </w:r>
      <w:r w:rsidR="00496B8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14:paraId="2A1B6812" w14:textId="1D598E24" w:rsidR="003E47E5" w:rsidRPr="00AB1B6D" w:rsidRDefault="00C310C9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</w:t>
      </w:r>
      <w:r w:rsidR="003E47E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4.1</w:t>
      </w:r>
      <w:r w:rsidR="00AB084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</w:t>
      </w:r>
      <w:r w:rsidR="003E47E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.1</w:t>
      </w:r>
      <w:r w:rsidR="00A46988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3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Безналичные денежные средства отражаются на лицевых счетах,</w:t>
      </w:r>
      <w:r w:rsidR="00A7776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открытых Учреждению, на основании выписок.</w:t>
      </w:r>
    </w:p>
    <w:p w14:paraId="0FAEB9CC" w14:textId="77777777" w:rsidR="00C310C9" w:rsidRDefault="00C310C9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78743DF9" w14:textId="3D1A7BDC" w:rsidR="003E47E5" w:rsidRPr="00AB1B6D" w:rsidRDefault="00C310C9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</w:t>
      </w:r>
      <w:r w:rsidR="003E47E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4.1</w:t>
      </w:r>
      <w:r w:rsidR="00AB084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2</w:t>
      </w:r>
      <w:r w:rsidR="003E47E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/>
          <w:iCs/>
          <w:color w:val="000000"/>
          <w:sz w:val="24"/>
          <w:szCs w:val="24"/>
        </w:rPr>
        <w:t>Учет денежных документов</w:t>
      </w:r>
    </w:p>
    <w:p w14:paraId="5897BCCD" w14:textId="3C0E7BF7" w:rsidR="003E47E5" w:rsidRPr="00AB1B6D" w:rsidRDefault="00C310C9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</w:t>
      </w:r>
      <w:r w:rsidR="003E47E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4.1</w:t>
      </w:r>
      <w:r w:rsidR="00AB084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2</w:t>
      </w:r>
      <w:r w:rsidR="003E47E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.1.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Учет операций с денежными документами ведется на отдельных</w:t>
      </w:r>
      <w:r w:rsidR="00A7776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листах Кассовой книги Учреждения с проставлением на них записи «Фондовый».</w:t>
      </w:r>
    </w:p>
    <w:p w14:paraId="7070CA87" w14:textId="12B692CB" w:rsidR="003E47E5" w:rsidRPr="00AB1B6D" w:rsidRDefault="00C310C9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</w:t>
      </w:r>
      <w:r w:rsidR="003E47E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4.1</w:t>
      </w:r>
      <w:r w:rsidR="00AB084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2</w:t>
      </w:r>
      <w:r w:rsidR="003E47E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.2.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Движение денежных документов оформляется приходными,</w:t>
      </w:r>
      <w:r w:rsidR="00A4698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расходными «Фондовыми» ордерами и отражается на отдельных листах кассовой</w:t>
      </w:r>
      <w:r w:rsidR="00A4698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книги. Приходные и расходные кассовые ордера с записью «Фондовый»</w:t>
      </w:r>
      <w:r w:rsidR="00A4698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регистрируются в Журнале регистрации приходных и расходных кассовых</w:t>
      </w:r>
      <w:r w:rsidR="00A4698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документов отдельно от приходных и расходных кассовых ордеров,</w:t>
      </w:r>
      <w:r w:rsidR="00A4698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оформляющих операции с денежными средствами.</w:t>
      </w:r>
    </w:p>
    <w:p w14:paraId="24F235CC" w14:textId="012A23FB" w:rsidR="003E47E5" w:rsidRPr="00AB1B6D" w:rsidRDefault="00C310C9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</w:t>
      </w:r>
      <w:r w:rsidR="003E47E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4.1</w:t>
      </w:r>
      <w:r w:rsidR="00AB084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2</w:t>
      </w:r>
      <w:r w:rsidR="003E47E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.3.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В составе денежных документов учитываются (</w:t>
      </w:r>
      <w:r w:rsidR="003E47E5" w:rsidRPr="00402DE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Приложение № 11</w:t>
      </w:r>
      <w:r w:rsidR="00A77761" w:rsidRPr="00402DE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402DE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 Учетной политике):</w:t>
      </w:r>
    </w:p>
    <w:p w14:paraId="457CCD9F" w14:textId="4D196136" w:rsidR="003E47E5" w:rsidRPr="00AB1B6D" w:rsidRDefault="00A46988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почтовые марки;</w:t>
      </w:r>
    </w:p>
    <w:p w14:paraId="5FE9161D" w14:textId="3288A17D" w:rsidR="003E47E5" w:rsidRPr="00AB1B6D" w:rsidRDefault="00A46988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почтовые маркированные конверты;</w:t>
      </w:r>
    </w:p>
    <w:p w14:paraId="0C025013" w14:textId="50F6513D" w:rsidR="003E47E5" w:rsidRPr="00AB1B6D" w:rsidRDefault="00A46988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талоны на приобретение ГСМ;</w:t>
      </w:r>
    </w:p>
    <w:p w14:paraId="4FC68DD7" w14:textId="1357A97D" w:rsidR="003E47E5" w:rsidRPr="00AB1B6D" w:rsidRDefault="00A46988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авиа - и железнодорожные билеты;</w:t>
      </w:r>
    </w:p>
    <w:p w14:paraId="20814308" w14:textId="48B30A6E" w:rsidR="003E47E5" w:rsidRPr="00AB1B6D" w:rsidRDefault="00C310C9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</w:t>
      </w:r>
      <w:r w:rsidR="003E47E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4.1</w:t>
      </w:r>
      <w:r w:rsidR="00AB084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2</w:t>
      </w:r>
      <w:r w:rsidR="003E47E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.4.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Аналитический учет денежных документов ведется по видам</w:t>
      </w:r>
      <w:r w:rsidR="00A4698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документов.</w:t>
      </w:r>
    </w:p>
    <w:p w14:paraId="17A40B49" w14:textId="77777777" w:rsidR="00C310C9" w:rsidRDefault="00C310C9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7299EEAE" w14:textId="0B51AEFD" w:rsidR="003E47E5" w:rsidRPr="00AB1B6D" w:rsidRDefault="00C310C9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</w:t>
      </w:r>
      <w:r w:rsidR="003E47E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4.1</w:t>
      </w:r>
      <w:r w:rsidR="00AB084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3</w:t>
      </w:r>
      <w:r w:rsidR="003E47E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/>
          <w:iCs/>
          <w:color w:val="000000"/>
          <w:sz w:val="24"/>
          <w:szCs w:val="24"/>
        </w:rPr>
        <w:t>Расчеты по доходам</w:t>
      </w:r>
    </w:p>
    <w:p w14:paraId="21E38DE4" w14:textId="57B2CD9E" w:rsidR="003E47E5" w:rsidRPr="00AB1B6D" w:rsidRDefault="00C310C9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lastRenderedPageBreak/>
        <w:t xml:space="preserve">      </w:t>
      </w:r>
      <w:r w:rsidR="003E47E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4.1</w:t>
      </w:r>
      <w:r w:rsidR="00AB084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3</w:t>
      </w:r>
      <w:r w:rsidR="003E47E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.1.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На счете 0 205 00 000 «Расчеты по доходам» учитываются расчеты</w:t>
      </w:r>
      <w:r w:rsidR="00A4698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 суммам доходов (поступлений), начисленных Учреждением на дату</w:t>
      </w:r>
      <w:r w:rsidR="00A4698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возникновения права на их получение в сумме, равной величине ожидаемого</w:t>
      </w:r>
      <w:r w:rsidR="00A4698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поступления экономических выгод и полезного потенциала актива:</w:t>
      </w:r>
    </w:p>
    <w:p w14:paraId="31C7276A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согласно заключенным договорам;</w:t>
      </w:r>
    </w:p>
    <w:p w14:paraId="403FE134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по соглашениям;</w:t>
      </w:r>
    </w:p>
    <w:p w14:paraId="6DAF5D9B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- при выполнении </w:t>
      </w:r>
      <w:proofErr w:type="gramStart"/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возложенных</w:t>
      </w:r>
      <w:proofErr w:type="gramEnd"/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согласно законодательству Российской</w:t>
      </w:r>
    </w:p>
    <w:p w14:paraId="7BA6FBB7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Федерации функций.</w:t>
      </w:r>
    </w:p>
    <w:p w14:paraId="00331D5E" w14:textId="227594ED" w:rsidR="003E47E5" w:rsidRPr="00AB1B6D" w:rsidRDefault="00C310C9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</w:t>
      </w:r>
      <w:r w:rsidR="003E47E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4.1</w:t>
      </w:r>
      <w:r w:rsidR="00AB084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3</w:t>
      </w:r>
      <w:r w:rsidR="003E47E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.2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Учреждение ведет аналитический учет в разрезе контрагентов по</w:t>
      </w:r>
      <w:r w:rsidR="00A4698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видам доходов (поступлений) в разрезе контрагентов (плательщиков доходов)</w:t>
      </w:r>
      <w:r w:rsidR="00A4698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правовых оснований (включая дату исполнения) возникновения расчетов и видов</w:t>
      </w:r>
      <w:r w:rsidR="00A4698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валют.</w:t>
      </w:r>
    </w:p>
    <w:p w14:paraId="15247B3D" w14:textId="6FF3756F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Сверка данных регистра персонифицированного учета по оказанным</w:t>
      </w:r>
      <w:r w:rsidR="00A4698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медицинским услугам физическим лицам, отраженным в медицинской</w:t>
      </w:r>
      <w:r w:rsidR="00A4698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информационной системе Учреждения, с данными группового учета пациентов в</w:t>
      </w:r>
      <w:r w:rsidR="00A4698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1С БГУ осуществляется ежеквартально (п. 97 СГС «Единый план счетов»).</w:t>
      </w:r>
    </w:p>
    <w:p w14:paraId="1B22F33F" w14:textId="13DEFB9D" w:rsidR="003E47E5" w:rsidRPr="00AB1B6D" w:rsidRDefault="00C310C9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</w:t>
      </w:r>
      <w:r w:rsidR="003E47E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4.1</w:t>
      </w:r>
      <w:r w:rsidR="00AB084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3.3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</w:t>
      </w:r>
      <w:proofErr w:type="gram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Доходы от штрафов, пеней, неустоек при предъявлении</w:t>
      </w:r>
      <w:r w:rsidR="00A4698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плательщику документа, претензии/требования по уплате предусмотренных</w:t>
      </w:r>
      <w:r w:rsidR="00A4698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контрактом (договором, соглашением) неустоек (штрафов, пеней) признаются в</w:t>
      </w:r>
      <w:r w:rsidR="00A4698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бухгалтерском учете на дату возникновения претензии/требования к плательщику</w:t>
      </w:r>
      <w:r w:rsidR="00A4698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штрафов, пеней, неустоек (п. 34 СГС «Доходы») в составе доходов будущих</w:t>
      </w:r>
      <w:r w:rsidR="00A4698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периодов, с последующим отражением доходов в составе доходов текущего</w:t>
      </w:r>
      <w:r w:rsidR="00A4698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периода:</w:t>
      </w:r>
      <w:proofErr w:type="gramEnd"/>
    </w:p>
    <w:p w14:paraId="7C009A50" w14:textId="6DC668A1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на дату вступления в силу решения суда, при поступлении денег на</w:t>
      </w:r>
      <w:r w:rsidR="00A4698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лицевой счет Учреждения или на дату получения от контрагента согласия с</w:t>
      </w:r>
      <w:r w:rsidR="00A4698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предъявленной претензией и ее суммой;</w:t>
      </w:r>
    </w:p>
    <w:p w14:paraId="34909E6C" w14:textId="4B662B7B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gramStart"/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на дату отнесения на уменьшение суммы начисленных доходов</w:t>
      </w:r>
      <w:r w:rsidR="00A4698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(списании), в том числе денежных взысканий (штрафов, пеней, неустоек), с</w:t>
      </w:r>
      <w:r w:rsidR="00A4698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отражением на счете 2 401 10 174 «Доходы текущего финансового года» в составе</w:t>
      </w:r>
      <w:r w:rsidR="00A4698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выпадающих доходов, за исключением сумм списания задолженности,</w:t>
      </w:r>
      <w:r w:rsidR="00A4698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признанной нереальной к взысканию, при принятии решения в соответствии с</w:t>
      </w:r>
      <w:r w:rsidR="00A4698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законодательством Российской Федерации (постановление Правительства РФ от</w:t>
      </w:r>
      <w:r w:rsidR="0069395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04.07.2018 № 783 «О списании начисленных</w:t>
      </w:r>
      <w:proofErr w:type="gramEnd"/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поставщику </w:t>
      </w:r>
      <w:r w:rsidR="0069395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(подрядчику,</w:t>
      </w:r>
      <w:r w:rsidR="0069395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исполнителю), но не списанных заказчиком сумм неустоек (штрафов, пеней) в</w:t>
      </w:r>
      <w:r w:rsidR="0069395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связи с неисполнением или ненадлежащим исполнением обязательств,</w:t>
      </w:r>
      <w:r w:rsidR="0069395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предусмотренных контрактом»);</w:t>
      </w:r>
    </w:p>
    <w:p w14:paraId="5874A499" w14:textId="2157DCF6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на дату возникновения претензии/требования к плательщику штрафов,</w:t>
      </w:r>
      <w:r w:rsidR="0069395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пеней, неустоек при поступлении денег на лицевой счет Учреждения или</w:t>
      </w:r>
      <w:r w:rsidR="0069395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наступлении срока платежа в рамках отчетного периода (месяца);</w:t>
      </w:r>
    </w:p>
    <w:p w14:paraId="0295368A" w14:textId="56672B1F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- </w:t>
      </w:r>
      <w:proofErr w:type="gramStart"/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на дату акта о результатах инвентаризации при поступлении денег на</w:t>
      </w:r>
      <w:r w:rsidR="0069395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лицевой счет Учреждения в отчетном периоде</w:t>
      </w:r>
      <w:proofErr w:type="gramEnd"/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(месяце), следующих за периодами,</w:t>
      </w:r>
      <w:r w:rsidR="0069395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 которым относится претензия/требование к плательщику штрафов, пеней,</w:t>
      </w:r>
      <w:r w:rsidR="0069395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неустоек.</w:t>
      </w:r>
    </w:p>
    <w:p w14:paraId="306373F6" w14:textId="6C677802" w:rsidR="003E47E5" w:rsidRPr="00AB1B6D" w:rsidRDefault="00C310C9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</w:t>
      </w:r>
      <w:r w:rsidR="003E47E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4.1</w:t>
      </w:r>
      <w:r w:rsidR="00AB084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3</w:t>
      </w:r>
      <w:r w:rsidR="003E47E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="00AB084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</w:t>
      </w:r>
      <w:r w:rsidR="003E47E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Начисление доходов в виде добровольных пожертвований без</w:t>
      </w:r>
      <w:r w:rsidR="0069395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договора производится в момент и на основании поступления денежных средств</w:t>
      </w:r>
      <w:r w:rsidR="0069395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на лицевой счет (п. 39 СГС «Доходы»).</w:t>
      </w:r>
    </w:p>
    <w:p w14:paraId="568496D6" w14:textId="5873CF3C" w:rsidR="003E47E5" w:rsidRPr="00AB1B6D" w:rsidRDefault="00C310C9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</w:t>
      </w:r>
      <w:r w:rsidR="003E47E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4.1</w:t>
      </w:r>
      <w:r w:rsidR="00AB084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3</w:t>
      </w:r>
      <w:r w:rsidR="003E47E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="00AB084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5</w:t>
      </w:r>
      <w:r w:rsidR="003E47E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Начисление доходов в виде пожертвований (грантов) в случае</w:t>
      </w:r>
      <w:r w:rsidR="0069395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указания цели использования средств, но при отсутствии в договоре требования</w:t>
      </w:r>
      <w:r w:rsidR="0069395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возврата остатка (или отчета о целевом использовании) производится в текущем</w:t>
      </w:r>
      <w:r w:rsidR="0069395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отчетном периоде на дату подписания договора (п. п. 39, 40 СГС Доходы).</w:t>
      </w:r>
    </w:p>
    <w:p w14:paraId="35098986" w14:textId="6DE2259C" w:rsidR="003E47E5" w:rsidRPr="00AB1B6D" w:rsidRDefault="00C310C9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</w:t>
      </w:r>
      <w:r w:rsidR="003E47E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4.1</w:t>
      </w:r>
      <w:r w:rsidR="00AB084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3</w:t>
      </w:r>
      <w:r w:rsidR="003E47E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="00AB084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6</w:t>
      </w:r>
      <w:r w:rsidR="003E47E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Доходы будущих периодов от субсидии на выполнение</w:t>
      </w:r>
      <w:r w:rsidR="0069395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государственного (муниципального) задания признаются в составе доходов</w:t>
      </w:r>
      <w:r w:rsidR="0069395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текущего финансового года ежемесячно по мере исполнения государственного</w:t>
      </w:r>
      <w:r w:rsidR="0069395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задания на основании информации о выполнении условий (достижения</w:t>
      </w:r>
      <w:r w:rsidR="0069395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результатов) предоставления субсидий (п. 54 СГС «Доходы»).</w:t>
      </w:r>
    </w:p>
    <w:p w14:paraId="083D6CB7" w14:textId="1CA96882" w:rsidR="003E47E5" w:rsidRPr="00AB1B6D" w:rsidRDefault="00C310C9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lastRenderedPageBreak/>
        <w:t xml:space="preserve">         </w:t>
      </w:r>
      <w:r w:rsidR="003E47E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4.1</w:t>
      </w:r>
      <w:r w:rsidR="00AB084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3</w:t>
      </w:r>
      <w:r w:rsidR="003E47E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="00AB084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7</w:t>
      </w:r>
      <w:r w:rsidR="003E47E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В случае</w:t>
      </w:r>
      <w:proofErr w:type="gram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</w:t>
      </w:r>
      <w:proofErr w:type="gramEnd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если договор сроком менее одного года заключен в одном</w:t>
      </w:r>
      <w:r w:rsidR="0069395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отчетном периоде, а закончен будет в следующем отчетном периоде, положения</w:t>
      </w:r>
      <w:r w:rsidR="0069395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СГС «Долгосрочные договоры» не применяются.</w:t>
      </w:r>
    </w:p>
    <w:p w14:paraId="7130B6AF" w14:textId="3ACBEF30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Признание доходов текущего периода по долгосрочным договорам</w:t>
      </w:r>
      <w:r w:rsidR="0069395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осуществляется равномерно, ежемесячно. В случае неравномерности оказания</w:t>
      </w:r>
      <w:r w:rsidR="0069395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услуг, признание дохода текущего периода осуществляется в соответствии с</w:t>
      </w:r>
      <w:r w:rsidR="0069395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условиями, предусмотренными в договоре (п. 11 СГС «Долгосрочные договоры»).</w:t>
      </w:r>
    </w:p>
    <w:p w14:paraId="55CD8333" w14:textId="2A1B0BE9" w:rsidR="003E47E5" w:rsidRPr="00AB1B6D" w:rsidRDefault="00C310C9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</w:t>
      </w:r>
      <w:r w:rsidR="003E47E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4.1</w:t>
      </w:r>
      <w:r w:rsidR="00AB084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3</w:t>
      </w:r>
      <w:r w:rsidR="003E47E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="00AB084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8</w:t>
      </w:r>
      <w:r w:rsidR="003E47E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gram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 бухгалтерском учете и бухгалтерской (финансовой) отчетности</w:t>
      </w:r>
      <w:r w:rsidR="0069395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доходы, расходы, факты хозяйственной жизни, иных объектов бухгалтерского</w:t>
      </w:r>
      <w:r w:rsidR="0069395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учета, возникающих в результате заключения и исполнения следующих</w:t>
      </w:r>
      <w:r w:rsidR="0069395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договоров, отражаютс</w:t>
      </w:r>
      <w:r w:rsidR="00AB08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я как договоры текущего периода,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цена которых определяется для отдельного отчетного периода</w:t>
      </w:r>
      <w:r w:rsidR="0069395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исходя из фиксированной стоимости единицы работы (услуги), при условии, что</w:t>
      </w:r>
      <w:r w:rsidR="0069395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общий объем работ (услуг) по таким договорам не определен.</w:t>
      </w:r>
      <w:proofErr w:type="gramEnd"/>
    </w:p>
    <w:p w14:paraId="13FED8BC" w14:textId="420BB5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Отражение договоров текущего периода в бухгалтерском учете доходов, иных объектов бухгалтерского</w:t>
      </w:r>
      <w:r w:rsidR="0069395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учета, возникающих в результате заключения и исполнения вышеуказанных</w:t>
      </w:r>
      <w:r w:rsidR="0069395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договоров, осуществляется в соответствии с положениями нормативных правовых</w:t>
      </w:r>
      <w:r w:rsidR="0069395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актов, регулирующих ведение бухгалтерского учета и составление бухгалтерской</w:t>
      </w:r>
      <w:r w:rsidR="0069395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(финансовой) отчетности и СГС «Доходы».</w:t>
      </w:r>
    </w:p>
    <w:p w14:paraId="32CD64E3" w14:textId="6AA4A476" w:rsidR="003E47E5" w:rsidRPr="00AB1B6D" w:rsidRDefault="00C310C9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</w:t>
      </w:r>
      <w:r w:rsidR="003E47E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4.1</w:t>
      </w:r>
      <w:r w:rsidR="00AB084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3</w:t>
      </w:r>
      <w:r w:rsidR="003E47E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="00AB084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9</w:t>
      </w:r>
      <w:r w:rsidR="003E47E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Доходы начисляются:</w:t>
      </w:r>
    </w:p>
    <w:p w14:paraId="1E675BF0" w14:textId="4AA7ECA3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от оказания платных услуг, работ – на дату подписания акта</w:t>
      </w:r>
      <w:r w:rsidR="0069395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оказанных услуг, выполненных работ;</w:t>
      </w:r>
    </w:p>
    <w:p w14:paraId="4B95B031" w14:textId="2AB0E7D6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от сумм принудительного изъятия – на дату направления контрагенту</w:t>
      </w:r>
      <w:r w:rsidR="0069395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требования об оплате пеней, штрафа, неустойки;</w:t>
      </w:r>
    </w:p>
    <w:p w14:paraId="3FFC1AD4" w14:textId="43F0C85D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от возмещения ущерба – на дату обнаружения ущерба на основании</w:t>
      </w:r>
      <w:r w:rsidR="0069395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ведомости расхождений по результатам инвентаризации (ф. 0504092), на дату</w:t>
      </w:r>
      <w:r w:rsidR="0069395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оценки ущерба на основании акта комиссии;</w:t>
      </w:r>
    </w:p>
    <w:p w14:paraId="5CAE8B15" w14:textId="40C7002B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от реализации имущества – на дату подписания акта приема-передачи</w:t>
      </w:r>
      <w:r w:rsidR="0069395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имущества;</w:t>
      </w:r>
    </w:p>
    <w:p w14:paraId="419D2EBD" w14:textId="5A38C076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от пожертвований – на дату подписания договора о пожертвовании</w:t>
      </w:r>
      <w:r w:rsidR="0069395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либо на дату поступления имущества и денег, если письменный договор</w:t>
      </w:r>
      <w:r w:rsidR="0069395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пожертвования не заключался.</w:t>
      </w:r>
    </w:p>
    <w:p w14:paraId="1B4A8642" w14:textId="49463342" w:rsidR="00693957" w:rsidRPr="00AB1B6D" w:rsidRDefault="00C310C9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</w:t>
      </w:r>
      <w:r w:rsidR="003E47E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4.1</w:t>
      </w:r>
      <w:r w:rsidR="00AB084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3</w:t>
      </w:r>
      <w:r w:rsidR="003E47E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.1</w:t>
      </w:r>
      <w:r w:rsidR="00AB084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0</w:t>
      </w:r>
      <w:r w:rsidR="003E47E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Поступление денежных средств от виновных лиц в возмещение</w:t>
      </w:r>
      <w:r w:rsidR="0069395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ущерба, причиненного нефинансовым активам, отражается по коду вида</w:t>
      </w:r>
      <w:r w:rsidR="0069395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деятельности «2» - приносящая доход деятельность (собственные доходы</w:t>
      </w:r>
      <w:r w:rsidR="0069395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учреждения). В случае</w:t>
      </w:r>
      <w:proofErr w:type="gram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</w:t>
      </w:r>
      <w:proofErr w:type="gramEnd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если работник не согласен с ущербом, нанесенным</w:t>
      </w:r>
      <w:r w:rsidR="0069395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учреждению, а также в случае, если виновное лицо не установлено (идут</w:t>
      </w:r>
      <w:r w:rsidR="0069395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следственные действия), сумма ущерба начисляется в составе доходов будущих</w:t>
      </w:r>
      <w:r w:rsidR="0069395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периодов (п. 34 СГС «Доходы»).</w:t>
      </w:r>
    </w:p>
    <w:p w14:paraId="5B5633C7" w14:textId="54C2BC74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Договоры, заключенные во исполнение</w:t>
      </w:r>
      <w:r w:rsidR="0069395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обязанностей работодателя, установленных 196 ТК РФ и п. 8 части 1 ст. 79</w:t>
      </w:r>
      <w:r w:rsidR="0069395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Федерального закона 323-ФЗ «Об основах охраны здоровья граждан в Российской</w:t>
      </w:r>
      <w:r w:rsidR="0069395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Федерации», по безвозмездному оказанию работникам учреждения</w:t>
      </w:r>
    </w:p>
    <w:p w14:paraId="150D44D1" w14:textId="09CC40E6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образовательных услуг по повышению квалификации, в соответствии с п. 10</w:t>
      </w:r>
    </w:p>
    <w:p w14:paraId="3915D281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СГС «Доходы» не считаются операциями, формирующими доход Учреждения,</w:t>
      </w:r>
    </w:p>
    <w:p w14:paraId="5C40470C" w14:textId="6DBB7E2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ввиду того, что безвозмездная образовательная услуга обменивается в</w:t>
      </w:r>
      <w:r w:rsidR="0069395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соответствии с законодательством Российской Федерации без осуществления</w:t>
      </w:r>
      <w:r w:rsidR="0069395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денежных расчетов. Признание в бухгалтерском учете доходов от прочих доходов</w:t>
      </w:r>
      <w:r w:rsidR="0069395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от необменных операций в соответствии с п. 38 СГС «Доходы» осуществляется</w:t>
      </w:r>
      <w:r w:rsidR="0069395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Учреждением при условии получения от необменных операций активов</w:t>
      </w:r>
      <w:r w:rsidR="0069395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(экономических выгод).</w:t>
      </w:r>
    </w:p>
    <w:p w14:paraId="541C973B" w14:textId="25295680" w:rsidR="003E47E5" w:rsidRPr="00AB1B6D" w:rsidRDefault="00C310C9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</w:t>
      </w:r>
      <w:r w:rsidR="003E47E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4.1</w:t>
      </w:r>
      <w:r w:rsidR="00AB084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3</w:t>
      </w:r>
      <w:r w:rsidR="003E47E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.1</w:t>
      </w:r>
      <w:r w:rsidR="00AB084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</w:t>
      </w:r>
      <w:r w:rsidR="003E47E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Поступление денежных средств от виновных лиц в возмещение</w:t>
      </w:r>
      <w:r w:rsidR="0069395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ущерба, причиненного финансовым активам, отражается по тому же коду вида</w:t>
      </w:r>
      <w:r w:rsidR="0069395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финансового обеспечения (деятельности), по которому осуществлялся их учет.</w:t>
      </w:r>
    </w:p>
    <w:p w14:paraId="7A5CDD64" w14:textId="3DE83914" w:rsidR="003E47E5" w:rsidRPr="00AB1B6D" w:rsidRDefault="00C310C9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</w:t>
      </w:r>
      <w:r w:rsidR="003E47E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4.1</w:t>
      </w:r>
      <w:r w:rsidR="00AB084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3</w:t>
      </w:r>
      <w:r w:rsidR="003E47E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.1</w:t>
      </w:r>
      <w:r w:rsidR="00AB084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2</w:t>
      </w:r>
      <w:r w:rsidR="003E47E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В бухгалтерском учете Учреждения применяется счет</w:t>
      </w:r>
      <w:r w:rsidR="00AB084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КБК Х 210 05 000 для расчетов с дебиторами по предоставлению Учреждением:</w:t>
      </w:r>
    </w:p>
    <w:p w14:paraId="1E7BDE8A" w14:textId="6EA6CF93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обеспечений заявок на участие в конкурентной закупке при</w:t>
      </w:r>
      <w:r w:rsidR="0069395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перечислении средств на счет заказчика;</w:t>
      </w:r>
    </w:p>
    <w:p w14:paraId="11150AD5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обеспечений исполнения контракта (договора);</w:t>
      </w:r>
    </w:p>
    <w:p w14:paraId="6F4D57C8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lastRenderedPageBreak/>
        <w:t>- других залогов, задатков.</w:t>
      </w:r>
    </w:p>
    <w:p w14:paraId="10E2802C" w14:textId="77777777" w:rsidR="00C310C9" w:rsidRDefault="00C310C9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052D7BA9" w14:textId="5C5BCB89" w:rsidR="003E47E5" w:rsidRPr="00AB1B6D" w:rsidRDefault="00C310C9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</w:t>
      </w:r>
      <w:r w:rsidR="003E47E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4.1</w:t>
      </w:r>
      <w:r w:rsidR="00010831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</w:t>
      </w:r>
      <w:r w:rsidR="003E47E5" w:rsidRPr="00AB1B6D">
        <w:rPr>
          <w:rFonts w:ascii="Times New Roman" w:hAnsi="Times New Roman" w:cs="Times New Roman"/>
          <w:b/>
          <w:iCs/>
          <w:color w:val="000000"/>
          <w:sz w:val="24"/>
          <w:szCs w:val="24"/>
        </w:rPr>
        <w:t>. Расчеты по выданным авансам</w:t>
      </w:r>
    </w:p>
    <w:p w14:paraId="5D97CD1F" w14:textId="489C1F69" w:rsidR="003E47E5" w:rsidRPr="00AB1B6D" w:rsidRDefault="00C310C9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</w:t>
      </w:r>
      <w:r w:rsidR="003E47E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4.1</w:t>
      </w:r>
      <w:r w:rsidR="00010831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</w:t>
      </w:r>
      <w:r w:rsidR="003E47E5" w:rsidRPr="00C310C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.1.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Расчеты по предоставленным Учреждением в соответствии с</w:t>
      </w:r>
      <w:r w:rsidR="0069395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условиями заключенных договоров (контрактов), соглашений авансовым</w:t>
      </w:r>
      <w:r w:rsidR="0069395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выплатам (кроме авансов, выданных подотчетным лицам) осуществляются с</w:t>
      </w:r>
      <w:r w:rsidR="0069395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использованием счета 0 206 00 000 «Расчеты по выданным авансам».</w:t>
      </w:r>
    </w:p>
    <w:p w14:paraId="28D17987" w14:textId="7D7C86EC" w:rsidR="003E47E5" w:rsidRPr="00AB1B6D" w:rsidRDefault="0082505B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4.1</w:t>
      </w:r>
      <w:r w:rsidR="00010831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.2.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gram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 случае неисполнения договора (контракта) поставщиком сумма</w:t>
      </w:r>
      <w:r w:rsidR="0069395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перечисленных контрагенту авансовых платежей и не возвращенных до конца</w:t>
      </w:r>
      <w:r w:rsidR="0069395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отчетного финансового года подлежит начислению в сумме требований по</w:t>
      </w:r>
      <w:r w:rsidR="0069395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компенсации затрат бюджетных учреждений к получателям авансовых платежей</w:t>
      </w:r>
      <w:r w:rsidR="0069395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 произведенным предварительным оплатам в рамках договоров (соглашений), а</w:t>
      </w:r>
      <w:r w:rsidR="0069395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также по иным основаниям согласно законодательству Российской Федерации, не</w:t>
      </w:r>
      <w:r w:rsidR="0069395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возвращенным контрагентом в случае расторжения договора (соглашения), в том</w:t>
      </w:r>
      <w:proofErr w:type="gramEnd"/>
      <w:r w:rsidR="0069395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gram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числе</w:t>
      </w:r>
      <w:proofErr w:type="gramEnd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по результатам претензионной работы (решению суда) получателями</w:t>
      </w:r>
      <w:r w:rsidR="007C35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авансовых платежей по дебету счета 0 209 30 000 «Расчеты по компенсации</w:t>
      </w:r>
      <w:r w:rsidR="007C35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затрат» на основании предъявления письменной Претензии и требования о</w:t>
      </w:r>
      <w:r w:rsidR="007C35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возврате аванса на условиях государственного (муниципального) </w:t>
      </w:r>
      <w:r w:rsidR="007C35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контракта в</w:t>
      </w:r>
      <w:r w:rsidR="007C35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адрес поставщика (исполнителя).</w:t>
      </w:r>
    </w:p>
    <w:p w14:paraId="2D50F503" w14:textId="77777777" w:rsidR="0082505B" w:rsidRDefault="0082505B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073002EB" w14:textId="15D42F83" w:rsidR="003E47E5" w:rsidRPr="00AB1B6D" w:rsidRDefault="0082505B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4.1</w:t>
      </w:r>
      <w:r w:rsidR="00010831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5</w:t>
      </w:r>
      <w:r w:rsidR="003E47E5" w:rsidRPr="00AB1B6D">
        <w:rPr>
          <w:rFonts w:ascii="Times New Roman" w:hAnsi="Times New Roman" w:cs="Times New Roman"/>
          <w:b/>
          <w:iCs/>
          <w:color w:val="000000"/>
          <w:sz w:val="24"/>
          <w:szCs w:val="24"/>
        </w:rPr>
        <w:t>. Расчеты с подотчетными лицами</w:t>
      </w:r>
    </w:p>
    <w:p w14:paraId="6B6BD0F3" w14:textId="082F69A5" w:rsidR="003E47E5" w:rsidRPr="00AB1B6D" w:rsidRDefault="0082505B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4.1</w:t>
      </w:r>
      <w:r w:rsidR="00010831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5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.1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Выдача наличных денег под отчет работникам Учреждения, а также</w:t>
      </w:r>
      <w:r w:rsidR="007C35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лицам, которые не состоят в штате, производится на основании Положения о</w:t>
      </w:r>
      <w:r w:rsidR="007C35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служебных командировках работников, утвержденного отдельным приказом</w:t>
      </w:r>
      <w:r w:rsidR="007C35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руководителя Учреждения. Расчеты по выданным суммам лицам, которые не</w:t>
      </w:r>
      <w:r w:rsidR="007C35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состоят в штате Учреждения, проводятся в порядке, установленном для штатных</w:t>
      </w:r>
      <w:r w:rsidR="007C35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сотрудников.</w:t>
      </w:r>
    </w:p>
    <w:p w14:paraId="528A056B" w14:textId="1DF48322" w:rsidR="003E47E5" w:rsidRPr="00AB1B6D" w:rsidRDefault="0082505B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4.1</w:t>
      </w:r>
      <w:r w:rsidR="00010831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5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.2.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gram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Выдача наличных денег в подотчет на расходы, связанные с</w:t>
      </w:r>
      <w:r w:rsidR="007C35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осуществлением деятельности, производится на основании Решения/Изменения</w:t>
      </w:r>
      <w:r w:rsidR="007C35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решения о командировании (ф 0504512) или Заявки-обоснования закупки товаров,</w:t>
      </w:r>
      <w:r w:rsidR="007C35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работ, услуг малого объема через подотчетное лицо (ф. 0510521) при условии</w:t>
      </w:r>
      <w:r w:rsidR="007C35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полного отчета по ранее выданным суммам, содержащего цель расхода (расчет и</w:t>
      </w:r>
      <w:r w:rsidR="007C35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обоснование), надпись руководителя о сумме наличных денег и о сроке, на</w:t>
      </w:r>
      <w:r w:rsidR="007C35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который выдаются</w:t>
      </w:r>
      <w:proofErr w:type="gramEnd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наличные деньги. По истечении указанного срока в течение</w:t>
      </w:r>
      <w:r w:rsidR="007C35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трех рабочих дней работник обязан </w:t>
      </w:r>
      <w:proofErr w:type="gram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предоставить авансовый отчет</w:t>
      </w:r>
      <w:proofErr w:type="gramEnd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по</w:t>
      </w:r>
      <w:r w:rsidR="007C35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установленной форме Приказа № 61н.</w:t>
      </w:r>
    </w:p>
    <w:p w14:paraId="00BCEB21" w14:textId="48577EED" w:rsidR="003E47E5" w:rsidRPr="00AB1B6D" w:rsidRDefault="0082505B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4.1</w:t>
      </w:r>
      <w:r w:rsidR="00010831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5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.3.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Выдача перерасхода или внесение в кассу неиспользованного</w:t>
      </w:r>
      <w:r w:rsidR="007C35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аванса наличных денег подотчетному лицу производится на основании Отчета о</w:t>
      </w:r>
      <w:r w:rsidR="007C35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расходах подотчетного лица (ф. 0504520).</w:t>
      </w:r>
    </w:p>
    <w:p w14:paraId="6A94F64D" w14:textId="5FAD2030" w:rsidR="003E47E5" w:rsidRPr="00AB1B6D" w:rsidRDefault="0082505B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4.1</w:t>
      </w:r>
      <w:r w:rsidR="00010831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5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.4.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Выдача наличных денег под отчет производится путем:</w:t>
      </w:r>
    </w:p>
    <w:p w14:paraId="6FB9D358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перечисления на зарплатную карту подотчетного лица;</w:t>
      </w:r>
    </w:p>
    <w:p w14:paraId="46EDC770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выдачи из кассы.</w:t>
      </w:r>
    </w:p>
    <w:p w14:paraId="0E81FD41" w14:textId="5EAFF3A8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 этом выплаты подотчетных сумм сотрудникам производятся в течение</w:t>
      </w:r>
      <w:r w:rsidR="0001083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трех рабочих дней, включая день получения денег в банке.</w:t>
      </w:r>
    </w:p>
    <w:p w14:paraId="65DB9185" w14:textId="0FB8C654" w:rsidR="003E47E5" w:rsidRPr="00AB1B6D" w:rsidRDefault="0082505B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4.1</w:t>
      </w:r>
      <w:r w:rsidR="00010831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5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.5.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Выдача наличных денег в подотчет на хозяйственные нужды на</w:t>
      </w:r>
      <w:r w:rsidR="007C35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срок, установленный руководителем учреждения </w:t>
      </w:r>
      <w:proofErr w:type="gram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(</w:t>
      </w:r>
      <w:r w:rsidR="003E47E5" w:rsidRPr="00AB1B6D">
        <w:rPr>
          <w:rFonts w:ascii="Times New Roman" w:hAnsi="Times New Roman" w:cs="Times New Roman"/>
          <w:bCs/>
          <w:iCs/>
          <w:color w:val="FF0000"/>
          <w:sz w:val="24"/>
          <w:szCs w:val="24"/>
        </w:rPr>
        <w:t xml:space="preserve"> </w:t>
      </w:r>
      <w:proofErr w:type="gramEnd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не более 10 дней)</w:t>
      </w:r>
      <w:r w:rsidR="007C35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осуществляется при условии полного отчета по ранее выданным суммам. По</w:t>
      </w:r>
      <w:r w:rsidR="007C35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истечении указанного срока работник обязан представить Отчет о расходах</w:t>
      </w:r>
      <w:r w:rsidR="007C35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подотчетного лица (ф. 0504520). Установить, что размер выдачи денежных</w:t>
      </w:r>
      <w:r w:rsidR="007C35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средств подотчет не может превышать 100 000,00 рублей, за исключением</w:t>
      </w:r>
      <w:r w:rsidR="007C35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исполнения Учреждением обязательств по приобретению проездных документов</w:t>
      </w:r>
      <w:r w:rsidR="007C35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за наличный расчет в пределах лимита расчетов наличными средствами между</w:t>
      </w:r>
      <w:r w:rsidR="007C35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юридическими лицами.</w:t>
      </w:r>
    </w:p>
    <w:p w14:paraId="2A0FC948" w14:textId="3E9D45C7" w:rsidR="003E47E5" w:rsidRPr="00AB1B6D" w:rsidRDefault="0082505B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4.1</w:t>
      </w:r>
      <w:r w:rsidR="00010831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5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.6.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Выдача средств на хозяйственные расходы производится</w:t>
      </w:r>
      <w:r w:rsidR="007C35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работникам, с которыми заключены договоры о полной материальной</w:t>
      </w:r>
      <w:r w:rsidR="007C35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ответственности.</w:t>
      </w:r>
    </w:p>
    <w:p w14:paraId="4E2FDC93" w14:textId="328AC527" w:rsidR="003E47E5" w:rsidRPr="00AB1B6D" w:rsidRDefault="0082505B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4.1</w:t>
      </w:r>
      <w:r w:rsidR="00010831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5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.7.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В исключительных случаях, когда работник Учреждения с</w:t>
      </w:r>
      <w:r w:rsidR="007C35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разрешения руководителя произвел оплату расходов за счет собственных средств,</w:t>
      </w:r>
      <w:r w:rsidR="007C35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производится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lastRenderedPageBreak/>
        <w:t>возмещение этих расходов. Возмещение расходов производится по</w:t>
      </w:r>
      <w:r w:rsidR="007C35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Заявке-обоснованию закупки товаров, работ, услуг малого объема через</w:t>
      </w:r>
      <w:r w:rsidR="007C35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подотчетное лицо (ф. 0510521) об израсходованных средствах, утвержденной</w:t>
      </w:r>
      <w:r w:rsidR="007C35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руководителем Учреждения, с приложением подтверждающих документов и</w:t>
      </w:r>
      <w:r w:rsidR="007C35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Заявления на возмещение понесенных расходов.</w:t>
      </w:r>
    </w:p>
    <w:p w14:paraId="61937804" w14:textId="10BA2530" w:rsidR="003E47E5" w:rsidRPr="00AB1B6D" w:rsidRDefault="0082505B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4.1</w:t>
      </w:r>
      <w:r w:rsidR="00010831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5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.8.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В целях контроля, возмещение расходов, понесенных за счет</w:t>
      </w:r>
      <w:r w:rsidR="007C35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собственных средств сотрудников, осуществляется только по расходам на</w:t>
      </w:r>
      <w:r w:rsidR="007C35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канцтовары, на услуги связи, на услуги нотариуса. Заявление и Заявк</w:t>
      </w:r>
      <w:proofErr w:type="gram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а-</w:t>
      </w:r>
      <w:proofErr w:type="gramEnd"/>
      <w:r w:rsidR="007C35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обоснование закупки товаров, работ, услуг малого объема через подотчетное лицо</w:t>
      </w:r>
      <w:r w:rsidR="007C35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(ф. 0510521) должны быть предоставлены руководителю Учреждения не позднее</w:t>
      </w:r>
      <w:r w:rsidR="007C35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недели с момента осуществления таких расходов.</w:t>
      </w:r>
    </w:p>
    <w:p w14:paraId="1E0DCE24" w14:textId="503168DF" w:rsidR="003E47E5" w:rsidRPr="00AB1B6D" w:rsidRDefault="0082505B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4.1</w:t>
      </w:r>
      <w:r w:rsidR="00010831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5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.9.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Если при увольнении (или смерти) работника Учреждение</w:t>
      </w:r>
      <w:r w:rsidR="007C35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своевременно не произвело с ним расчет по подотчетным суммам до конца</w:t>
      </w:r>
      <w:r w:rsidR="007C35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отчетного года, сумма дебиторской задолженности отражается на счете</w:t>
      </w:r>
      <w:r w:rsidR="007C35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0 209 34 000 «Расчеты по компенсации затрат». Задолженность по подотчетным</w:t>
      </w:r>
      <w:r w:rsidR="007C35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лицам, несвоевременно вернувшим подотчетные суммы (остаток подотчетных</w:t>
      </w:r>
      <w:r w:rsidR="007C35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сумм), с которыми осуществляется претензионная работа, отраженная на счете</w:t>
      </w:r>
      <w:r w:rsidR="007C35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0 208 00 000 «Расчеты с подотчетными лицами», переносится в дебет счета</w:t>
      </w:r>
      <w:r w:rsidR="007C35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0 209 30 000 «Расчеты по компенсации затрат»</w:t>
      </w:r>
      <w:proofErr w:type="gram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  <w:proofErr w:type="gramEnd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(</w:t>
      </w:r>
      <w:proofErr w:type="gram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</w:t>
      </w:r>
      <w:proofErr w:type="gramEnd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106 СГС «Единый план</w:t>
      </w:r>
      <w:r w:rsidR="007C35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счетов»)</w:t>
      </w:r>
    </w:p>
    <w:p w14:paraId="2BFB7178" w14:textId="1AF0BA15" w:rsidR="003E47E5" w:rsidRPr="00AB1B6D" w:rsidRDefault="0082505B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4.1</w:t>
      </w:r>
      <w:r w:rsidR="00010831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5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.10.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Перечень лиц, имеющих право получать под отчет денежные</w:t>
      </w:r>
      <w:r w:rsidR="007C35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документы, устанавливается в соответствии </w:t>
      </w:r>
      <w:r w:rsidR="003E47E5" w:rsidRPr="00FA228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 Приложением № 1</w:t>
      </w:r>
      <w:r w:rsidR="00FA228B" w:rsidRPr="00FA228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1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к настоящей</w:t>
      </w:r>
      <w:r w:rsidR="007C35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Учетной политике.</w:t>
      </w:r>
    </w:p>
    <w:p w14:paraId="6DF55A1B" w14:textId="602B69F0" w:rsidR="003E47E5" w:rsidRPr="00AB1B6D" w:rsidRDefault="0082505B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4.1</w:t>
      </w:r>
      <w:r w:rsidR="00010831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5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.11.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Выдача под отчет денежных документов производится в</w:t>
      </w:r>
      <w:r w:rsidR="007C35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соответствии с Положением о выдаче под отчет денежных документов,</w:t>
      </w:r>
      <w:r w:rsidR="007C35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составлении и представлении отчетов подотчетными лицами согласно</w:t>
      </w:r>
      <w:r w:rsidR="007C35A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FA228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Приложению № 11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к настоящей Учетной политике.</w:t>
      </w:r>
    </w:p>
    <w:p w14:paraId="7FFE283D" w14:textId="342EE159" w:rsidR="003E47E5" w:rsidRPr="00FA228B" w:rsidRDefault="0082505B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A228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</w:t>
      </w:r>
      <w:r w:rsidR="003E47E5" w:rsidRPr="00FA228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4.1</w:t>
      </w:r>
      <w:r w:rsidR="00010831" w:rsidRPr="00FA228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5</w:t>
      </w:r>
      <w:r w:rsidR="003E47E5" w:rsidRPr="00FA228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.12.</w:t>
      </w:r>
      <w:r w:rsidR="003E47E5" w:rsidRPr="00FA228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Оформление направлений в поездку обучающихся в Учреждении по</w:t>
      </w:r>
      <w:r w:rsidR="00622832" w:rsidRPr="00FA228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FA228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территории Российской Федерации осуществляется в соответствии с Положением</w:t>
      </w:r>
      <w:r w:rsidR="00622832" w:rsidRPr="00FA228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FA228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 порядке оформления направления в поездку обучающихся, которое</w:t>
      </w:r>
      <w:r w:rsidR="00622832" w:rsidRPr="00FA228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FA228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утверждается отдельным приказом руководителя Учреждения.</w:t>
      </w:r>
    </w:p>
    <w:p w14:paraId="7D3B0DC4" w14:textId="21617118" w:rsidR="003E47E5" w:rsidRPr="00AB1B6D" w:rsidRDefault="0082505B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A228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</w:t>
      </w:r>
      <w:r w:rsidR="003E47E5" w:rsidRPr="00FA228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4.1</w:t>
      </w:r>
      <w:r w:rsidR="00010831" w:rsidRPr="00FA228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5</w:t>
      </w:r>
      <w:r w:rsidR="003E47E5" w:rsidRPr="00FA228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.13</w:t>
      </w:r>
      <w:r w:rsidR="003E47E5" w:rsidRPr="00FA228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</w:t>
      </w:r>
      <w:proofErr w:type="gramStart"/>
      <w:r w:rsidR="003E47E5" w:rsidRPr="00FA228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Возмещение расходов, связанных с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направлением обучающихся в</w:t>
      </w:r>
      <w:r w:rsidR="002A0E2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поездку (кроме поездок, связанных с прохождением учебно-производственной</w:t>
      </w:r>
      <w:r w:rsidR="002A0E2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практики, и иных поездок за счет средств бюджетов и целевых средств),</w:t>
      </w:r>
      <w:r w:rsidR="002A0E2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производится за счет собственных средств Учреждения по разрешению</w:t>
      </w:r>
      <w:r w:rsidR="002A0E2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руководителя в порядке, аналогичном командированию работников, в размерах в</w:t>
      </w:r>
      <w:r w:rsidR="002A0E2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соответствии с Положением о порядке оформления направления в поездку</w:t>
      </w:r>
      <w:r w:rsidR="002A0E2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обучающихся.</w:t>
      </w:r>
      <w:proofErr w:type="gramEnd"/>
    </w:p>
    <w:p w14:paraId="1AE310BF" w14:textId="323C75F8" w:rsidR="003E47E5" w:rsidRPr="00AB1B6D" w:rsidRDefault="0082505B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4.1</w:t>
      </w:r>
      <w:r w:rsidR="00010831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5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.14.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Срок представления отчетности обучающихся по командировочным</w:t>
      </w:r>
      <w:r w:rsidR="002A0E2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расходам на территории Российской Федерации устанавливается не</w:t>
      </w:r>
      <w:r w:rsidR="002A0E2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позднее трех дней после прибытия из командировки.</w:t>
      </w:r>
    </w:p>
    <w:p w14:paraId="5486732D" w14:textId="77777777" w:rsidR="0082505B" w:rsidRDefault="0082505B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14064256" w14:textId="44FD5525" w:rsidR="003E47E5" w:rsidRPr="00AB1B6D" w:rsidRDefault="0082505B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4.1</w:t>
      </w:r>
      <w:r w:rsidR="00010831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6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/>
          <w:iCs/>
          <w:color w:val="000000"/>
          <w:sz w:val="24"/>
          <w:szCs w:val="24"/>
        </w:rPr>
        <w:t>Учет расчетов с поставщиками и подрядчиками</w:t>
      </w:r>
    </w:p>
    <w:p w14:paraId="5C6AF050" w14:textId="45B85770" w:rsidR="003E47E5" w:rsidRPr="00AB1B6D" w:rsidRDefault="0082505B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</w:t>
      </w:r>
      <w:r w:rsidR="00010831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4.16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.1.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Аналитический учет расчетов с поставщиками за поставленные</w:t>
      </w:r>
      <w:r w:rsidR="002A0E2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материальные ценности, оказанные услуги, выполненные работы ведется в</w:t>
      </w:r>
      <w:r w:rsidR="002A0E2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Журнале операций по расчетам с поставщиками и подрядчиками в разрезе</w:t>
      </w:r>
      <w:r w:rsidR="002A0E2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кредиторов (поставщиков (продавцов), подрядчиков, исполнителей, иного</w:t>
      </w:r>
      <w:r w:rsidR="002A0E2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участника договора в </w:t>
      </w:r>
      <w:proofErr w:type="gram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отношении</w:t>
      </w:r>
      <w:proofErr w:type="gramEnd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которого принимаются обязательства) и</w:t>
      </w:r>
      <w:r w:rsidR="002A0E2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правовых оснований (включая дату исполнения) (п. 146 СГС «Единый план</w:t>
      </w:r>
      <w:r w:rsidR="002A0E2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счетов»).</w:t>
      </w:r>
    </w:p>
    <w:p w14:paraId="245F2A2D" w14:textId="4BFF4C36" w:rsidR="003E47E5" w:rsidRPr="00AB1B6D" w:rsidRDefault="0082505B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4.1</w:t>
      </w:r>
      <w:r w:rsidR="00010831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6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.2.</w:t>
      </w:r>
      <w:r w:rsidR="003E47E5" w:rsidRPr="0001083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gramStart"/>
      <w:r w:rsidR="003E47E5" w:rsidRPr="0001083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 учете расчетов с получателями целевых выплат аналитический</w:t>
      </w:r>
      <w:r w:rsidR="002A0E28" w:rsidRPr="0001083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01083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учет по счетам 0 302 40 000 «Расчеты по безвозмездным перечислениям текущего</w:t>
      </w:r>
      <w:r w:rsidR="002A0E28" w:rsidRPr="0001083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01083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характера организациям», 0 302 51 000 «Расчеты по перечислениям текущего</w:t>
      </w:r>
      <w:r w:rsidR="002A0E28" w:rsidRPr="0001083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01083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характера другим бюджетам бюджетной системы Российской Федерации»,</w:t>
      </w:r>
      <w:r w:rsidR="002A0E28" w:rsidRPr="0001083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01083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0 302 54 000 «Расчеты по перечислениям капитального характера другим</w:t>
      </w:r>
      <w:r w:rsidR="002A0E28" w:rsidRPr="0001083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01083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бюджетам бюджетной системы Российской Федерации», 0 302 80 000 «Расчеты по</w:t>
      </w:r>
      <w:r w:rsidR="002A0E28" w:rsidRPr="0001083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01083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безвозмездным перечислениям</w:t>
      </w:r>
      <w:proofErr w:type="gramEnd"/>
      <w:r w:rsidR="003E47E5" w:rsidRPr="0001083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капитального характера организациям» ведется с</w:t>
      </w:r>
      <w:r w:rsidR="002A0E28" w:rsidRPr="0001083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01083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указанием дополнительного аналитического признака, идентифицирующего</w:t>
      </w:r>
      <w:r w:rsidR="002A0E28" w:rsidRPr="0001083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01083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целевое назначение средств, предоставляемых с условиями при передаче активов</w:t>
      </w:r>
      <w:r w:rsidR="002A0E28" w:rsidRPr="0001083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01083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(кодов целей).</w:t>
      </w:r>
    </w:p>
    <w:p w14:paraId="4E1F32D0" w14:textId="1C1B9C5F" w:rsidR="003E47E5" w:rsidRPr="00AB1B6D" w:rsidRDefault="0082505B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lastRenderedPageBreak/>
        <w:t xml:space="preserve">         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4.1</w:t>
      </w:r>
      <w:r w:rsidR="00010831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6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.3.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Бухгалтерский учет исправительных бухгалтерских записей по</w:t>
      </w:r>
      <w:r w:rsidR="002A0E2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ошибкам прошлых лет осуществляется по соответствующим аналитическим</w:t>
      </w:r>
      <w:r w:rsidR="002A0E2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счетам в Журнале по прочим операциям (п. 169 СГС «Единый план счетов»).</w:t>
      </w:r>
      <w:r w:rsidR="002A0E2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Аналитический учет исправительных бухгалтерских записей по ошибкам</w:t>
      </w:r>
      <w:r w:rsidR="002A0E2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прошлых лет осуществляется в разрезе кодов причин ошибок (п. 171</w:t>
      </w:r>
      <w:r w:rsidR="002A0E2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СГС «Единый план счетов»).</w:t>
      </w:r>
    </w:p>
    <w:p w14:paraId="6A4A9970" w14:textId="77777777" w:rsidR="0082505B" w:rsidRDefault="0082505B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1DED2C7B" w14:textId="4AED4EFB" w:rsidR="003E47E5" w:rsidRPr="00AB1B6D" w:rsidRDefault="0082505B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</w:t>
      </w:r>
      <w:r w:rsidR="00010831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17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/>
          <w:iCs/>
          <w:color w:val="000000"/>
          <w:sz w:val="24"/>
          <w:szCs w:val="24"/>
        </w:rPr>
        <w:t>Учет расчетов с учредителем</w:t>
      </w:r>
    </w:p>
    <w:p w14:paraId="42E9A366" w14:textId="1666FD4B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 бухгалтерском учете Учреждения на счете 0 210 06 000 «Расчеты с</w:t>
      </w:r>
      <w:r w:rsidR="0082047C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учредителем» (2 210 06 000, 4 210 06 000 и 7 210 06 000) отражаются расчеты с</w:t>
      </w:r>
      <w:r w:rsidR="0082047C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учредителем в объеме прав по распоряжению особо ценным имуществом в</w:t>
      </w:r>
      <w:r w:rsidR="0082047C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стоимостной оценке, равной балансовой стоимости ОЦИ.</w:t>
      </w:r>
    </w:p>
    <w:p w14:paraId="2E447B6E" w14:textId="29401486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 списании недвижимого имущества или ОЦДИ Учреждением</w:t>
      </w:r>
      <w:r w:rsidR="0082047C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дополнительно</w:t>
      </w:r>
      <w:r w:rsidR="0043188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отражаются операции по изменению (корректировке) показателей</w:t>
      </w:r>
      <w:r w:rsidR="0043188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на счете 0 210 06 000 «Расчеты с учредителем». Корректировка расчетов с</w:t>
      </w:r>
      <w:r w:rsidR="0043188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учредителем осуществляется один раз в год перед составлением годовой</w:t>
      </w:r>
      <w:r w:rsidR="0043188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отчетности (п. 25 СГС «Финансовые инструменты»).</w:t>
      </w:r>
    </w:p>
    <w:p w14:paraId="51ADEFAD" w14:textId="3401C860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gramStart"/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Изменение показателей, отраженных на счете 0 210 06 000 «Расчеты с</w:t>
      </w:r>
      <w:r w:rsidR="0043188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учредителем», производится в корреспонденции с соответствующими счетами</w:t>
      </w:r>
      <w:r w:rsidR="0043188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4 401 10 172 «Доходы от операций с активами» и 2 401 10 172 «Доходы от</w:t>
      </w:r>
      <w:r w:rsidR="0043188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операций с активами» и отражается в отчетности на сумму изменений и</w:t>
      </w:r>
      <w:r w:rsidR="0043188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направляется в Министерство здравоохранения Российской Федерации</w:t>
      </w:r>
      <w:r w:rsidR="0043188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Извещением ф. 0504805 (п. 9 СГС «Учетная политика»).</w:t>
      </w:r>
      <w:proofErr w:type="gramEnd"/>
    </w:p>
    <w:p w14:paraId="0CFBBF3D" w14:textId="77777777" w:rsidR="0082505B" w:rsidRDefault="0082505B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18D0A681" w14:textId="30E448A6" w:rsidR="003E47E5" w:rsidRPr="00AB1B6D" w:rsidRDefault="0082505B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4.1</w:t>
      </w:r>
      <w:r w:rsidR="00010831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8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/>
          <w:iCs/>
          <w:color w:val="000000"/>
          <w:sz w:val="24"/>
          <w:szCs w:val="24"/>
        </w:rPr>
        <w:t>Расчеты по обязательствам Учреждения</w:t>
      </w:r>
    </w:p>
    <w:p w14:paraId="6DF29AB1" w14:textId="40C3D8B4" w:rsidR="003E47E5" w:rsidRPr="00AB1B6D" w:rsidRDefault="0082505B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4.1</w:t>
      </w:r>
      <w:r w:rsidR="00010831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8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.1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Взаимозачет встречных однородных требований (при наличии</w:t>
      </w:r>
      <w:r w:rsidR="0043188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дебиторской задолженности по одному договору и кредиторской задолженности</w:t>
      </w:r>
      <w:r w:rsidR="0043188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 другому договору, заключенным с одним поставщиком) производится с</w:t>
      </w:r>
      <w:r w:rsidR="0043188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согласия поставщика (исполнителя), полученного в письменной форме. В аналогичном порядке</w:t>
      </w:r>
      <w:r w:rsidR="0043188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производится зачет обязательств из величины перечисленного Учреждению</w:t>
      </w:r>
      <w:r w:rsidR="0043188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обеспечения в рамках одного договора (ст. 410 ГК РФ).</w:t>
      </w:r>
    </w:p>
    <w:p w14:paraId="305FB85B" w14:textId="345D4769" w:rsidR="003E47E5" w:rsidRPr="00AB1B6D" w:rsidRDefault="0082505B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4.1</w:t>
      </w:r>
      <w:r w:rsidR="00010831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8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.2.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Для обособленного учета </w:t>
      </w:r>
      <w:proofErr w:type="gram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обязательств, исполненных в результате</w:t>
      </w:r>
      <w:r w:rsidR="0043188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осуществления некассовых операций</w:t>
      </w:r>
      <w:r w:rsidR="0043188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открываются</w:t>
      </w:r>
      <w:proofErr w:type="gramEnd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забалансовые счета аналитического учета 70 «Некассовые</w:t>
      </w:r>
      <w:r w:rsidR="0043188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операции (доходы) и 80 «Некассовые операции (расходы)», для отражения</w:t>
      </w:r>
      <w:r w:rsidR="00A7776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некассовых операций.</w:t>
      </w:r>
    </w:p>
    <w:p w14:paraId="35797460" w14:textId="63350470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 некассовым операциям относятся операции по исполнению плановых</w:t>
      </w:r>
      <w:r w:rsidR="0043188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назначений без движения денежных средств. Некассовыми операциями по кодам</w:t>
      </w:r>
      <w:r w:rsidR="0043188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видов деятельности «2», «4» являются:</w:t>
      </w:r>
    </w:p>
    <w:p w14:paraId="5CAC3F1E" w14:textId="208DB2EA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операции по исполнению обязательств с удержанием санкций,</w:t>
      </w:r>
      <w:r w:rsidR="0043188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исчисленных согласно гражданско-правовому договору (контракту) при</w:t>
      </w:r>
      <w:r w:rsidR="0043188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неисполнении или ненадлежащем исполнении исполнителем своих обязательств;</w:t>
      </w:r>
    </w:p>
    <w:p w14:paraId="1BF92AE3" w14:textId="376EC533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операции по удержанию из заработной платы работников сумм</w:t>
      </w:r>
      <w:r w:rsidR="0043188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возмещения ущерба, сумм на погашение неизрасходованного и своевременно не</w:t>
      </w:r>
      <w:r w:rsidR="0043188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возвращенного аванса, выданного в связи со служебной командировкой или на</w:t>
      </w:r>
      <w:r w:rsidR="0043188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осуществление хозяйственных расходов и иных аналогичных операций.</w:t>
      </w:r>
    </w:p>
    <w:p w14:paraId="2D364A5C" w14:textId="79894EB3" w:rsidR="003E47E5" w:rsidRPr="00AB1B6D" w:rsidRDefault="0082505B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4.1</w:t>
      </w:r>
      <w:r w:rsidR="00010831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8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.3.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На счете 0 304 06 000 «Расчеты с прочими кредиторами»</w:t>
      </w:r>
      <w:r w:rsidR="0043188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отражаются операции:</w:t>
      </w:r>
    </w:p>
    <w:p w14:paraId="16CF723B" w14:textId="74DABC9B" w:rsidR="003E47E5" w:rsidRPr="00AB1B6D" w:rsidRDefault="00431884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 переводу активов и обязательств между видами деятельности;</w:t>
      </w:r>
    </w:p>
    <w:p w14:paraId="1CD89A69" w14:textId="5F5D13DC" w:rsidR="003E47E5" w:rsidRPr="00AB1B6D" w:rsidRDefault="00431884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 привлечению денежных средств на исполнение обязательства,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принятого по одному виду деятельности за счет остатка средств по другому виду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деятельности, с последующим возмещением;</w:t>
      </w:r>
    </w:p>
    <w:p w14:paraId="3CA85FAC" w14:textId="0C827BEB" w:rsidR="003E47E5" w:rsidRPr="00AB1B6D" w:rsidRDefault="00431884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 осуществлении некассовых операций.</w:t>
      </w:r>
    </w:p>
    <w:p w14:paraId="53153CC2" w14:textId="70907A26" w:rsidR="003E47E5" w:rsidRPr="00AB1B6D" w:rsidRDefault="0082505B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4.1</w:t>
      </w:r>
      <w:r w:rsidR="00010831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8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.4.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Аналитический учет обязательств, отраженных на счетах</w:t>
      </w:r>
      <w:r w:rsidR="0043188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санкционирования, осуществлять в разрезе кредиторов (поставщиков (продавцов),</w:t>
      </w:r>
      <w:r w:rsidR="0043188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подрядчиков, исполнителей, иных кредиторов), в отношении которых</w:t>
      </w:r>
      <w:r w:rsidR="0043188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принимаются обязательства, и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lastRenderedPageBreak/>
        <w:t>контрактов (договоров), а также дополнительной</w:t>
      </w:r>
      <w:r w:rsidR="0043188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аналитики по учету материальных запасов, установленной детализации КОСГУ в</w:t>
      </w:r>
      <w:r w:rsidR="0043188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соответствии с </w:t>
      </w:r>
      <w:r w:rsidR="003E47E5" w:rsidRPr="00FA228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Приложением № 2</w:t>
      </w:r>
      <w:r w:rsidR="00FA228B" w:rsidRPr="00FA228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2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gram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</w:t>
      </w:r>
      <w:proofErr w:type="gramEnd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Учетной политики</w:t>
      </w:r>
      <w:r w:rsidR="0043188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14:paraId="5C32D18F" w14:textId="77777777" w:rsidR="0082505B" w:rsidRDefault="0082505B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70C8B072" w14:textId="249E4ECA" w:rsidR="003E47E5" w:rsidRPr="00AB1B6D" w:rsidRDefault="0082505B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</w:t>
      </w:r>
      <w:r w:rsidR="00010831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19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/>
          <w:iCs/>
          <w:color w:val="000000"/>
          <w:sz w:val="24"/>
          <w:szCs w:val="24"/>
        </w:rPr>
        <w:t>Расчеты с персоналом</w:t>
      </w:r>
    </w:p>
    <w:p w14:paraId="1E61DF75" w14:textId="68416E2D" w:rsidR="003E47E5" w:rsidRPr="00AB1B6D" w:rsidRDefault="0082505B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</w:t>
      </w:r>
      <w:r w:rsidR="00010831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19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.1.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В случае привлечения работников Учреждения к мероприятиям по</w:t>
      </w:r>
      <w:r w:rsidR="0043188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созданию основных средств или материальных запасов суммы начисленной им</w:t>
      </w:r>
      <w:r w:rsidR="0043188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заработной платы вместо отнесения на текущие затраты подлежат включению в</w:t>
      </w:r>
      <w:r w:rsidR="0043188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первоначальную стоимость данных активов.</w:t>
      </w:r>
    </w:p>
    <w:p w14:paraId="0E92D9F4" w14:textId="27CCC87D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 этом рабочее время указанных работников, затраченное ими на</w:t>
      </w:r>
      <w:r w:rsidR="0043188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создание материальных запасов, основных средств или нематериальных активов,</w:t>
      </w:r>
      <w:r w:rsidR="0043188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оформляется заказами-нарядами и не отражается в табелях учета рабочего</w:t>
      </w:r>
      <w:r w:rsidR="0043188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времени.</w:t>
      </w:r>
    </w:p>
    <w:p w14:paraId="0BC07152" w14:textId="312CA989" w:rsidR="003E47E5" w:rsidRPr="00AB1B6D" w:rsidRDefault="0082505B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</w:t>
      </w:r>
      <w:r w:rsidR="00010831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19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.2.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При невозможности точно определить количество рабочего</w:t>
      </w:r>
      <w:r w:rsidR="0043188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времени, затраченного на создание основных средств или нематериальных</w:t>
      </w:r>
      <w:r w:rsidR="0043188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активов, вся сумма начисленной заработной платы относится на текущие</w:t>
      </w:r>
      <w:r w:rsidR="0043188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расходы.</w:t>
      </w:r>
    </w:p>
    <w:p w14:paraId="60392EA1" w14:textId="1970C9E8" w:rsidR="003E47E5" w:rsidRPr="00AB1B6D" w:rsidRDefault="0082505B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</w:t>
      </w:r>
      <w:r w:rsidR="00010831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19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.3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Аналитический учет расчетов по оплате труда ведется в Журнале</w:t>
      </w:r>
      <w:r w:rsidR="0043188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операций расчетов по оплате труда в разрезе групп контрагентов (подразделений)</w:t>
      </w:r>
      <w:r w:rsidR="0043188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(п. 146 СГС «Единый план счетов»).</w:t>
      </w:r>
    </w:p>
    <w:p w14:paraId="3F299978" w14:textId="043CC593" w:rsidR="003E47E5" w:rsidRPr="00AB1B6D" w:rsidRDefault="0082505B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</w:t>
      </w:r>
      <w:r w:rsidR="00010831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19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Аналитический учет расчетов по пособиям и иным</w:t>
      </w:r>
      <w:r w:rsidR="0043188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социальным выплатам ведется в Журнале по прочим операциям в разрезе</w:t>
      </w:r>
      <w:r w:rsidR="0043188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контрагентов (получателей выплат) (п. 146 СГС «Единый план счетов»).</w:t>
      </w:r>
    </w:p>
    <w:p w14:paraId="64F7BD45" w14:textId="6FD23446" w:rsidR="003E47E5" w:rsidRPr="00AB1B6D" w:rsidRDefault="0082505B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</w:t>
      </w:r>
      <w:r w:rsidR="00010831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19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5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Аналитический учет депонированных сумм ведется в Журнале</w:t>
      </w:r>
      <w:r w:rsidR="007829DB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операций расчетов по оплате труда с отражением в Книге учета депонентов (ф.0504048) в разрезе контрагентов.</w:t>
      </w:r>
    </w:p>
    <w:p w14:paraId="6E2C54D1" w14:textId="77777777" w:rsidR="0082505B" w:rsidRDefault="0082505B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0F24F123" w14:textId="35BECBA4" w:rsidR="003E47E5" w:rsidRPr="00AB1B6D" w:rsidRDefault="0082505B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4.2</w:t>
      </w:r>
      <w:r w:rsidR="00010831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0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/>
          <w:iCs/>
          <w:color w:val="000000"/>
          <w:sz w:val="24"/>
          <w:szCs w:val="24"/>
        </w:rPr>
        <w:t>Расчеты с бюджетом</w:t>
      </w:r>
    </w:p>
    <w:p w14:paraId="14002623" w14:textId="739713D6" w:rsidR="003E47E5" w:rsidRPr="00AB1B6D" w:rsidRDefault="0082505B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4.2</w:t>
      </w:r>
      <w:r w:rsidR="00010831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0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.1.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К счету КБК Х 303 05 000 «Расчеты по прочим платежам в бюджет»</w:t>
      </w:r>
      <w:r w:rsidR="007829DB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применяются дополнительные аналитические сведения:</w:t>
      </w:r>
    </w:p>
    <w:p w14:paraId="48DB597E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1 – «Государственная пошлина»;</w:t>
      </w:r>
    </w:p>
    <w:p w14:paraId="220515C9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2 – «Транспортный налог»;</w:t>
      </w:r>
    </w:p>
    <w:p w14:paraId="38217FC9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3 – «Плата за негативное воздействие на окружающую среду»;</w:t>
      </w:r>
    </w:p>
    <w:p w14:paraId="78300B99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4 – «Пени, штрафы, санкции по налоговым платежам»;</w:t>
      </w:r>
    </w:p>
    <w:p w14:paraId="6639D4A8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5 – «Административные штрафы, штрафы ГИБДД»;</w:t>
      </w:r>
    </w:p>
    <w:p w14:paraId="53A01669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6 – «Задолженность по возврату в бюджет».</w:t>
      </w:r>
    </w:p>
    <w:p w14:paraId="74406C1F" w14:textId="05E100F7" w:rsidR="003E47E5" w:rsidRPr="00AB1B6D" w:rsidRDefault="0082505B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4.2</w:t>
      </w:r>
      <w:r w:rsidR="00010831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0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.2.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gram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Ответственным</w:t>
      </w:r>
      <w:proofErr w:type="gramEnd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за представление отчетности в соответствии с</w:t>
      </w:r>
      <w:r w:rsidR="007829DB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главой 34 «Страховые взносы» Налогового кодекса Российской Федерации</w:t>
      </w:r>
    </w:p>
    <w:p w14:paraId="6680E92E" w14:textId="331E3486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является бухгалтер</w:t>
      </w:r>
      <w:r w:rsidR="007829DB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по начислению заработной платы.</w:t>
      </w:r>
    </w:p>
    <w:p w14:paraId="23EEBFE6" w14:textId="77777777" w:rsidR="0082505B" w:rsidRDefault="0082505B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7A7E76BA" w14:textId="1944AEED" w:rsidR="003E47E5" w:rsidRPr="00AB1B6D" w:rsidRDefault="0082505B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4.2</w:t>
      </w:r>
      <w:r w:rsidR="00010831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/>
          <w:iCs/>
          <w:color w:val="000000"/>
          <w:sz w:val="24"/>
          <w:szCs w:val="24"/>
        </w:rPr>
        <w:t>Порядок списания задолженностей</w:t>
      </w:r>
    </w:p>
    <w:p w14:paraId="202CB3BE" w14:textId="7AF781CD" w:rsidR="003E47E5" w:rsidRPr="00AB1B6D" w:rsidRDefault="0082505B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4.2</w:t>
      </w:r>
      <w:r w:rsidR="00010831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.1.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Дебиторская задолженность признается сомнительной на основании</w:t>
      </w:r>
      <w:r w:rsidR="007829DB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решения Комиссии по поступлению и выбытию активов в случаях:</w:t>
      </w:r>
    </w:p>
    <w:p w14:paraId="792B3311" w14:textId="08230F0A" w:rsidR="003E47E5" w:rsidRPr="00AB1B6D" w:rsidRDefault="007829DB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если с момента установленного срока ее погашения прошло более 90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календарных дней, и если в указанном периоде Учреждение направляло акты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сверки расчетов, но не получало подтверждения их получения;</w:t>
      </w:r>
    </w:p>
    <w:p w14:paraId="0953072B" w14:textId="7F88274F" w:rsidR="003E47E5" w:rsidRPr="00AB1B6D" w:rsidRDefault="007829DB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инициирования контрагентом процедуры банкротства;</w:t>
      </w:r>
    </w:p>
    <w:p w14:paraId="262A06BF" w14:textId="3EA55459" w:rsidR="003E47E5" w:rsidRPr="00AB1B6D" w:rsidRDefault="007829DB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получения информации об отзыве лицензии (лицензий) у должника,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являющегося кредитной или страховой организацией;</w:t>
      </w:r>
    </w:p>
    <w:p w14:paraId="13DD638B" w14:textId="55C63995" w:rsidR="003E47E5" w:rsidRPr="00AB1B6D" w:rsidRDefault="007829DB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получения информация об утрате </w:t>
      </w:r>
      <w:proofErr w:type="gram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должником-физическим</w:t>
      </w:r>
      <w:proofErr w:type="gramEnd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лицом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дееспособности.</w:t>
      </w:r>
    </w:p>
    <w:p w14:paraId="6E01A49E" w14:textId="043B8F29" w:rsidR="003E47E5" w:rsidRPr="00AB1B6D" w:rsidRDefault="0082505B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   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4.2</w:t>
      </w:r>
      <w:r w:rsidR="00010831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.2.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Сомнительная дебиторская задолженность списывается с</w:t>
      </w:r>
      <w:r w:rsidR="007829DB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балансового учета (п. 11 СГС «Доходы»). Резерв по сомнительным долгам</w:t>
      </w:r>
      <w:r w:rsidR="007829DB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формируется в сумме балансовой стоимости списанной дебиторской</w:t>
      </w:r>
      <w:r w:rsidR="007829DB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задолженности – на забалансовом счете 04 «Сомнительная задолженность».</w:t>
      </w:r>
    </w:p>
    <w:p w14:paraId="6DB553DF" w14:textId="7BEFCAC4" w:rsidR="003E47E5" w:rsidRPr="00AB1B6D" w:rsidRDefault="0082505B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lastRenderedPageBreak/>
        <w:t xml:space="preserve">            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4.2</w:t>
      </w:r>
      <w:r w:rsidR="00010831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.3.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Кредиторская задолженность признается сомнительной, а</w:t>
      </w:r>
      <w:r w:rsidR="007829DB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дебиторская задолженность по доходам - нереальной </w:t>
      </w:r>
      <w:proofErr w:type="gram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ко</w:t>
      </w:r>
      <w:proofErr w:type="gramEnd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взысканию в случаях</w:t>
      </w:r>
      <w:r w:rsidR="007829DB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выявления:</w:t>
      </w:r>
    </w:p>
    <w:p w14:paraId="4D289D59" w14:textId="65C3F965" w:rsidR="003E47E5" w:rsidRPr="00AB1B6D" w:rsidRDefault="007829DB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долгов, по которым истек установленный срок исковой давности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(ст. 196 ГК РФ);</w:t>
      </w:r>
    </w:p>
    <w:p w14:paraId="0B88B2E4" w14:textId="29EB3F84" w:rsidR="003E47E5" w:rsidRPr="00AB1B6D" w:rsidRDefault="007829DB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долгов, по которым обязательство прекращено вследствие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невозможности его исполнения (ст. 416 ГК РФ);</w:t>
      </w:r>
    </w:p>
    <w:p w14:paraId="58A93E32" w14:textId="66F5F064" w:rsidR="003E47E5" w:rsidRPr="00AB1B6D" w:rsidRDefault="007829DB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долгов, по которым обязательство прекращено на основании акта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органа государственной власти или органа местного самоуправления (ст. 417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ГК РФ);</w:t>
      </w:r>
    </w:p>
    <w:p w14:paraId="4C89AB99" w14:textId="082296FF" w:rsidR="003E47E5" w:rsidRPr="00AB1B6D" w:rsidRDefault="007829DB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долгов, по которым обязательство прекращено смертью должника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(ст. 418 ГК РФ);</w:t>
      </w:r>
    </w:p>
    <w:p w14:paraId="178688B4" w14:textId="1A84A0DF" w:rsidR="003E47E5" w:rsidRPr="00AB1B6D" w:rsidRDefault="007829DB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долгов, по которым обязательство прекращено ликвидацией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организации (ст. 419 ГК РФ).</w:t>
      </w:r>
    </w:p>
    <w:p w14:paraId="1E312572" w14:textId="3942CE38" w:rsidR="003E47E5" w:rsidRPr="00AB1B6D" w:rsidRDefault="0082505B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  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4.2</w:t>
      </w:r>
      <w:r w:rsidR="00010831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.4.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Кредиторская задолженность списывается с балансовых счетов</w:t>
      </w:r>
      <w:r w:rsidR="007829DB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решением Комиссии по поступлению и выбытию активов:</w:t>
      </w:r>
    </w:p>
    <w:p w14:paraId="79E5227F" w14:textId="5186AEFB" w:rsidR="003E47E5" w:rsidRPr="00AB1B6D" w:rsidRDefault="007829DB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 случаях, аналогичных признания дебиторской задолженности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безнадежной к взысканию (глава 26 ГК РФ);</w:t>
      </w:r>
    </w:p>
    <w:p w14:paraId="66695034" w14:textId="3E104E12" w:rsidR="003E47E5" w:rsidRPr="00AB1B6D" w:rsidRDefault="007829DB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 истечении срока исковой давности (ст. 196 ГК РФ);</w:t>
      </w:r>
    </w:p>
    <w:p w14:paraId="7136D4A5" w14:textId="348D992E" w:rsidR="003E47E5" w:rsidRPr="00AB1B6D" w:rsidRDefault="007829DB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при </w:t>
      </w:r>
      <w:proofErr w:type="gram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не подтверждении</w:t>
      </w:r>
      <w:proofErr w:type="gramEnd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кредитором по результатам инвентаризации;</w:t>
      </w:r>
    </w:p>
    <w:p w14:paraId="008F51A3" w14:textId="531463E6" w:rsidR="003E47E5" w:rsidRPr="00AB1B6D" w:rsidRDefault="007829DB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 случае</w:t>
      </w:r>
      <w:proofErr w:type="gram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</w:t>
      </w:r>
      <w:proofErr w:type="gramEnd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если требования, вытекающие из условий договора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(контракта), не были предъявлены кредитором к Учреждению в установленном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порядке;</w:t>
      </w:r>
    </w:p>
    <w:p w14:paraId="3F81B323" w14:textId="52EE0E7D" w:rsidR="003E47E5" w:rsidRPr="00AB1B6D" w:rsidRDefault="0082505B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 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4.2</w:t>
      </w:r>
      <w:r w:rsidR="00010831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.5.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При выявлении указанных долгов Инвентаризационная комиссия</w:t>
      </w:r>
      <w:r w:rsidR="007829DB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Учреждения заполняет по ним отдельную Инвентаризационную опись</w:t>
      </w:r>
      <w:r w:rsidR="007829DB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(ф. 0510468), определяет признаки просроченной или сомнительной</w:t>
      </w:r>
      <w:r w:rsidR="007829DB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задолженности и дает рекомендацию о списании задолженности.</w:t>
      </w:r>
    </w:p>
    <w:p w14:paraId="69AB3394" w14:textId="11AEAA94" w:rsidR="003E47E5" w:rsidRPr="00AB1B6D" w:rsidRDefault="0082505B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 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4.2</w:t>
      </w:r>
      <w:r w:rsidR="00010831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.6.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Списание с учета сомнительной задолженности по доходам</w:t>
      </w:r>
      <w:r w:rsidR="007829DB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осуществляется на основании решения Комиссии по поступлению и выбытию</w:t>
      </w:r>
      <w:r w:rsidR="007829DB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активов. Для принятия решения необходимо документально подтвердить, что</w:t>
      </w:r>
      <w:r w:rsidR="007829DB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возникла неопределенность относительно получения экономических выгод или</w:t>
      </w:r>
      <w:r w:rsidR="007829DB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полезного потенциала от этой задолженности в обозримом будущем.</w:t>
      </w:r>
    </w:p>
    <w:p w14:paraId="7526ED8E" w14:textId="7315A11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gramStart"/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Сомнительная дебиторская задолженность (в пределах сформированного</w:t>
      </w:r>
      <w:r w:rsidR="007829DB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резерва) учитывается на забалансовом счете 04 «Сомнительная задолженность» в</w:t>
      </w:r>
      <w:r w:rsidR="007829DB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течение срока, в пределах которого по законодательству РФ можно возобновить</w:t>
      </w:r>
      <w:r w:rsidR="007829DB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процедуру ее взыскания (в том числе при изменении имущественного положения</w:t>
      </w:r>
      <w:r w:rsidR="007829DB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должников), либо до поступления в этот срок денежных средств для погашения</w:t>
      </w:r>
      <w:r w:rsidR="007829DB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задолженности или ее исполнения (прекращения) иным не противоречащим</w:t>
      </w:r>
      <w:r w:rsidR="007829DB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законодательству РФ способом.</w:t>
      </w:r>
      <w:proofErr w:type="gramEnd"/>
    </w:p>
    <w:p w14:paraId="457311E8" w14:textId="2F5690F8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 отсутствии оснований для возобновления процедуры взыскания</w:t>
      </w:r>
      <w:r w:rsidR="007829DB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задолженности, отраженной на балансовых счетах, прекращение признания в</w:t>
      </w:r>
      <w:r w:rsidR="007829DB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бухгалтерском учете и списание с учета такой дебиторской задолженности</w:t>
      </w:r>
      <w:r w:rsidR="007829DB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осуществляется без отражения задолженности по забалансовому учету</w:t>
      </w:r>
      <w:proofErr w:type="gramStart"/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  <w:proofErr w:type="gramEnd"/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(</w:t>
      </w:r>
      <w:proofErr w:type="gramStart"/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</w:t>
      </w:r>
      <w:proofErr w:type="gramEnd"/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11 СГС</w:t>
      </w:r>
      <w:r w:rsidR="007829DB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«Доходы», п. 35 СГС «Финансовые инструменты»).</w:t>
      </w:r>
    </w:p>
    <w:p w14:paraId="574CC49A" w14:textId="74D2A915" w:rsidR="003E47E5" w:rsidRPr="00AB1B6D" w:rsidRDefault="0082505B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4.2</w:t>
      </w:r>
      <w:r w:rsidR="00010831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.7.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Признается безнадежной дебиторская задолженность, которая не</w:t>
      </w:r>
      <w:r w:rsidR="007829DB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с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оответствует критериям актива (п. 36 СГС «Концептуальные основы бухучета и</w:t>
      </w:r>
      <w:r w:rsidR="00A7776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отчетности»), в отношении задолженности по платежам в бюджет учитываются</w:t>
      </w:r>
      <w:r w:rsidR="00A7776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критерии, установленные в ст. 47.2 БК РФ. К безнадежной дебиторской</w:t>
      </w:r>
      <w:r w:rsidR="007829DB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задолженности относится задолженность, взыскание которой становится</w:t>
      </w:r>
      <w:r w:rsidR="007829DB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невозможно в силу законодательства, например, если:</w:t>
      </w:r>
    </w:p>
    <w:p w14:paraId="437949FF" w14:textId="48023388" w:rsidR="003E47E5" w:rsidRPr="00AB1B6D" w:rsidRDefault="007829DB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завершен срок возможного возобновления процедуры взыскания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задолженности по законодательству РФ;</w:t>
      </w:r>
    </w:p>
    <w:p w14:paraId="1F18A284" w14:textId="1DA1A1A9" w:rsidR="003E47E5" w:rsidRPr="00AB1B6D" w:rsidRDefault="007829DB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ликвидирована организация-должник;</w:t>
      </w:r>
    </w:p>
    <w:p w14:paraId="4FDBFA43" w14:textId="67990D94" w:rsidR="003E47E5" w:rsidRPr="00AB1B6D" w:rsidRDefault="007829DB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завершена процедура банкротства гражданина, ИП - в части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задолженности, от уплаты которой он освобожден в соответствии с Законом о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банкротстве;</w:t>
      </w:r>
    </w:p>
    <w:p w14:paraId="48BC9F1C" w14:textId="1DEC697F" w:rsidR="003E47E5" w:rsidRPr="00AB1B6D" w:rsidRDefault="007829DB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судебный пристав-исполнитель вынес постановление об окончании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исполнительного производства и произвел возврат исполнительного документа по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основаниям,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предусмотренным Законом об исполнительном производстве</w:t>
      </w:r>
      <w:r w:rsidR="00A7776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(если не установлено местонахождение должника, его имущества);</w:t>
      </w:r>
    </w:p>
    <w:p w14:paraId="123E3726" w14:textId="2B26591C" w:rsidR="003E47E5" w:rsidRPr="00AB1B6D" w:rsidRDefault="002A2BC1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lastRenderedPageBreak/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амнистирован (помилован) осужденный к наказанию в виде штрафа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или суд принял решение, по которому утрачивается возможность взыскать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задолженность, в том числе из-за окончания срока ее взыскания;</w:t>
      </w:r>
    </w:p>
    <w:p w14:paraId="643628AF" w14:textId="2F32D821" w:rsidR="003E47E5" w:rsidRPr="00AB1B6D" w:rsidRDefault="002A2BC1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организация-должник исключена из ЕГРЮЛ и судебный приста</w:t>
      </w:r>
      <w:proofErr w:type="gram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в-</w:t>
      </w:r>
      <w:proofErr w:type="gramEnd"/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исполнитель ранее вынес постановление об окончании производства в связи с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возвратом вам исполнительного документа по основаниям, предусмотренным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Законом об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исполнительном производстве при отсутствии у должника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имущества, на которое может быть обращено взыскание;</w:t>
      </w:r>
    </w:p>
    <w:p w14:paraId="38BA71BB" w14:textId="650BF116" w:rsidR="003E47E5" w:rsidRPr="00AB1B6D" w:rsidRDefault="002A2BC1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суд принял акт о возврате заявления о признании должника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банкротом или прекращении производства </w:t>
      </w:r>
      <w:proofErr w:type="gram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 делу о банкротстве из-за отсутствия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средств для возмещения судебных расходов на проведение</w:t>
      </w:r>
      <w:proofErr w:type="gramEnd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процедур банкротства;</w:t>
      </w:r>
    </w:p>
    <w:p w14:paraId="0A88471D" w14:textId="066150C5" w:rsidR="003E47E5" w:rsidRPr="00AB1B6D" w:rsidRDefault="002A2BC1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вынесено постановление, прекращающее исполнение наказания в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отношении неуплаченного административного штрафа.</w:t>
      </w:r>
    </w:p>
    <w:p w14:paraId="291CC8B4" w14:textId="50AD891B" w:rsidR="003E47E5" w:rsidRPr="00AB1B6D" w:rsidRDefault="0082505B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            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4.2</w:t>
      </w:r>
      <w:r w:rsidR="00010831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.8.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Не признается безнадежной дебиторская задолженность в случаях:</w:t>
      </w:r>
    </w:p>
    <w:p w14:paraId="1140EFEF" w14:textId="482F2C9D" w:rsidR="003E47E5" w:rsidRPr="00AB1B6D" w:rsidRDefault="002A2BC1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внесения в выписку ЕГРИП подтверждения о прекращении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гражданином деятельности в качестве индивидуального предпринимателя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–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он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продолжает нести имущественную ответственность по своим обязательствам;</w:t>
      </w:r>
    </w:p>
    <w:p w14:paraId="1B75D06B" w14:textId="02D6763F" w:rsidR="003E47E5" w:rsidRPr="00AB1B6D" w:rsidRDefault="002A2BC1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 реорганизации в форме слияния - все права и обязанности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переходят ко вновь созданной организации;</w:t>
      </w:r>
    </w:p>
    <w:p w14:paraId="76F7F0A9" w14:textId="786100E0" w:rsidR="003E47E5" w:rsidRPr="00AB1B6D" w:rsidRDefault="002A2BC1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когда задолженность обеспечена поручительством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–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взыскать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задолженность можно с поручителя согласно ст. 361 ГК РФ.</w:t>
      </w:r>
    </w:p>
    <w:p w14:paraId="5016A0C9" w14:textId="2C71C207" w:rsidR="003E47E5" w:rsidRPr="00AB1B6D" w:rsidRDefault="0082505B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           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4.2</w:t>
      </w:r>
      <w:r w:rsidR="00010831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.9.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При условии принятия решения Комиссией по поступлению и</w:t>
      </w:r>
      <w:r w:rsidR="002A2BC1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выбытию активов в отношении сомнительной задолженности и о признании ее</w:t>
      </w:r>
      <w:r w:rsidR="002A2BC1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безнадежной к взысканию, то сомнительный долг списывается с балансового</w:t>
      </w:r>
      <w:r w:rsidR="002A2BC1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учета с одновременным уменьшением доходов текущего отчетного периода</w:t>
      </w:r>
      <w:r w:rsidR="002A2BC1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(уменьшением резерва по сомнительным долгам) и сумму, отраженную на</w:t>
      </w:r>
      <w:r w:rsidR="002A2BC1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забалансовом счете 04 «Сомнительная задолженность».</w:t>
      </w:r>
    </w:p>
    <w:p w14:paraId="1DE8A7D1" w14:textId="232D4BA1" w:rsidR="003E47E5" w:rsidRPr="00AB1B6D" w:rsidRDefault="0082505B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          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4.2</w:t>
      </w:r>
      <w:r w:rsidR="00010831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.10.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gram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Суммы непредъявленных кредиторами требований, вытекающих из</w:t>
      </w:r>
      <w:r w:rsidR="00A7776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условий договора, контракта, в том числе суммы кредиторской задолженности, не</w:t>
      </w:r>
      <w:r w:rsidR="00A7776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подтвержденные по результатам инвентаризации кредитором, подлежат списанию</w:t>
      </w:r>
      <w:r w:rsidR="00A7776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на забалансовый счет 20 «Задолженность, невостребованная кредиторами» на</w:t>
      </w:r>
      <w:r w:rsidR="00A7776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основании Решения инвентаризационной комиссии, когда она перестанет быть</w:t>
      </w:r>
      <w:r w:rsidR="00A7776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обязательством и ее погашение не приведет к выбытию активов, заключающих в</w:t>
      </w:r>
      <w:r w:rsidR="00A7776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себе полезный потенциал или экономические выгоды (п. 39 СГС</w:t>
      </w:r>
      <w:r w:rsidR="002A2BC1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«Концептуальные</w:t>
      </w:r>
      <w:proofErr w:type="gramEnd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основы бухучета и отчетности»).</w:t>
      </w:r>
    </w:p>
    <w:p w14:paraId="5A809495" w14:textId="1BBB2519" w:rsidR="003E47E5" w:rsidRPr="00AB1B6D" w:rsidRDefault="0082505B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 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4.2</w:t>
      </w:r>
      <w:r w:rsidR="00010831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.11.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По результатам инвентаризации списывается с бухгалтерского</w:t>
      </w:r>
      <w:r w:rsidR="002A2BC1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учета кредиторская задолженность, срок исковой давности по которой истек.</w:t>
      </w:r>
    </w:p>
    <w:p w14:paraId="11D0EDB4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Основанием для списания служат:</w:t>
      </w:r>
    </w:p>
    <w:p w14:paraId="6998D909" w14:textId="2B0B98AE" w:rsidR="003E47E5" w:rsidRPr="00AB1B6D" w:rsidRDefault="002A2BC1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первичные документы, подтверждающие возникновение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кредиторской задолженности (договоры, акты, счета, платежные документы);</w:t>
      </w:r>
    </w:p>
    <w:p w14:paraId="37109D28" w14:textId="053764B6" w:rsidR="003E47E5" w:rsidRPr="00AB1B6D" w:rsidRDefault="002A2BC1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инвентаризационная опись расчетов с поставщиками и прочими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дебиторами и кредиторами (ф. 0510469);</w:t>
      </w:r>
    </w:p>
    <w:p w14:paraId="1369E964" w14:textId="0091B62A" w:rsidR="003E47E5" w:rsidRPr="00AB1B6D" w:rsidRDefault="002A2BC1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объяснительная записка о причине образования задолженности.</w:t>
      </w:r>
    </w:p>
    <w:p w14:paraId="1C0C8ABE" w14:textId="758B001A" w:rsidR="003E47E5" w:rsidRPr="00AB1B6D" w:rsidRDefault="0082505B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         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4.2</w:t>
      </w:r>
      <w:r w:rsidR="00010831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.12.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Учет списанной кредиторской задолженности производится на</w:t>
      </w:r>
      <w:r w:rsidR="002A2BC1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забалансовом счете 20 «Задолженность, невостребованная кредиторами» в</w:t>
      </w:r>
      <w:r w:rsidR="002A2BC1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течение срока исковой давности с момента списания задолженности с</w:t>
      </w:r>
      <w:r w:rsidR="002A2BC1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балансового учета (3 года).</w:t>
      </w:r>
    </w:p>
    <w:p w14:paraId="03A4B58B" w14:textId="37982686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Суммы невостребованной задолженности списываются с </w:t>
      </w:r>
      <w:proofErr w:type="spellStart"/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забалансового</w:t>
      </w:r>
      <w:proofErr w:type="spellEnd"/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счета</w:t>
      </w:r>
      <w:r w:rsidR="00A7776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решением Комиссии по поступлению и выбытию активов или</w:t>
      </w:r>
      <w:r w:rsidR="002A2BC1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инвентаризационной комиссией, если она наделена полномочиями, по факту</w:t>
      </w:r>
      <w:r w:rsidR="002A2BC1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истечения срока исковой давности.</w:t>
      </w:r>
    </w:p>
    <w:p w14:paraId="7F64C419" w14:textId="708FE558" w:rsidR="003E47E5" w:rsidRPr="00AB1B6D" w:rsidRDefault="0082505B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  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4.2</w:t>
      </w:r>
      <w:r w:rsidR="00010831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.13.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В случае</w:t>
      </w:r>
      <w:proofErr w:type="gram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</w:t>
      </w:r>
      <w:proofErr w:type="gramEnd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если при инвентаризации выявлена невостребованная</w:t>
      </w:r>
      <w:r w:rsidR="002A2BC1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кредиторская задолженность с истекшим сроком исковой давности и по ней нет</w:t>
      </w:r>
      <w:r w:rsidR="002A2BC1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оснований для предъявления требований по ее исполнению, то информацию о</w:t>
      </w:r>
      <w:r w:rsidR="002A2BC1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списанной с баланса невостребованной кредиторской задолженности на</w:t>
      </w:r>
      <w:r w:rsidR="002A2BC1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забалансовом счете 20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lastRenderedPageBreak/>
        <w:t>«Задолженность, невостребованная кредиторами» при</w:t>
      </w:r>
      <w:r w:rsidR="002A2BC1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отсутствии условий по восстановлению срока исковой давности не отражают.</w:t>
      </w:r>
    </w:p>
    <w:p w14:paraId="5B5E6391" w14:textId="77777777" w:rsidR="0082505B" w:rsidRDefault="0082505B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57C3F3E2" w14:textId="4F1EA298" w:rsidR="003E47E5" w:rsidRPr="00AB1B6D" w:rsidRDefault="0082505B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  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4.2</w:t>
      </w:r>
      <w:r w:rsidR="00010831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2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/>
          <w:iCs/>
          <w:color w:val="000000"/>
          <w:sz w:val="24"/>
          <w:szCs w:val="24"/>
        </w:rPr>
        <w:t>Отдельные виды доходов и расходов</w:t>
      </w:r>
    </w:p>
    <w:p w14:paraId="259A5E85" w14:textId="655070CA" w:rsidR="003E47E5" w:rsidRPr="00AB1B6D" w:rsidRDefault="0082505B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  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4.2</w:t>
      </w:r>
      <w:r w:rsidR="00010831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2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.1.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Расходы признаются в том отчетном периоде, к которому они</w:t>
      </w:r>
      <w:r w:rsidR="002A2BC1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относятся, независимо от времени фактической выплаты денежных сре</w:t>
      </w:r>
      <w:proofErr w:type="gram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дств в</w:t>
      </w:r>
      <w:r w:rsidR="002A2BC1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</w:t>
      </w:r>
      <w:proofErr w:type="gramEnd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оответствии с утвержденным Планом финансово-хозяйственной</w:t>
      </w:r>
      <w:r w:rsidR="002A2BC1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деятельности</w:t>
      </w:r>
      <w:r w:rsidR="002A2BC1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Учреждения.</w:t>
      </w:r>
    </w:p>
    <w:p w14:paraId="6EE438A3" w14:textId="5A03F1D6" w:rsidR="003E47E5" w:rsidRPr="00AB1B6D" w:rsidRDefault="0082505B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  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4.2</w:t>
      </w:r>
      <w:r w:rsidR="00010831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2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.2.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К доходам будущих периодов Учреждения, учитываемых на счете</w:t>
      </w:r>
      <w:r w:rsidR="002A2BC1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0 401 40 000 «Доходы будущих периодов», относятся:</w:t>
      </w:r>
    </w:p>
    <w:p w14:paraId="478B9B51" w14:textId="71560BBF" w:rsidR="003E47E5" w:rsidRPr="00AB1B6D" w:rsidRDefault="002A2BC1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доходов по договорам (соглашениям) о предоставлении грантов;</w:t>
      </w:r>
    </w:p>
    <w:p w14:paraId="0BCA5E1F" w14:textId="2B0642CF" w:rsidR="003E47E5" w:rsidRPr="00AB1B6D" w:rsidRDefault="002A2BC1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доходов от операций с объектами аренды (предстоящие доходы от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предоставления права пользования активом);</w:t>
      </w:r>
    </w:p>
    <w:p w14:paraId="6D89760B" w14:textId="55EEE55F" w:rsidR="003E47E5" w:rsidRPr="00AB1B6D" w:rsidRDefault="002A2BC1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доходы по соглашениям о предоставлении субсидий.</w:t>
      </w:r>
    </w:p>
    <w:p w14:paraId="295E0EFA" w14:textId="580C7E6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Счет 401 40 000 «Доходы будущих периодов» дополняются аналитическими</w:t>
      </w:r>
      <w:r w:rsidR="002A2BC1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кодами вида синтетического счета объекта учета. Доходы будущих периодов</w:t>
      </w:r>
      <w:r w:rsidR="002A2BC1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следует отражать на аналитических счетах обособленно исходя из года их</w:t>
      </w:r>
      <w:r w:rsidR="002A2BC1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признания в доходах текущего или последующих годов.</w:t>
      </w:r>
    </w:p>
    <w:p w14:paraId="51459586" w14:textId="2C6DA112" w:rsidR="003E47E5" w:rsidRPr="00AB1B6D" w:rsidRDefault="002A2BC1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401 41 000 «Доходы будущих периодов к признанию в текущем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году»;</w:t>
      </w:r>
    </w:p>
    <w:p w14:paraId="3339510D" w14:textId="5469C443" w:rsidR="003E47E5" w:rsidRPr="00AB1B6D" w:rsidRDefault="002A2BC1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401 49 000 «Доходы будущих периодов к признанию </w:t>
      </w:r>
      <w:proofErr w:type="gram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</w:t>
      </w:r>
      <w:proofErr w:type="gramEnd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очередные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года».</w:t>
      </w:r>
    </w:p>
    <w:p w14:paraId="5B77B611" w14:textId="646193A1" w:rsidR="003E47E5" w:rsidRPr="00AB1B6D" w:rsidRDefault="0082505B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          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4.2</w:t>
      </w:r>
      <w:r w:rsidR="00010831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2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.3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Отнесение доходов бюджетного учреждения,</w:t>
      </w:r>
      <w:r w:rsidR="002A2BC1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полученных от оказания платных услуг, в состав доходов текущего финансового</w:t>
      </w:r>
      <w:r w:rsidR="002A2BC1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года либо в состав доходов будущих периодов зависит от срока действия</w:t>
      </w:r>
      <w:r w:rsidR="002A2BC1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заключенного договора, а также от того, на один или разные отчетные периоды</w:t>
      </w:r>
      <w:r w:rsidR="002A2BC1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приходятся даты начала и окончания действия договора.</w:t>
      </w:r>
    </w:p>
    <w:p w14:paraId="67EFAB26" w14:textId="091F70A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gramStart"/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Перевод показателей со счета 401 49 000 «Доходы будущих периодов к</w:t>
      </w:r>
      <w:r w:rsidR="002A2BC1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признанию в очередные годы» в объеме денежных средств, предусмотренных на</w:t>
      </w:r>
      <w:r w:rsidR="002A2BC1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очередной финансовый период, на счет 401 41 000 «Доходы будущих периодов к</w:t>
      </w:r>
      <w:r w:rsidR="002A2BC1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признанию в текущем году» осуществляется первым рабочим днем текущего</w:t>
      </w:r>
      <w:r w:rsidR="002A2BC1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года, по доходам от деятельности по выполнению государственного задания и</w:t>
      </w:r>
      <w:r w:rsidR="002A2BC1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последним рабочим днем отчетного периода по правовым основаниям</w:t>
      </w:r>
      <w:proofErr w:type="gramEnd"/>
      <w:r w:rsidR="002A2BC1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возникновения задолженности, если срок исполнения превышает 12 месяцев от</w:t>
      </w:r>
      <w:r w:rsidR="002A2BC1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отчетной даты</w:t>
      </w:r>
      <w:proofErr w:type="gramStart"/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  <w:proofErr w:type="gramEnd"/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(</w:t>
      </w:r>
      <w:proofErr w:type="gramStart"/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</w:t>
      </w:r>
      <w:proofErr w:type="gramEnd"/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5 СГС «Долгосрочные</w:t>
      </w:r>
      <w:r w:rsidR="002A2BC1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договоры»).</w:t>
      </w:r>
    </w:p>
    <w:p w14:paraId="0E696F1E" w14:textId="77777777" w:rsidR="0082505B" w:rsidRDefault="0082505B" w:rsidP="00A777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14:paraId="7085CFCE" w14:textId="77777777" w:rsidR="003E47E5" w:rsidRPr="00AB1B6D" w:rsidRDefault="003E47E5" w:rsidP="00A777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/>
          <w:iCs/>
          <w:color w:val="000000"/>
          <w:sz w:val="24"/>
          <w:szCs w:val="24"/>
        </w:rPr>
        <w:t>Учет финансового результата</w:t>
      </w:r>
    </w:p>
    <w:p w14:paraId="58820D77" w14:textId="7DD88D63" w:rsidR="003E47E5" w:rsidRPr="00AB1B6D" w:rsidRDefault="0082505B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  </w:t>
      </w:r>
      <w:r w:rsidR="00010831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4.23</w:t>
      </w:r>
      <w:r w:rsidR="003E47E5" w:rsidRPr="0082505B">
        <w:rPr>
          <w:rFonts w:ascii="Times New Roman" w:hAnsi="Times New Roman" w:cs="Times New Roman"/>
          <w:b/>
          <w:iCs/>
          <w:color w:val="000000"/>
          <w:sz w:val="24"/>
          <w:szCs w:val="24"/>
        </w:rPr>
        <w:t>.</w:t>
      </w:r>
      <w:r w:rsidR="003E47E5" w:rsidRPr="00AB1B6D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Доходы будущих периодов</w:t>
      </w:r>
    </w:p>
    <w:p w14:paraId="3BFA9D23" w14:textId="77B517B5" w:rsidR="003E47E5" w:rsidRPr="00AB1B6D" w:rsidRDefault="0082505B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  </w:t>
      </w:r>
      <w:r w:rsidR="00010831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4.23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.1.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В состав доходов будущих периодов, учитываемых на счете</w:t>
      </w:r>
      <w:r w:rsidR="002A2BC1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0 401 40 000 «Доходы будущих периодов», включаются:</w:t>
      </w:r>
    </w:p>
    <w:p w14:paraId="6CB5BDB5" w14:textId="2835DAAF" w:rsidR="003E47E5" w:rsidRPr="00AB1B6D" w:rsidRDefault="00467757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доходы, начисленные за выполненные и сданные заказчикам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отдельные этапы работ, услуг, не относящихся к доходам текущего отчетного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периода;</w:t>
      </w:r>
    </w:p>
    <w:p w14:paraId="2A2BFA16" w14:textId="56E050C9" w:rsidR="003E47E5" w:rsidRPr="00AB1B6D" w:rsidRDefault="00467757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доходы по соглашениям о предоставлении субсидий, грантов,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пожертвований и иные безвозмездные поступления, получаемые на условиях при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передаче активов;</w:t>
      </w:r>
    </w:p>
    <w:p w14:paraId="2189BCB8" w14:textId="617884F2" w:rsidR="003E47E5" w:rsidRPr="00AB1B6D" w:rsidRDefault="00467757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доходы от операций с объектами аренды (предстоящие доходы от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предоставления права пользования активом);</w:t>
      </w:r>
    </w:p>
    <w:p w14:paraId="3C4B82BF" w14:textId="0F35F65D" w:rsidR="003E47E5" w:rsidRPr="00AB1B6D" w:rsidRDefault="00467757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иные аналогичные доходы – в соответствии с профессиональным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суждением Главного бухгалтера учреждения.</w:t>
      </w:r>
    </w:p>
    <w:p w14:paraId="33D5BB76" w14:textId="3C259FAA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Доходы будущих периодов списываются на финансовый результат текущего</w:t>
      </w:r>
      <w:r w:rsidR="0046775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финансового года равномерно в течение периода.</w:t>
      </w:r>
    </w:p>
    <w:p w14:paraId="1F79ABAB" w14:textId="42A33C1E" w:rsidR="003E47E5" w:rsidRPr="00AB1B6D" w:rsidRDefault="0082505B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           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4.2</w:t>
      </w:r>
      <w:r w:rsidR="00010831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3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.2.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Доходы от предоставления права пользования активом (арендная</w:t>
      </w:r>
      <w:r w:rsidR="0046775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плата) признается доходами текущего финансового года с одновременным</w:t>
      </w:r>
      <w:r w:rsidR="0046775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уменьшением предстоящих доходов равномерно (ежемесячно) на протяжении</w:t>
      </w:r>
      <w:r w:rsidR="0046775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срока пользования объектом учета аренды.</w:t>
      </w:r>
    </w:p>
    <w:p w14:paraId="1056899B" w14:textId="0B462065" w:rsidR="003E47E5" w:rsidRPr="00AB1B6D" w:rsidRDefault="0082505B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   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4.2</w:t>
      </w:r>
      <w:r w:rsidR="00010831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3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.3.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Доходы от оказания платных услуг по долгосрочным договорам</w:t>
      </w:r>
      <w:r w:rsidR="0046775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признаются в учете в составе доходов будущих периодов в сумме, полученной за</w:t>
      </w:r>
      <w:r w:rsidR="0046775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предстоящие услуги.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lastRenderedPageBreak/>
        <w:t>Доходы будущих периодов признаются в текущих доходах</w:t>
      </w:r>
      <w:r w:rsidR="0046775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равномерно в последний день каждого месяца в разрезе каждого договора.</w:t>
      </w:r>
    </w:p>
    <w:p w14:paraId="1C557FD6" w14:textId="77777777" w:rsidR="0082505B" w:rsidRDefault="0082505B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62E9BF98" w14:textId="1715F09D" w:rsidR="003E47E5" w:rsidRPr="00AB1B6D" w:rsidRDefault="0082505B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           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4.2</w:t>
      </w:r>
      <w:r w:rsidR="00010831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</w:t>
      </w:r>
      <w:r w:rsidR="003E47E5" w:rsidRPr="00AB1B6D">
        <w:rPr>
          <w:rFonts w:ascii="Times New Roman" w:hAnsi="Times New Roman" w:cs="Times New Roman"/>
          <w:b/>
          <w:iCs/>
          <w:color w:val="000000"/>
          <w:sz w:val="24"/>
          <w:szCs w:val="24"/>
        </w:rPr>
        <w:t>Расходы будущих периодов</w:t>
      </w:r>
    </w:p>
    <w:p w14:paraId="02500CFF" w14:textId="3FBC6F88" w:rsidR="003E47E5" w:rsidRPr="00AB1B6D" w:rsidRDefault="0082505B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   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4.2</w:t>
      </w:r>
      <w:r w:rsidR="00010831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.1.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В состав расходов будущих периодов, учитываемых на счете</w:t>
      </w:r>
      <w:r w:rsidR="0046775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0 401 50 000 «Расходы будущих периодов», включаются:</w:t>
      </w:r>
    </w:p>
    <w:p w14:paraId="78EEDD16" w14:textId="108B2020" w:rsidR="003E47E5" w:rsidRPr="00AB1B6D" w:rsidRDefault="00467757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расходы на приобретение лицензионного компьютерного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программного обеспечения, которые относятся на расходы в течение пяти лет с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месяца приобретения (п. 4 ст. 1235 ГК РФ);</w:t>
      </w:r>
    </w:p>
    <w:p w14:paraId="17C21E29" w14:textId="3CE393B6" w:rsidR="003E47E5" w:rsidRPr="00AB1B6D" w:rsidRDefault="00467757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расходы на приобретение лицензионного компьютерного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программного обеспечения со сроком лицензии один год и меньше, которые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относятся на расходы в течение периода, указанного в пользовательской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лицензии;</w:t>
      </w:r>
    </w:p>
    <w:p w14:paraId="19EBADA6" w14:textId="2A8DD2EB" w:rsidR="003E47E5" w:rsidRPr="00AB1B6D" w:rsidRDefault="00467757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страховые взносы по договорам страхования, которые равномерно</w:t>
      </w:r>
      <w:r w:rsidR="00A7776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относятся на расходы в течение срока, установленного договорами;</w:t>
      </w:r>
    </w:p>
    <w:p w14:paraId="774487E0" w14:textId="18105D77" w:rsidR="003E47E5" w:rsidRPr="00AB1B6D" w:rsidRDefault="00467757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выплаты по ежегодному оплачиваемому отпуску, за неотработанные</w:t>
      </w:r>
      <w:r w:rsidR="00F337E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дни отпуска;</w:t>
      </w:r>
    </w:p>
    <w:p w14:paraId="5BA4E4B0" w14:textId="5DD47EE0" w:rsidR="003E47E5" w:rsidRPr="00AB1B6D" w:rsidRDefault="00467757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расходы, связанные с неравномерно производимым ремонтом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основных средств.</w:t>
      </w:r>
    </w:p>
    <w:p w14:paraId="166CB55B" w14:textId="3B0F8C99" w:rsidR="003E47E5" w:rsidRPr="00AB1B6D" w:rsidRDefault="0082505B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           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4.2</w:t>
      </w:r>
      <w:r w:rsidR="00010831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.2.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Расходы будущих периодов списываются на финансовый результат</w:t>
      </w:r>
      <w:r w:rsidR="0046775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текущего финансового года равномерно (по 1/12 за месяц) в течение периода, к</w:t>
      </w:r>
      <w:r w:rsidR="0046775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которому они относятся.</w:t>
      </w:r>
    </w:p>
    <w:p w14:paraId="5CF1F491" w14:textId="5E919B67" w:rsidR="003E47E5" w:rsidRPr="00AB1B6D" w:rsidRDefault="0082505B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           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4.2</w:t>
      </w:r>
      <w:r w:rsidR="00010831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.3.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По договорам страхования, а также договорам неисключительного</w:t>
      </w:r>
      <w:r w:rsidR="00F337E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права пользования период, к которому относятся расходы, равен сроку действия</w:t>
      </w:r>
      <w:r w:rsidR="00F337E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договора.</w:t>
      </w:r>
    </w:p>
    <w:p w14:paraId="3EECCB07" w14:textId="1303A5BF" w:rsidR="003E47E5" w:rsidRPr="00AB1B6D" w:rsidRDefault="0082505B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   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4.2</w:t>
      </w:r>
      <w:r w:rsidR="00010831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.4.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В случае заключения лицензионного договора на право</w:t>
      </w:r>
      <w:r w:rsidR="0046775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использования результата интеллектуальной деятельности или средства</w:t>
      </w:r>
      <w:r w:rsidR="0046775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индивидуализации единовременные платежи за право включаются в расходы</w:t>
      </w:r>
      <w:r w:rsidR="0046775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будущих периодов. Такие расходы списываются на финансовый результат</w:t>
      </w:r>
      <w:r w:rsidR="0046775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текущего периода ежемесячно в последний день месяца в течение срока действия</w:t>
      </w:r>
      <w:r w:rsidR="0046775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договора.</w:t>
      </w:r>
    </w:p>
    <w:p w14:paraId="0DFA5660" w14:textId="77777777" w:rsidR="0082505B" w:rsidRDefault="0082505B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5365B3FE" w14:textId="57D04703" w:rsidR="003E47E5" w:rsidRPr="00AB1B6D" w:rsidRDefault="0082505B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           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4.2</w:t>
      </w:r>
      <w:r w:rsidR="00010831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5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/>
          <w:iCs/>
          <w:color w:val="000000"/>
          <w:sz w:val="24"/>
          <w:szCs w:val="24"/>
        </w:rPr>
        <w:t>Резервы Учреждения</w:t>
      </w:r>
    </w:p>
    <w:p w14:paraId="17A1E89F" w14:textId="6C412963" w:rsidR="003E47E5" w:rsidRPr="00AB1B6D" w:rsidRDefault="0082505B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   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4.2</w:t>
      </w:r>
      <w:r w:rsidR="00010831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5</w:t>
      </w:r>
      <w:r w:rsidR="003E47E5" w:rsidRPr="0082505B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.1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Резервы, создаваемые Учреждением, подлежат учету на счетах</w:t>
      </w:r>
      <w:r w:rsidR="0046775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0 401 60 000 «Резервы предстоящих расходов». Резерв используется только на</w:t>
      </w:r>
      <w:r w:rsidR="0046775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покрытие тех затрат, в отношении которых этот резерв был изначально создан.</w:t>
      </w:r>
    </w:p>
    <w:p w14:paraId="13FCAF9E" w14:textId="26FA7924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 этом признание в учете расходов, в отношении которых сформирован резерв</w:t>
      </w:r>
      <w:r w:rsidR="0046775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предстоящих расходов, осуществляется за счет суммы созданного резерва.</w:t>
      </w:r>
    </w:p>
    <w:p w14:paraId="06A53353" w14:textId="6E44A153" w:rsidR="003E47E5" w:rsidRPr="00AB1B6D" w:rsidRDefault="00C66D83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           </w:t>
      </w:r>
      <w:r w:rsidR="003E47E5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4.2</w:t>
      </w:r>
      <w:r w:rsidR="00010831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5</w:t>
      </w:r>
      <w:r w:rsidR="003E47E5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.2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Резервы в Учреждении признаются в бухгалтерском учете</w:t>
      </w:r>
      <w:r w:rsidR="0046775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учреждения в соответствии с положениями СГС «Резервы», СГС «Выплаты</w:t>
      </w:r>
      <w:r w:rsidR="0046775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персоналу и п. 191 СГС «Единый план счетов» в соответствии с методикой</w:t>
      </w:r>
      <w:r w:rsidR="0046775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формирования резервов </w:t>
      </w:r>
      <w:proofErr w:type="gram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согласно </w:t>
      </w:r>
      <w:r w:rsidR="003E47E5" w:rsidRPr="00FA228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Приложения</w:t>
      </w:r>
      <w:proofErr w:type="gramEnd"/>
      <w:r w:rsidR="003E47E5" w:rsidRPr="00FA228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№ </w:t>
      </w:r>
      <w:r w:rsidR="00FA228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18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к Учетной политике</w:t>
      </w:r>
      <w:r w:rsidR="0046775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учреждения.</w:t>
      </w:r>
    </w:p>
    <w:p w14:paraId="0E70FE22" w14:textId="3A8E6806" w:rsidR="003E47E5" w:rsidRPr="00AB1B6D" w:rsidRDefault="00C66D83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  </w:t>
      </w:r>
      <w:r w:rsidR="003E47E5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4.2</w:t>
      </w:r>
      <w:r w:rsidR="00010831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5</w:t>
      </w:r>
      <w:r w:rsidR="003E47E5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.3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Расчет резерва на отплату отпусков осуществляется</w:t>
      </w:r>
      <w:r w:rsidR="0046775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главн</w:t>
      </w:r>
      <w:r w:rsidR="0046775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ым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бухгалтер</w:t>
      </w:r>
      <w:r w:rsidR="0046775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ом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467757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 конце финансового года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исходя из планируемого количества дней отпуска работников </w:t>
      </w:r>
      <w:proofErr w:type="gram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</w:t>
      </w:r>
      <w:proofErr w:type="gramEnd"/>
    </w:p>
    <w:p w14:paraId="0271F4EC" w14:textId="79F46A12" w:rsidR="003E47E5" w:rsidRPr="00AB1B6D" w:rsidRDefault="00467757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gramStart"/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очередном году</w:t>
      </w:r>
      <w:r w:rsidR="0002020F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согласно сведениям отдела кадров учреждения и</w:t>
      </w:r>
      <w:r w:rsidR="0002020F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средней заработной платы, в разрезе по каждому работнику учреждения по</w:t>
      </w:r>
      <w:r w:rsidR="0002020F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предстоящей оплате отпусков за фактически отработанное время, включая</w:t>
      </w:r>
      <w:r w:rsidR="00030A4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платежи на обязательное социальное страхование.</w:t>
      </w:r>
      <w:proofErr w:type="gramEnd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В бухгалтерском учете</w:t>
      </w:r>
      <w:r w:rsidR="00030A4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учреждения отражается по счету 0 401 61 000 «Резерв на оплату отпусков за</w:t>
      </w:r>
      <w:r w:rsidR="00030A4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фактически отработанное время»;</w:t>
      </w:r>
    </w:p>
    <w:p w14:paraId="6F1F891D" w14:textId="00543BFF" w:rsidR="003E47E5" w:rsidRPr="00AB1B6D" w:rsidRDefault="00C66D83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   </w:t>
      </w:r>
      <w:r w:rsidR="003E47E5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4.2</w:t>
      </w:r>
      <w:r w:rsidR="00010831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5</w:t>
      </w:r>
      <w:r w:rsidR="003E47E5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.4.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gram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Расчет резерва на оплату обязательств, возникающих при</w:t>
      </w:r>
      <w:r w:rsidR="00030A4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поставке товаров, работ (услуг) за поставленные материальные ценности,</w:t>
      </w:r>
      <w:r w:rsidR="00030A4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(работы, услуги), обусловленный обязанностью принять и исполнить денежное</w:t>
      </w:r>
      <w:r w:rsidR="00030A4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обязательство по результатам приемки (в том числе, электронной приемки в</w:t>
      </w:r>
      <w:r w:rsidR="00030A4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ЕИС), а не в момент фактической поставки товара (сдачи работ, оказания</w:t>
      </w:r>
      <w:r w:rsidR="00030A4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услуг) на основании первичных документов (в том числе, размещённых в ЕИС) о</w:t>
      </w:r>
      <w:r w:rsidR="00030A4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фактической поставке товара (сдаче</w:t>
      </w:r>
      <w:proofErr w:type="gramEnd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работ, оказания услуг) осуществляется</w:t>
      </w:r>
      <w:r w:rsidR="00030A4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контрактодержателями</w:t>
      </w:r>
      <w:proofErr w:type="spellEnd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Учреждения в последний день отчетного месяца.</w:t>
      </w:r>
    </w:p>
    <w:p w14:paraId="62195AE8" w14:textId="424A5DF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gramStart"/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Расчет резерва фактически осуществленных затрат, по которым не</w:t>
      </w:r>
      <w:r w:rsidR="00030A4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поступили документы в соответствии с условиями заключенных договоров</w:t>
      </w:r>
      <w:r w:rsidR="00030A4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(контрактов), в случае, когда расходы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lastRenderedPageBreak/>
        <w:t>фактически осуществлены, но документы</w:t>
      </w:r>
      <w:r w:rsidR="00030A4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от контрагента учреждением не получены, осуществляется</w:t>
      </w:r>
      <w:r w:rsidR="00030A4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контрактодержателями</w:t>
      </w:r>
      <w:proofErr w:type="spellEnd"/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Учреждения ежемесячно в последний день отчетного</w:t>
      </w:r>
      <w:r w:rsidR="00030A4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месяца оказываемой услуги при условии, если первичный документ по приемке не</w:t>
      </w:r>
      <w:r w:rsidR="00030A4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подписан до дня формирования отчетности за отчетный период (полугодие, 9</w:t>
      </w:r>
      <w:r w:rsidR="00030A4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месяцев</w:t>
      </w:r>
      <w:proofErr w:type="gramEnd"/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 год):</w:t>
      </w:r>
    </w:p>
    <w:p w14:paraId="733C43A0" w14:textId="2AE8382D" w:rsidR="003E47E5" w:rsidRPr="00AB1B6D" w:rsidRDefault="00030A4E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 расходам на услуги связи, на коммунальные услуги (электроэнергию,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тепловую энергию, водоснабжение и т.п.), по которым не поступили счета;</w:t>
      </w:r>
    </w:p>
    <w:p w14:paraId="66BE34E8" w14:textId="42B77A6D" w:rsidR="003E47E5" w:rsidRPr="00AB1B6D" w:rsidRDefault="00030A4E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 расходам в виде периодических платежей, если имеются основания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для их осуществления, установленные нормативными актами или договором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(контрактом).</w:t>
      </w:r>
    </w:p>
    <w:p w14:paraId="5A46F56F" w14:textId="16529BD5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 бухгалтерском учете Учреждения начисление резерва на оплату</w:t>
      </w:r>
      <w:r w:rsidR="00030A4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обязательств, по которым не </w:t>
      </w:r>
      <w:proofErr w:type="gramStart"/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поступили расчетные документы отражается</w:t>
      </w:r>
      <w:proofErr w:type="gramEnd"/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по</w:t>
      </w:r>
      <w:r w:rsidR="00030A4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счету 0 401 62 000 «Резерв на оплату обязательств, по которым не поступили</w:t>
      </w:r>
      <w:r w:rsidR="00030A4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расчетные документы».</w:t>
      </w:r>
    </w:p>
    <w:p w14:paraId="2B8DE63C" w14:textId="0439857A" w:rsidR="003E47E5" w:rsidRPr="00AB1B6D" w:rsidRDefault="00C66D83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             </w:t>
      </w:r>
      <w:r w:rsidR="003E47E5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4.2</w:t>
      </w:r>
      <w:r w:rsidR="00010831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5</w:t>
      </w:r>
      <w:r w:rsidR="003E47E5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.5.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Расчет резерва по претензионным требованиям и искам</w:t>
      </w:r>
      <w:r w:rsidR="00030A4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осуществляется бухгалтером группы расчетов на основании предъявленных</w:t>
      </w:r>
      <w:r w:rsidR="00030A4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претензий, исков, штрафных санкций (пеней), иных компенсаций по причиненным</w:t>
      </w:r>
      <w:r w:rsidR="00030A4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ущербам (убыткам):</w:t>
      </w:r>
    </w:p>
    <w:p w14:paraId="3ACF2295" w14:textId="60987914" w:rsidR="003E47E5" w:rsidRPr="00AB1B6D" w:rsidRDefault="00030A4E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 оспоримым претензионным требованиям, по которым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предполагается досудебное урегулирование;</w:t>
      </w:r>
    </w:p>
    <w:p w14:paraId="26F8800B" w14:textId="49F95986" w:rsidR="003E47E5" w:rsidRPr="00AB1B6D" w:rsidRDefault="00030A4E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 оспоримым исковым требованиям, по которым не предполагается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досудебное урегулирование.</w:t>
      </w:r>
    </w:p>
    <w:p w14:paraId="6DF1D75A" w14:textId="2C415C50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 бухгалтерском учете учреждения начисление резерва по претензионным</w:t>
      </w:r>
      <w:r w:rsidR="00030A4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требованиям и искам отражается по счету 0 401 63 000 «Резерв по</w:t>
      </w:r>
      <w:r w:rsidR="00030A4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претензионным требованиям и искам».</w:t>
      </w:r>
    </w:p>
    <w:p w14:paraId="50EBBDA7" w14:textId="2DC24C46" w:rsidR="003E47E5" w:rsidRPr="00AB1B6D" w:rsidRDefault="00C66D83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            </w:t>
      </w:r>
      <w:r w:rsidR="003E47E5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4.2</w:t>
      </w:r>
      <w:r w:rsidR="00010831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5</w:t>
      </w:r>
      <w:r w:rsidR="003E47E5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.6.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gram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Расчет резерва на сумму обязательств, возникающих вследствие</w:t>
      </w:r>
      <w:r w:rsidR="00030A4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реализации мероприятий по реструктуризации деятельности без учета</w:t>
      </w:r>
      <w:r w:rsidR="00030A4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обязательств, связанных с текущей деятельностью субъекта учета,</w:t>
      </w:r>
      <w:r w:rsidR="00030A4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возникающие в силу законодательства Российской Федерации при принятии</w:t>
      </w:r>
      <w:r w:rsidR="00030A4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решения о реструктуризации деятельности Учреждения, в том числе создании,</w:t>
      </w:r>
      <w:r w:rsidR="00030A4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изменении структуры (состава) обособленных подразделений учреждения и (или)</w:t>
      </w:r>
      <w:r w:rsidR="00030A4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изменении видов деятельности учреждения, а также при принятии решения о</w:t>
      </w:r>
      <w:r w:rsidR="00030A4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реорганизации либо ликвидации учреждения</w:t>
      </w:r>
      <w:proofErr w:type="gramEnd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осуществляется на дату доведения</w:t>
      </w:r>
      <w:r w:rsidR="00030A4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субъектом учета основных положений мероприятий по реструктуризации</w:t>
      </w:r>
      <w:r w:rsidR="00030A4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деятельности, предусматривающих их реализацию в обозримом будущем, до</w:t>
      </w:r>
      <w:r w:rsidR="00030A4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сведения лиц, права которых затрагиваются предстоящей</w:t>
      </w:r>
      <w:r w:rsidR="00030A4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реструктуризацией</w:t>
      </w:r>
      <w:r w:rsidR="00030A4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деятельности.</w:t>
      </w:r>
    </w:p>
    <w:p w14:paraId="2B48418A" w14:textId="56EBC9B2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Начисление резерва на реструктуризацию деятельности, реорганизацию</w:t>
      </w:r>
      <w:r w:rsidR="00030A4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отражается по счету 0 401 64 000 «Резерв на реструктуризацию деятельности,</w:t>
      </w:r>
      <w:r w:rsidR="00030A4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реорганизацию»;</w:t>
      </w:r>
    </w:p>
    <w:p w14:paraId="08303FE9" w14:textId="11F4E0B1" w:rsidR="003E47E5" w:rsidRPr="00AB1B6D" w:rsidRDefault="00C66D83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    </w:t>
      </w:r>
      <w:r w:rsidR="003E47E5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4.2</w:t>
      </w:r>
      <w:r w:rsidR="00010831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5</w:t>
      </w:r>
      <w:r w:rsidR="003E47E5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.7.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gram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Расчет резерва на сумму обязательств по требованиям</w:t>
      </w:r>
      <w:r w:rsidR="00030A4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покупателей по гарантийному ремонту, текущему обслуживанию в случаях,</w:t>
      </w:r>
      <w:r w:rsidR="00030A4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предусмотренных договором поставки на ремонт (ликвидацию последствий</w:t>
      </w:r>
      <w:r w:rsidR="00030A4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аварий) и (или) текущему обслуживанию предмета договора (контракта)</w:t>
      </w:r>
      <w:r w:rsidR="00030A4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осуществляется в момент передачи работ, услуг, товаров заказчику</w:t>
      </w:r>
      <w:r w:rsidR="00030A4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(покупателю) на условиях осуществления согласно договору гарантийного</w:t>
      </w:r>
      <w:r w:rsidR="00030A4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ремонта и (или) текущего обслуживания, осуществляемых субъектом учета по</w:t>
      </w:r>
      <w:r w:rsidR="00030A4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требованию заказчиков (покупателей) специалистами технического отдела</w:t>
      </w:r>
      <w:proofErr w:type="gramEnd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на</w:t>
      </w:r>
    </w:p>
    <w:p w14:paraId="2926CC88" w14:textId="5B2E385E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gramStart"/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основании данных, полученных по результатам статистических наблюдений</w:t>
      </w:r>
      <w:r w:rsidR="00030A4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либо усредненных ретроспективных данных для всех видов товаров, работ, услуг,</w:t>
      </w:r>
      <w:r w:rsidR="00030A4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 которым имеются гарантийные обязательства учреждения.</w:t>
      </w:r>
      <w:proofErr w:type="gramEnd"/>
    </w:p>
    <w:p w14:paraId="123D4179" w14:textId="5D1D2352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 бухгалтерском учете Учреждения начисление резерва на ремонт</w:t>
      </w:r>
      <w:r w:rsidR="00030A4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(ликвидации последствий аварий) основных средств отражается по счету</w:t>
      </w:r>
      <w:r w:rsidR="00030A4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0 401 65 000 «Резерв на ремонт (ликвидации последствий аварий) основных</w:t>
      </w:r>
      <w:r w:rsidR="00030A4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средств»;</w:t>
      </w:r>
    </w:p>
    <w:p w14:paraId="3E539FFD" w14:textId="7A5C8FCF" w:rsidR="003E47E5" w:rsidRPr="00AB1B6D" w:rsidRDefault="00C66D83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             </w:t>
      </w:r>
      <w:r w:rsidR="003E47E5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4.2</w:t>
      </w:r>
      <w:r w:rsidR="00010831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5</w:t>
      </w:r>
      <w:r w:rsidR="003E47E5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.8.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Расчет резерва на возникающие из условий эксплуатации основных</w:t>
      </w:r>
      <w:r w:rsidR="00030A4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средств, предусмотренных договором (соглашением) о его приобретении</w:t>
      </w:r>
      <w:r w:rsidR="00030A4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(создании, пользовании) на демонтаж и вывод основных средств из эксплуатации</w:t>
      </w:r>
      <w:r w:rsidR="00030A4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осуществляется на основании информации, направленной работниками</w:t>
      </w:r>
      <w:r w:rsidR="00030A4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технического отдела Учреждения, только при наличии в договоре купл</w:t>
      </w:r>
      <w:proofErr w:type="gram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и-</w:t>
      </w:r>
      <w:proofErr w:type="gramEnd"/>
      <w:r w:rsidR="00030A4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продажи (соглашении) обязательного условия, что при выводе основных средств</w:t>
      </w:r>
      <w:r w:rsidR="00030A4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из эксплуатации Учреждение обязано осуществить его демонтаж и</w:t>
      </w:r>
    </w:p>
    <w:p w14:paraId="4968C130" w14:textId="69FF5B6A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lastRenderedPageBreak/>
        <w:t>восстановить участок, на котором был расположен демонтируемый объект</w:t>
      </w:r>
      <w:r w:rsidR="00030A4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основных средств, либо если такие затраты являются условием использования</w:t>
      </w:r>
      <w:r w:rsidR="00030A4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объекта основных средств.</w:t>
      </w:r>
    </w:p>
    <w:p w14:paraId="7B0A5253" w14:textId="4C05EA2A" w:rsidR="003E47E5" w:rsidRPr="00AB1B6D" w:rsidRDefault="00C66D83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    </w:t>
      </w:r>
      <w:r w:rsidR="00010831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4.25</w:t>
      </w:r>
      <w:r w:rsidR="003E47E5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.9.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Резерв на демонтаж и вывод основных средств из эксплуатации</w:t>
      </w:r>
      <w:r w:rsidR="00030A4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отражается в бухгалтерском учете на дату признания в бухгалтерском учете</w:t>
      </w:r>
      <w:r w:rsidR="00030A4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объекта основных средств, </w:t>
      </w:r>
      <w:proofErr w:type="gram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условия</w:t>
      </w:r>
      <w:proofErr w:type="gramEnd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эксплуатации которого согласно договору</w:t>
      </w:r>
      <w:r w:rsidR="00030A4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(соглашению) о его</w:t>
      </w:r>
      <w:r w:rsidR="00030A4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приобретении (создании, пользовании) предусматривают</w:t>
      </w:r>
      <w:r w:rsidR="00030A4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осуществление субъектом учета расходов при выводе объекта основных средств</w:t>
      </w:r>
      <w:r w:rsidR="00030A4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из эксплуатации, а также по восстановлению участка, на котором объект</w:t>
      </w:r>
      <w:r w:rsidR="00030A4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расположен, на счете 0 401 65 000 «Резерв на ремонт основных средств».</w:t>
      </w:r>
    </w:p>
    <w:p w14:paraId="5D7200F2" w14:textId="19F531BD" w:rsidR="003E47E5" w:rsidRPr="00AB1B6D" w:rsidRDefault="00C66D83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            </w:t>
      </w:r>
      <w:r w:rsidR="003E47E5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4.2</w:t>
      </w:r>
      <w:r w:rsidR="00010831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5</w:t>
      </w:r>
      <w:r w:rsidR="003E47E5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.10.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gram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Расчет резерва по договору операционной аренды объектов</w:t>
      </w:r>
      <w:r w:rsidR="00030A4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основных средств и непроизведенных активов формируется при поступлении</w:t>
      </w:r>
      <w:r w:rsidR="00030A4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основного средства, непроизведенных активов во временное владение и</w:t>
      </w:r>
      <w:r w:rsidR="00030A4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пользование (во временное пользование) по договору аренды (имущественного</w:t>
      </w:r>
      <w:r w:rsidR="00030A4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найма) на дату подписания акта приема-передачи объекта в сумме арендных</w:t>
      </w:r>
      <w:r w:rsidR="00030A4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платежей за весь срок пользования имуществом по договору аренды, который</w:t>
      </w:r>
      <w:r w:rsidR="00030A4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отражается в бухгалтерском учете Учреждения по счету 0 401</w:t>
      </w:r>
      <w:proofErr w:type="gramEnd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66 000 «Резерв</w:t>
      </w:r>
      <w:r w:rsidR="00030A4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на оплату обязательств </w:t>
      </w:r>
      <w:proofErr w:type="gram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 операционной</w:t>
      </w:r>
      <w:proofErr w:type="gramEnd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аренде имущества».</w:t>
      </w:r>
    </w:p>
    <w:p w14:paraId="0C0E0F9E" w14:textId="6E81E963" w:rsidR="003E47E5" w:rsidRPr="00AB1B6D" w:rsidRDefault="00C66D83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           </w:t>
      </w:r>
      <w:r w:rsidR="003E47E5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4.2</w:t>
      </w:r>
      <w:r w:rsidR="00010831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5</w:t>
      </w:r>
      <w:r w:rsidR="003E47E5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.11.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Иные резервы по обязательствам Учреждения, возникающим по</w:t>
      </w:r>
      <w:r w:rsidR="00030A4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фактам хозяйственной деятельности (сделкам, операциям), по начислению</w:t>
      </w:r>
      <w:r w:rsidR="00030A4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которых существует на отчетную дату неопределенность по их размеру ввиду</w:t>
      </w:r>
      <w:r w:rsidR="00030A4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отсутствия первичных</w:t>
      </w:r>
      <w:r w:rsidR="00030A4E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учетных документов, формируются по решению главного</w:t>
      </w:r>
      <w:r w:rsidR="00982A9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бухгалтера исходя из стоимостных оценок, определенных условиями договоров –</w:t>
      </w:r>
      <w:r w:rsidR="00982A9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 состоянию на 31 декабря отчетного года.</w:t>
      </w:r>
    </w:p>
    <w:p w14:paraId="08E370FB" w14:textId="77777777" w:rsidR="00C66D83" w:rsidRDefault="00C66D83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1279E1D0" w14:textId="187203F5" w:rsidR="003E47E5" w:rsidRPr="00AB1B6D" w:rsidRDefault="00C66D83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          </w:t>
      </w:r>
      <w:r w:rsidR="003E47E5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4.2</w:t>
      </w:r>
      <w:r w:rsidR="00010831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6</w:t>
      </w:r>
      <w:r w:rsidR="003E47E5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/>
          <w:iCs/>
          <w:color w:val="000000"/>
          <w:sz w:val="24"/>
          <w:szCs w:val="24"/>
        </w:rPr>
        <w:t>Учет санкционирования расходов</w:t>
      </w:r>
    </w:p>
    <w:p w14:paraId="76E5E334" w14:textId="2B1E2B0B" w:rsidR="003E47E5" w:rsidRPr="00AB1B6D" w:rsidRDefault="00C66D83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          </w:t>
      </w:r>
      <w:r w:rsidR="003E47E5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4.2</w:t>
      </w:r>
      <w:r w:rsidR="00010831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6</w:t>
      </w:r>
      <w:r w:rsidR="003E47E5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.1.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Для целей бухгалтерского учета Порядок принятия обязательств</w:t>
      </w:r>
      <w:r w:rsidR="00982A9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установлен в соответствии с п. 129-148 СГС «План счетов бухгалтерского учета</w:t>
      </w:r>
      <w:r w:rsidR="00982A9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бюджетных и автономных учреждений», с </w:t>
      </w:r>
      <w:r w:rsidR="003E47E5" w:rsidRPr="00FA228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Приложением № 2</w:t>
      </w:r>
      <w:r w:rsidR="00FA228B" w:rsidRPr="00FA228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1</w:t>
      </w:r>
      <w:r w:rsidR="003E47E5" w:rsidRPr="00FA228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и Приложением</w:t>
      </w:r>
      <w:r w:rsidR="00982A94" w:rsidRPr="00FA228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FA228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№ 2</w:t>
      </w:r>
      <w:r w:rsidR="00FA228B" w:rsidRPr="00FA228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2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к Учетной политике Учреждения</w:t>
      </w:r>
    </w:p>
    <w:p w14:paraId="4FB4528D" w14:textId="710509C0" w:rsidR="003E47E5" w:rsidRPr="00AB1B6D" w:rsidRDefault="00C66D83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 </w:t>
      </w:r>
      <w:r w:rsidR="003E47E5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4.2</w:t>
      </w:r>
      <w:r w:rsidR="00010831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6</w:t>
      </w:r>
      <w:r w:rsidR="003E47E5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.2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При поступлении документов, корректирующих стоимость</w:t>
      </w:r>
      <w:r w:rsidR="00982A9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отраженных расходов, затрат, проводятся соответствующие корректировочные</w:t>
      </w:r>
      <w:r w:rsidR="00982A9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записи по операциям санкционирования.</w:t>
      </w:r>
    </w:p>
    <w:p w14:paraId="616DD1A5" w14:textId="69540FD2" w:rsidR="003E47E5" w:rsidRPr="00AB1B6D" w:rsidRDefault="00C66D83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 </w:t>
      </w:r>
      <w:r w:rsidR="003E47E5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4.2</w:t>
      </w:r>
      <w:r w:rsidR="00010831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6</w:t>
      </w:r>
      <w:r w:rsidR="003E47E5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.3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По окончании текущего финансового года в случае, если</w:t>
      </w:r>
      <w:r w:rsidR="00982A9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неисполненные бюджетные обязательства планируются к исполнению за счет</w:t>
      </w:r>
      <w:r w:rsidR="00982A9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расходов следующего финансового года, они должны быть приняты к учету</w:t>
      </w:r>
      <w:r w:rsidR="00982A9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(перерегистрированы) в следующем финансовом году в объеме, запланированном</w:t>
      </w:r>
      <w:r w:rsidR="00982A9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 исполнению в следующем финансовом году. Перенос показателей по</w:t>
      </w:r>
      <w:r w:rsidR="00982A9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санкционированию осуществляется в первый рабочий день текущего года.</w:t>
      </w:r>
    </w:p>
    <w:p w14:paraId="70D5D167" w14:textId="58EFDBE8" w:rsidR="003E47E5" w:rsidRPr="00AB1B6D" w:rsidRDefault="00C66D83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        </w:t>
      </w:r>
      <w:r w:rsidR="003E47E5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4.2</w:t>
      </w:r>
      <w:r w:rsidR="00010831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6</w:t>
      </w:r>
      <w:r w:rsidR="003E47E5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.4.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Показатели денежных обязательств, не исполненных в текущем</w:t>
      </w:r>
      <w:r w:rsidR="00982A9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периоде, в отношении которых принято решение о списании кредиторской</w:t>
      </w:r>
      <w:r w:rsidR="00982A9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задолженности, в регистры бухгалтерского учета очередного финансового года не</w:t>
      </w:r>
      <w:r w:rsidR="00982A9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переходят (не перерегистрируются).</w:t>
      </w:r>
    </w:p>
    <w:p w14:paraId="20C6A0A3" w14:textId="77777777" w:rsidR="00D246E2" w:rsidRDefault="00D246E2" w:rsidP="00F337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14:paraId="55CF54E7" w14:textId="77777777" w:rsidR="003E47E5" w:rsidRDefault="003E47E5" w:rsidP="00F337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Учет на </w:t>
      </w:r>
      <w:proofErr w:type="spellStart"/>
      <w:r w:rsidRPr="00AB1B6D">
        <w:rPr>
          <w:rFonts w:ascii="Times New Roman" w:hAnsi="Times New Roman" w:cs="Times New Roman"/>
          <w:b/>
          <w:iCs/>
          <w:color w:val="000000"/>
          <w:sz w:val="24"/>
          <w:szCs w:val="24"/>
        </w:rPr>
        <w:t>забалансовых</w:t>
      </w:r>
      <w:proofErr w:type="spellEnd"/>
      <w:r w:rsidRPr="00AB1B6D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счетах</w:t>
      </w:r>
    </w:p>
    <w:p w14:paraId="2DAEAA43" w14:textId="77777777" w:rsidR="00D246E2" w:rsidRPr="00AB1B6D" w:rsidRDefault="00D246E2" w:rsidP="00F337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14:paraId="24520DFA" w14:textId="19638E8E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Учет на забалансовых счетах осуществляется по простой системе в разрезе</w:t>
      </w:r>
      <w:r w:rsidR="00982A9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кодов вида финансового обеспечения (деятельности).</w:t>
      </w:r>
    </w:p>
    <w:p w14:paraId="5595F3DD" w14:textId="7DA5C375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На счете 01 «Имущество, полученное в пользование» подлежат учету: объекты</w:t>
      </w:r>
      <w:r w:rsidR="00982A9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движимого и недвижимого имущества, полученные в пользование (кроме</w:t>
      </w:r>
      <w:r w:rsidR="00982A9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объектов имущества, находящихся на балансе лизингополучателя), не</w:t>
      </w:r>
      <w:r w:rsidR="00982A9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относящиеся к объектам учета аренды (п. 221-222 СГС «Единый план счетов»)</w:t>
      </w:r>
      <w:r w:rsidR="00982A9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14:paraId="4E5FA960" w14:textId="398A61B8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gramStart"/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Объект имущества, полученный Учреждением от балансодержателя</w:t>
      </w:r>
      <w:r w:rsidR="00982A9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(собственника) имущества, учитывается на забалансовом счете 01 «Имущество,</w:t>
      </w:r>
      <w:r w:rsidR="00982A9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полученное в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lastRenderedPageBreak/>
        <w:t>пользование» на основании акта приема-передачи (иного</w:t>
      </w:r>
      <w:r w:rsidR="00982A9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документа, подтверждающего получение имущества и (или) права его</w:t>
      </w:r>
      <w:r w:rsidR="00982A9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пользования) по стоимости, указанной (определенной) передающей стороной</w:t>
      </w:r>
      <w:r w:rsidR="00982A9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(собственником).</w:t>
      </w:r>
      <w:proofErr w:type="gramEnd"/>
    </w:p>
    <w:p w14:paraId="46F1B99E" w14:textId="04D42D59" w:rsidR="003E47E5" w:rsidRPr="00AB1B6D" w:rsidRDefault="00C66D83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   </w:t>
      </w:r>
      <w:r w:rsidR="003E47E5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</w:t>
      </w:r>
      <w:r w:rsidR="00010831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27</w:t>
      </w:r>
      <w:r w:rsidR="003E47E5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На счете 02 «Материальные ценности на хранении» подлежат учету:</w:t>
      </w:r>
    </w:p>
    <w:p w14:paraId="01616D6E" w14:textId="5099D154" w:rsidR="003E47E5" w:rsidRPr="00AB1B6D" w:rsidRDefault="00982A94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gramStart"/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Материальные ценности, полученные в переработку от заказчиков, и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готовая продукция, произведенная из материалов заказчика до ее передачи, а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также материальные ценности, которые должны быть изолированы от других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групп в специально выделенную и обозначенную (карантинную) зону для хранения,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отражаются в учете по цене приобретения на забалансовом счете 02 30 «Иное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движимое имущество на хранении», в том числе 02 31 «Основные средства</w:t>
      </w:r>
      <w:proofErr w:type="gramEnd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– на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хранении», 02 32 «Материальные запасы – на хранении», 2 33 «Товары на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комиссии - на хранении»;</w:t>
      </w:r>
    </w:p>
    <w:p w14:paraId="3153B8F1" w14:textId="4E32CFD1" w:rsidR="003E47E5" w:rsidRPr="00AB1B6D" w:rsidRDefault="00982A94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Имущество, не соответствующих критериям активов, в отношении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которого принято решение о списании, до момента его демонтажа (утилизации,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уничтожения) или выявления иной целевой функции отражается в условной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оценке один рубль за один объект на забалансовом счете 02 3 «Основные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средства (непроизведенные активы), не признанные активом».</w:t>
      </w:r>
    </w:p>
    <w:p w14:paraId="40F37E99" w14:textId="2E5162D9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Объекты основных средств, отнесенные на счет 02 3, но по которым</w:t>
      </w:r>
      <w:r w:rsidR="00982A9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gramStart"/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переданы документы для согласования списания в Минздрав России отражаются</w:t>
      </w:r>
      <w:proofErr w:type="gramEnd"/>
      <w:r w:rsidR="00982A9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на счете 02 3М</w:t>
      </w:r>
    </w:p>
    <w:p w14:paraId="00F3F6BA" w14:textId="2D64D543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Материальные запасы, не соответствующие критериям активов, в условной</w:t>
      </w:r>
      <w:r w:rsidR="00982A9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оценке: один объект, один рубль, отражаются на забалансовом счете 02 4</w:t>
      </w:r>
      <w:r w:rsidR="00982A9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«Материальные запасы, не признанные активом».</w:t>
      </w:r>
    </w:p>
    <w:p w14:paraId="4648FD84" w14:textId="3FC8D539" w:rsidR="003E47E5" w:rsidRPr="00AB1B6D" w:rsidRDefault="00982A94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Земельные участки, закрепленные за Учреждением на праве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постоянного (бессрочного) пользования (в том числе расположенные под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объектами недвижимости), учитываются на счете 0 103 11 000 «Земля (земельные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участки) - недвижимое имущество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учреждения». Основанием для постановки на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учет является свидетельство, подтверждающее право пользования земельным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участком.</w:t>
      </w:r>
    </w:p>
    <w:p w14:paraId="4AC7C471" w14:textId="7DEAA7A5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На забалансовом счете 02 3 «Основные средства (непроизведенные</w:t>
      </w:r>
      <w:r w:rsidR="00982A9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активы), не признанные активом» учитываются объекты непроизведённых</w:t>
      </w:r>
      <w:r w:rsidR="00982A9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активов, если в отношении них одновременно выполняются следующие условия</w:t>
      </w:r>
      <w:r w:rsidR="00982A9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(п. 36 СГС «Концептуальные основы», п. 7 СГС «Непроизведенные активы»):</w:t>
      </w:r>
    </w:p>
    <w:p w14:paraId="6CC7EE80" w14:textId="429AE8D4" w:rsidR="003E47E5" w:rsidRPr="00AB1B6D" w:rsidRDefault="00982A94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объект не приносит экономических выгод;</w:t>
      </w:r>
    </w:p>
    <w:p w14:paraId="4D15A154" w14:textId="5C76FD71" w:rsidR="003E47E5" w:rsidRPr="00AB1B6D" w:rsidRDefault="00982A94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объект не имеет полезного потенциала;</w:t>
      </w:r>
    </w:p>
    <w:p w14:paraId="51DB0508" w14:textId="1913C4E7" w:rsidR="003E47E5" w:rsidRPr="00AB1B6D" w:rsidRDefault="00982A94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не предполагается, что объект будет приносить экономические выгоды.</w:t>
      </w:r>
    </w:p>
    <w:p w14:paraId="5A5CE4DD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Списание активов с забалансового учета производится по мере:</w:t>
      </w:r>
    </w:p>
    <w:p w14:paraId="38C4CDC6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невозможности восстановления;</w:t>
      </w:r>
    </w:p>
    <w:p w14:paraId="7116F673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при инвентаризации.</w:t>
      </w:r>
    </w:p>
    <w:p w14:paraId="4CF536D0" w14:textId="5ADC6F8B" w:rsidR="003E47E5" w:rsidRPr="00AB1B6D" w:rsidRDefault="00C66D83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   </w:t>
      </w:r>
      <w:r w:rsidR="003E47E5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</w:t>
      </w:r>
      <w:r w:rsidR="00010831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28</w:t>
      </w:r>
      <w:r w:rsidR="003E47E5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Бланки строгой отчетности учитываются в разрезе ответственных за</w:t>
      </w:r>
      <w:r w:rsidR="00982A9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их хранение и мест хранения на забалансовом счете 03 «Бланки строгой</w:t>
      </w:r>
      <w:r w:rsidR="00982A9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отчетности».</w:t>
      </w:r>
    </w:p>
    <w:p w14:paraId="4099CAF9" w14:textId="36042A4B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 условной оценке: один бланк, один рубль учитываются следующие виды</w:t>
      </w:r>
      <w:r w:rsidR="00982A9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бланков строгой отчетности:</w:t>
      </w:r>
    </w:p>
    <w:p w14:paraId="658C2702" w14:textId="58423582" w:rsidR="003E47E5" w:rsidRPr="00AB1B6D" w:rsidRDefault="00982A94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Трудовая книжка;</w:t>
      </w:r>
    </w:p>
    <w:p w14:paraId="4CC152EA" w14:textId="7C8E4491" w:rsidR="003E47E5" w:rsidRPr="00AB1B6D" w:rsidRDefault="00982A94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Вкладыш к трудовой книжке;</w:t>
      </w:r>
    </w:p>
    <w:p w14:paraId="1691C5EB" w14:textId="2AA15412" w:rsidR="003E47E5" w:rsidRPr="00AB1B6D" w:rsidRDefault="00982A94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Топливные карты.</w:t>
      </w:r>
    </w:p>
    <w:p w14:paraId="5FC68818" w14:textId="49DF65AA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Установить местом хранения всех бланков строгой отчётности в</w:t>
      </w:r>
      <w:r w:rsidR="00982A9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учреждении в структурном подразделении «Бухгалтерия» в сейфе помещения</w:t>
      </w:r>
      <w:r w:rsidR="00982A9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«Касса». Ведение бухгалтерского учета осуществляется на счете 0 105 00</w:t>
      </w:r>
      <w:r w:rsidR="00982A9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 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000</w:t>
      </w:r>
      <w:r w:rsidR="00982A9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«Материальные запасы».</w:t>
      </w:r>
    </w:p>
    <w:p w14:paraId="424403C3" w14:textId="55B01AE2" w:rsidR="003E47E5" w:rsidRPr="00AB1B6D" w:rsidRDefault="00C66D83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         </w:t>
      </w:r>
      <w:r w:rsidR="003E47E5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</w:t>
      </w:r>
      <w:r w:rsidR="00010831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29</w:t>
      </w:r>
      <w:r w:rsidR="003E47E5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На забалансовом счете 04 «Сомнительная задолженность»</w:t>
      </w:r>
      <w:r w:rsidR="00982A9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учитывается нереальная к взысканию дебиторская задолженность, списанная с</w:t>
      </w:r>
      <w:r w:rsidR="00982A9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балансового учета на основании решения Комиссии по поступлению и выбытию</w:t>
      </w:r>
      <w:r w:rsidR="00982A9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активов.</w:t>
      </w:r>
    </w:p>
    <w:p w14:paraId="30182825" w14:textId="743DB5D8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Основанием для принятия решений о списании с баланса и принятия к</w:t>
      </w:r>
      <w:r w:rsidR="00982A9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учету задолженности на забалансовом счете 04 «Сомнительная задолженность»</w:t>
      </w:r>
    </w:p>
    <w:p w14:paraId="29C8F214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являются:</w:t>
      </w:r>
    </w:p>
    <w:p w14:paraId="1CFBAC8E" w14:textId="1131A345" w:rsidR="003E47E5" w:rsidRPr="00AB1B6D" w:rsidRDefault="00982A94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Инвентаризационная опись расчетов по поступлениям (ф. 0510468);</w:t>
      </w:r>
    </w:p>
    <w:p w14:paraId="43213AAC" w14:textId="2D799547" w:rsidR="003E47E5" w:rsidRPr="00AB1B6D" w:rsidRDefault="00982A94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lastRenderedPageBreak/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Служебная записка руководителю о выявлении нереальной к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взысканию дебиторской задолженности с приложением подтверждающих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документов: решения суда, выписки из ЕГРЮЛ и иных случаях, установленных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настоящей Учетной политикой.</w:t>
      </w:r>
    </w:p>
    <w:p w14:paraId="5D697AC1" w14:textId="40CBFE0A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gramStart"/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Списание задолженности с забалансового учета осуществляется Решением о</w:t>
      </w:r>
      <w:r w:rsidR="00982A9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признании (восстановлении) сомнительной задолженности по доходам</w:t>
      </w:r>
      <w:r w:rsidR="00982A9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(ф. 0510445) и оформлением Акта о признании безнадежной к взысканию</w:t>
      </w:r>
      <w:r w:rsidR="00982A9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задолженности по доходам (ф. 0510436) на основании решения Комиссии по</w:t>
      </w:r>
      <w:r w:rsidR="00982A9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поступлению и выбытию активов в случае наличия документов, подтверждающих</w:t>
      </w:r>
      <w:r w:rsidR="00982A94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прекращение обязательства смертью (ликвидацией) дебитора, а также по</w:t>
      </w:r>
      <w:r w:rsidR="009B785F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завершении срока возможного возобновления процедуры взыскания</w:t>
      </w:r>
      <w:proofErr w:type="gramEnd"/>
    </w:p>
    <w:p w14:paraId="32972511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задолженности согласно действующему законодательству Российской Федерации.</w:t>
      </w:r>
    </w:p>
    <w:p w14:paraId="18C5427A" w14:textId="0213580D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Данные по дебиторской задолженности, принятой к учету на забалансовый</w:t>
      </w:r>
      <w:r w:rsidR="009B785F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счет 04 «Сомнительная задолженность», в Справке о наличии имущества и</w:t>
      </w:r>
      <w:r w:rsidR="009B785F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обязательств на забалансовых счетах в составе Баланса (ф. 0503730) отражаются в</w:t>
      </w:r>
      <w:r w:rsidR="009B785F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следующей группировке:</w:t>
      </w:r>
    </w:p>
    <w:p w14:paraId="64FDFA1A" w14:textId="2DC8557A" w:rsidR="003E47E5" w:rsidRPr="00AB1B6D" w:rsidRDefault="009B785F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задолженность по расчетам;</w:t>
      </w:r>
    </w:p>
    <w:p w14:paraId="7E70A5F6" w14:textId="587CED70" w:rsidR="003E47E5" w:rsidRPr="00AB1B6D" w:rsidRDefault="009B785F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задолженность по доходам;</w:t>
      </w:r>
    </w:p>
    <w:p w14:paraId="429BCB7F" w14:textId="62538379" w:rsidR="003E47E5" w:rsidRPr="00AB1B6D" w:rsidRDefault="009B785F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задолженность по выданным авансам;</w:t>
      </w:r>
    </w:p>
    <w:p w14:paraId="6DDAAE29" w14:textId="29759113" w:rsidR="003E47E5" w:rsidRPr="00AB1B6D" w:rsidRDefault="009B785F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задолженность подотчетных лиц;</w:t>
      </w:r>
    </w:p>
    <w:p w14:paraId="795851BA" w14:textId="47B40699" w:rsidR="003E47E5" w:rsidRPr="00AB1B6D" w:rsidRDefault="009B785F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задолженность по недостачам.</w:t>
      </w:r>
    </w:p>
    <w:p w14:paraId="085F2BB2" w14:textId="600445D0" w:rsidR="003E47E5" w:rsidRPr="00AB1B6D" w:rsidRDefault="00C66D83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   </w:t>
      </w:r>
      <w:r w:rsidR="003E47E5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4.3</w:t>
      </w:r>
      <w:r w:rsidR="00010831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0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На забалансовом счете 07 «Награды, призы, кубки и ценные подарки,</w:t>
      </w:r>
      <w:r w:rsidR="00F337E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сувениры» учитываются:</w:t>
      </w:r>
    </w:p>
    <w:p w14:paraId="2C682921" w14:textId="5B9A5A95" w:rsidR="003E47E5" w:rsidRPr="00AB1B6D" w:rsidRDefault="009B785F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поздравительные открытки, бланки грамот и благодарностей,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награды, призы, медали, в том числе переходящие отражаются в условной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оценке: один предмет, один рубль;</w:t>
      </w:r>
    </w:p>
    <w:p w14:paraId="583A2654" w14:textId="1FFE3BAE" w:rsidR="003E47E5" w:rsidRPr="00AB1B6D" w:rsidRDefault="009B785F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ценные подарки (сувениры) и букеты, приобретаемые для вручения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(награждения, дарения) отражаются по стоимости их приобретения.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Если ценные подарки (сувенирная продукция), иные материальные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ценности для проведения торжественных и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протокольных мероприятий выдаются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из мест хранения (находятся у лиц,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о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тветственных за вручение, с момента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приобретения), то применяется следующий порядок учета:</w:t>
      </w:r>
    </w:p>
    <w:p w14:paraId="4A06BFB3" w14:textId="46CF4450" w:rsidR="003E47E5" w:rsidRPr="00AB1B6D" w:rsidRDefault="009B785F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поступление материальных ценностей в места хранения отражается в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учете на балансовых счетах в общем порядке;</w:t>
      </w:r>
    </w:p>
    <w:p w14:paraId="515302A4" w14:textId="195F9A1E" w:rsidR="003E47E5" w:rsidRPr="00AB1B6D" w:rsidRDefault="009B785F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 выдаче материальных ценностей ответственному лицу для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вручения, при передаче со склада, информация об их выдаче ответственному лицу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отражается на забалансовом счете 07 «Награды, призы, кубки и ценные подарки,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сувениры»;</w:t>
      </w:r>
    </w:p>
    <w:p w14:paraId="66D0B89D" w14:textId="4500B695" w:rsidR="003E47E5" w:rsidRPr="00AB1B6D" w:rsidRDefault="009B785F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 факту документального подтверждения вручения подарков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(сувенирной продукции) их стоимость списывается на расходы текущего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финансового периода с одновременным списанием и с забалансового счета 07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«Награды, призы, кубки и ценные подарки,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увениры».</w:t>
      </w:r>
    </w:p>
    <w:p w14:paraId="31EA34D4" w14:textId="1EF7241E" w:rsidR="003E47E5" w:rsidRPr="00AB1B6D" w:rsidRDefault="00C66D83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</w:t>
      </w:r>
      <w:r w:rsidR="003E47E5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4.3</w:t>
      </w:r>
      <w:r w:rsidR="00010831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</w:t>
      </w:r>
      <w:r w:rsidR="003E47E5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На забалансовом счете 09 «Запасные части к транспортным средствам,</w:t>
      </w:r>
      <w:r w:rsidR="009B785F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выданные взамен </w:t>
      </w:r>
      <w:proofErr w:type="gram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изношенных</w:t>
      </w:r>
      <w:proofErr w:type="gramEnd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» объекты учета отражаются по цене приобретения.</w:t>
      </w:r>
    </w:p>
    <w:p w14:paraId="6715F2DA" w14:textId="73E86753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Учету подлежат запасные части и другие комплектующие, которые могут быть</w:t>
      </w:r>
      <w:r w:rsidR="009B785F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использованы на других автомобилях (</w:t>
      </w:r>
      <w:proofErr w:type="spellStart"/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нетипизированные</w:t>
      </w:r>
      <w:proofErr w:type="spellEnd"/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запчасти и</w:t>
      </w:r>
      <w:r w:rsidR="009B785F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комплектующие), такие как:</w:t>
      </w:r>
    </w:p>
    <w:p w14:paraId="71651978" w14:textId="3DFE5676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двигатели</w:t>
      </w:r>
      <w:r w:rsidR="009B785F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;</w:t>
      </w:r>
    </w:p>
    <w:p w14:paraId="4E8F051B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аккумуляторы;</w:t>
      </w:r>
    </w:p>
    <w:p w14:paraId="5FC3C808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карбюраторы;</w:t>
      </w:r>
    </w:p>
    <w:p w14:paraId="74DDB1F8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коробки передач;</w:t>
      </w:r>
    </w:p>
    <w:p w14:paraId="780179D7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фары;</w:t>
      </w:r>
    </w:p>
    <w:p w14:paraId="6BAC2BF5" w14:textId="749432CF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автомобильные шины;</w:t>
      </w:r>
    </w:p>
    <w:p w14:paraId="471F43C6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колесные диски.</w:t>
      </w:r>
    </w:p>
    <w:p w14:paraId="32F87C41" w14:textId="3FAD904E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Аналитический учет по счету ведется в разрезе транспортных средств,</w:t>
      </w:r>
      <w:r w:rsidR="009B785F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ответственных лиц и номенклатуры запасных частей.</w:t>
      </w:r>
    </w:p>
    <w:p w14:paraId="4A765E66" w14:textId="28215844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Поступление на счет 09 «Запасные части к транспортным средствам,</w:t>
      </w:r>
      <w:r w:rsidR="009B785F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выданные взамен </w:t>
      </w:r>
      <w:proofErr w:type="gramStart"/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изношенных</w:t>
      </w:r>
      <w:proofErr w:type="gramEnd"/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» отражается:</w:t>
      </w:r>
    </w:p>
    <w:p w14:paraId="444C7BA7" w14:textId="579986F9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lastRenderedPageBreak/>
        <w:t>- при установке (передаче ответственному лицу) соответствующих</w:t>
      </w:r>
      <w:r w:rsidR="009B785F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запчастей после списания со счета 0 105 36 000 «Прочие материальные запасы –</w:t>
      </w:r>
      <w:r w:rsidR="009B785F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иное движимое имущество учреждения»;</w:t>
      </w:r>
    </w:p>
    <w:p w14:paraId="79F63178" w14:textId="7FD275EF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при безвозмездном поступлении автомобиля от государственных</w:t>
      </w:r>
      <w:r w:rsidR="009B785F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(муниципальных) учреждений с документальной передачей остатков</w:t>
      </w:r>
      <w:r w:rsidR="009B785F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забалансового счета 09 «Запасные части к транспортным средствам, выданные</w:t>
      </w:r>
      <w:r w:rsidR="009B785F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взамен изношенных».</w:t>
      </w:r>
    </w:p>
    <w:p w14:paraId="74D4C160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Внутреннее перемещение по счету отражается:</w:t>
      </w:r>
    </w:p>
    <w:p w14:paraId="210B7896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при передаче на другой автомобиль;</w:t>
      </w:r>
    </w:p>
    <w:p w14:paraId="501DDDF2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при передаче другому ответственному лицу вместе с автомобилем.</w:t>
      </w:r>
    </w:p>
    <w:p w14:paraId="1C69719B" w14:textId="3FAB881B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Выбытие со счета 09 «Запасные части к транспортным средствам, выданные</w:t>
      </w:r>
      <w:r w:rsidR="009B785F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взамен </w:t>
      </w:r>
      <w:proofErr w:type="gramStart"/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изношенных</w:t>
      </w:r>
      <w:proofErr w:type="gramEnd"/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» отражается:</w:t>
      </w:r>
    </w:p>
    <w:p w14:paraId="14381A55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при списании автомобиля по установленным основаниям;</w:t>
      </w:r>
    </w:p>
    <w:p w14:paraId="4756EC3F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при установке новых запчастей взамен непригодных к эксплуатации.</w:t>
      </w:r>
    </w:p>
    <w:p w14:paraId="6EE140CA" w14:textId="0A31476D" w:rsidR="003E47E5" w:rsidRPr="00AB1B6D" w:rsidRDefault="00C66D83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                 </w:t>
      </w:r>
      <w:r w:rsidR="003E47E5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4.3</w:t>
      </w:r>
      <w:r w:rsidR="00010831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2</w:t>
      </w:r>
      <w:r w:rsidR="003E47E5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На забалансовом счете 10 «Обеспечение исполнения обязательств»</w:t>
      </w:r>
      <w:r w:rsidR="009B785F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отражается одновременно с принятыми обязательствами (по факту заключения</w:t>
      </w:r>
      <w:r w:rsidR="009B785F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договора) получение банковской гарантии на выполнение поставщиком</w:t>
      </w:r>
      <w:r w:rsidR="009B785F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требования обеспечения исполнения договора путем предоставления заказчику</w:t>
      </w:r>
      <w:r w:rsidR="009B785F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банковской гарантии.</w:t>
      </w:r>
    </w:p>
    <w:p w14:paraId="0EB6A4FD" w14:textId="7660282F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gramStart"/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Получение банковской гарантии в качестве обеспечения исполнения</w:t>
      </w:r>
      <w:r w:rsidR="009B785F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обязательств и обеспечения исполнения гарантийных обязательств по договору</w:t>
      </w:r>
      <w:r w:rsidR="009B785F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отражается в бухгалтерском учете по тому же коду вида финансового</w:t>
      </w:r>
      <w:r w:rsidR="009B785F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обеспечения (деятельности) - по КФО 3, что и отражение поступление денежных</w:t>
      </w:r>
      <w:r w:rsidR="009B785F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средств, поступивших во временное распоряжение учреждения и подлежащих при</w:t>
      </w:r>
      <w:r w:rsidR="009B785F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наступлении определенных условий возврату или перечислению по назначению –</w:t>
      </w:r>
      <w:r w:rsidR="009B785F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счет 3 304 01 000 « Расчеты по средствам</w:t>
      </w:r>
      <w:proofErr w:type="gramEnd"/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, </w:t>
      </w:r>
      <w:proofErr w:type="gramStart"/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полученным</w:t>
      </w:r>
      <w:proofErr w:type="gramEnd"/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во временное</w:t>
      </w:r>
      <w:r w:rsidR="009B785F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распоряжение».</w:t>
      </w:r>
    </w:p>
    <w:p w14:paraId="41D081E9" w14:textId="13347BFE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 исполнении обеспечения, исполнения обязательства, в отношении</w:t>
      </w:r>
      <w:r w:rsidR="009B785F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которого было получено обеспечение, осуществляется списание сумм</w:t>
      </w:r>
      <w:r w:rsidR="009B785F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обеспечений с забалансового счета 10 «Обеспечение исполнения обязательств».</w:t>
      </w:r>
    </w:p>
    <w:p w14:paraId="1B33D5E6" w14:textId="1F8DE0BD" w:rsidR="003E47E5" w:rsidRPr="00AB1B6D" w:rsidRDefault="00C66D83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               </w:t>
      </w:r>
      <w:r w:rsidR="0093689F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4.33</w:t>
      </w:r>
      <w:r w:rsidR="003E47E5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На забалансовом счете 20 «Задолженность, невостребованная</w:t>
      </w:r>
      <w:r w:rsidR="00351E0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кредиторами» учитываются суммы просроченной задолженности, не</w:t>
      </w:r>
      <w:r w:rsidR="00351E0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востребованной кредиторами, списанные с балансового учета на основании</w:t>
      </w:r>
      <w:r w:rsidR="00351E0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решения Комиссии по поступлению и выбытию активов или инвентаризационной</w:t>
      </w:r>
      <w:r w:rsidR="00351E0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комиссии Учреждения.</w:t>
      </w:r>
      <w:r w:rsidR="00351E0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Основанием </w:t>
      </w:r>
      <w:proofErr w:type="gram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для принятия решений о списании кредиторской</w:t>
      </w:r>
      <w:r w:rsidR="00351E0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задолженности с баланса на основании решения Комиссии по поступлению</w:t>
      </w:r>
      <w:proofErr w:type="gramEnd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и</w:t>
      </w:r>
      <w:r w:rsidR="00351E0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выбытию активов и принятии ее на забалансовый счет 20 «Задолженность,</w:t>
      </w:r>
      <w:r w:rsidR="00351E0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невостребованная кредиторами» являются:</w:t>
      </w:r>
    </w:p>
    <w:p w14:paraId="5C369902" w14:textId="3605A7F5" w:rsidR="003E47E5" w:rsidRPr="00AB1B6D" w:rsidRDefault="00351E08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инвентаризационная опись расчетов с поставщиками и прочими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дебиторами и кредиторами (ф. 0510469);</w:t>
      </w:r>
    </w:p>
    <w:p w14:paraId="42B35511" w14:textId="03EF024E" w:rsidR="003E47E5" w:rsidRPr="00AB1B6D" w:rsidRDefault="00351E08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служебная записка руководителю о выявлении кредиторской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задолженности, невостребованной кредиторами.</w:t>
      </w:r>
    </w:p>
    <w:p w14:paraId="4E765720" w14:textId="616C42C0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Списание задолженности Учреждения с забалансового учета</w:t>
      </w:r>
      <w:r w:rsidR="00351E0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осуществляется на основании Решения о списании задолженности,</w:t>
      </w:r>
      <w:r w:rsidR="00351E0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невостребованной кредиторами со счета (ф. 0510437), оформленного на</w:t>
      </w:r>
      <w:r w:rsidR="00351E0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основании решения инвентаризационной комиссии учреждения, состав которой</w:t>
      </w:r>
      <w:r w:rsidR="00351E0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утвержден руководителем учреждения.</w:t>
      </w:r>
    </w:p>
    <w:p w14:paraId="042F6F34" w14:textId="487CA106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Аналитический учет по забалансовому счету 20 «Задолженность,</w:t>
      </w:r>
      <w:r w:rsidR="00351E0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невостребованная кредиторами» осуществляется в разрезе видов выплат</w:t>
      </w:r>
      <w:r w:rsidR="00351E0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(поступлений), по которым задолженность учитывалась на балансовом учете.</w:t>
      </w:r>
    </w:p>
    <w:p w14:paraId="680B646D" w14:textId="521E4284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Аналитический учет осуществляется по кредиторам с указанием их полного</w:t>
      </w:r>
      <w:r w:rsidR="00351E0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наименования, иных реквизитов, необходимых для определения кредитора в</w:t>
      </w:r>
      <w:r w:rsidR="00351E0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целях регистрации принятого денежного обязательства, видов платежей (кодов</w:t>
      </w:r>
      <w:r w:rsidR="00351E0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финансового обеспечения).</w:t>
      </w:r>
    </w:p>
    <w:p w14:paraId="7C0A637F" w14:textId="736A3E8C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Данные о кредиторской задолженности, принятой к учету на забалансовый</w:t>
      </w:r>
      <w:r w:rsidR="00351E0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счет 20 «Задолженность, невостребованная кредиторами», отражаются в Справке</w:t>
      </w:r>
      <w:r w:rsidR="00351E0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 наличии имущества и обязательств на забалансовых счетах в составе Баланса (ф.</w:t>
      </w:r>
      <w:r w:rsidR="00351E0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0503730) в следующей группировке:</w:t>
      </w:r>
    </w:p>
    <w:p w14:paraId="3597F1EE" w14:textId="50D48041" w:rsidR="003E47E5" w:rsidRPr="00AB1B6D" w:rsidRDefault="00351E08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lastRenderedPageBreak/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задолженность по крупным сделкам;</w:t>
      </w:r>
    </w:p>
    <w:p w14:paraId="2128F56E" w14:textId="24B9BE76" w:rsidR="003E47E5" w:rsidRPr="00AB1B6D" w:rsidRDefault="00351E08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задолженность по сделкам с заинтересованностью;</w:t>
      </w:r>
    </w:p>
    <w:p w14:paraId="3B5C38C1" w14:textId="36777F56" w:rsidR="003E47E5" w:rsidRPr="00AB1B6D" w:rsidRDefault="00351E08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задолженность по прочим сделкам.</w:t>
      </w:r>
    </w:p>
    <w:p w14:paraId="53D24C18" w14:textId="20F378B8" w:rsidR="003E47E5" w:rsidRPr="00AB1B6D" w:rsidRDefault="00C66D83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               </w:t>
      </w:r>
      <w:r w:rsidR="0093689F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4.34</w:t>
      </w:r>
      <w:r w:rsidR="003E47E5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На счете 21 «Основные средства в эксплуатации» учитываются</w:t>
      </w:r>
      <w:r w:rsidR="00351E0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находящиеся в эксплуатации объекты основных сре</w:t>
      </w:r>
      <w:proofErr w:type="gram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дств ст</w:t>
      </w:r>
      <w:proofErr w:type="gramEnd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оимостью до 10 000,00</w:t>
      </w:r>
      <w:r w:rsidR="00351E0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рублей включительно, за исключением объектов библиотечного фонда и объектов</w:t>
      </w:r>
      <w:r w:rsidR="00351E0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недвижимого имущества.</w:t>
      </w:r>
    </w:p>
    <w:p w14:paraId="5F3EB10E" w14:textId="3A695B95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Принятие к учету объектов основных средств осуществляется на основании</w:t>
      </w:r>
      <w:r w:rsidR="00351E0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первичного документа, подтверждающего ввод объекта в эксплуатацию в</w:t>
      </w:r>
      <w:r w:rsidR="00351E0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условной оценке: один объект, один рубль (по балансовой стоимости).</w:t>
      </w:r>
    </w:p>
    <w:p w14:paraId="09311076" w14:textId="2DF64291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Аналитический учет на счете 21 «Основные средства в эксплуатации»</w:t>
      </w:r>
      <w:r w:rsidR="00351E0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ведется в разрезе объектов имущества, ответственных лиц по следующим</w:t>
      </w:r>
      <w:r w:rsidR="00351E0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группам:</w:t>
      </w:r>
    </w:p>
    <w:p w14:paraId="5994B9AA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21 30 «Основные средства в эксплуатации»;</w:t>
      </w:r>
    </w:p>
    <w:p w14:paraId="39A38AC5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21 32 «Нежилые помещения (здания и сооружения)»;</w:t>
      </w:r>
    </w:p>
    <w:p w14:paraId="520F8381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21 34 «Машины и оборудование»;</w:t>
      </w:r>
    </w:p>
    <w:p w14:paraId="3834C0D5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21 35 «Транспортные средства»;</w:t>
      </w:r>
    </w:p>
    <w:p w14:paraId="5AD68478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21 36 «Инвентарь производственный и хозяйственный»;</w:t>
      </w:r>
    </w:p>
    <w:p w14:paraId="72A4C84E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21 37 «Биологические ресурсы»;</w:t>
      </w:r>
    </w:p>
    <w:p w14:paraId="36A55AF0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21 38 «Прочие основные средства».</w:t>
      </w:r>
    </w:p>
    <w:p w14:paraId="10795372" w14:textId="376AFE51" w:rsidR="003E47E5" w:rsidRPr="00AB1B6D" w:rsidRDefault="00C66D83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              </w:t>
      </w:r>
      <w:r w:rsidR="003E47E5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</w:t>
      </w:r>
      <w:r w:rsidR="0093689F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35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На счете 22 «Материальные ценности, полученные по</w:t>
      </w:r>
      <w:r w:rsidR="00351E0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централизованному снабжению» осуществляется учет Учреждением</w:t>
      </w:r>
      <w:r w:rsidR="00351E0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материальных ценностей, которые поступили в рамках централизованного</w:t>
      </w:r>
      <w:r w:rsidR="00351E0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снабжения от поставщика до момента получения грузополучателем Извещения</w:t>
      </w:r>
      <w:r w:rsidR="00351E0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(ф. 0504805) от заказчика (п. 263 «Единый план счетов»).</w:t>
      </w:r>
    </w:p>
    <w:p w14:paraId="51CEF1C1" w14:textId="12CD3FC9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Аналитический учет по счету ведется в разрезе контрагентов (учреждений -</w:t>
      </w:r>
      <w:r w:rsidR="00351E0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грузоотправителей), объектов имущества, правовых оснований.</w:t>
      </w:r>
    </w:p>
    <w:p w14:paraId="729E647F" w14:textId="1EAB2A3E" w:rsidR="003E47E5" w:rsidRPr="00AB1B6D" w:rsidRDefault="00C66D83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     </w:t>
      </w:r>
      <w:r w:rsidR="003E47E5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4.3</w:t>
      </w:r>
      <w:r w:rsidR="0093689F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6</w:t>
      </w:r>
      <w:r w:rsidR="003E47E5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Учет периодических изданий (газет, журналов и т.п.) осуществляется</w:t>
      </w:r>
      <w:r w:rsidR="00351E0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на забалансовом счете 23 «Периодические издания для пользования» в условной</w:t>
      </w:r>
      <w:r w:rsidR="00F337E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оценке: один объект (годовая подписка журнала, годовой комплект газеты) </w:t>
      </w:r>
      <w:r w:rsidR="00F337E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–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один</w:t>
      </w:r>
      <w:r w:rsidR="00F337E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рубль, приобретаемых Учреждением для комплектации библиотечного фонда</w:t>
      </w:r>
      <w:r w:rsidR="00F337E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(п. 265 «Единый план счетов»).</w:t>
      </w:r>
    </w:p>
    <w:p w14:paraId="0F615B3F" w14:textId="477DAB26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Аналитический учет по счету ведется по номенклатуре периодических</w:t>
      </w:r>
      <w:r w:rsidR="00351E0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и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зданий и единицам измерениям (1 номер, 1 комплект) и ответственных лиц</w:t>
      </w:r>
      <w:r w:rsidR="00351E0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подразделения библиотеки.</w:t>
      </w:r>
    </w:p>
    <w:p w14:paraId="39BF0672" w14:textId="27804492" w:rsidR="003E47E5" w:rsidRPr="00AB1B6D" w:rsidRDefault="00C66D83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     </w:t>
      </w:r>
      <w:r w:rsidR="003E47E5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</w:t>
      </w:r>
      <w:r w:rsidR="0093689F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37</w:t>
      </w:r>
      <w:r w:rsidR="003E47E5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На счете </w:t>
      </w:r>
      <w:proofErr w:type="spellStart"/>
      <w:proofErr w:type="gram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счете</w:t>
      </w:r>
      <w:proofErr w:type="spellEnd"/>
      <w:proofErr w:type="gramEnd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25 «Имущество, переданное в возмездное пользование</w:t>
      </w:r>
      <w:r w:rsidR="00351E0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(аренду)» отражаются права пользования по объектам </w:t>
      </w:r>
      <w:proofErr w:type="spell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неоперационной</w:t>
      </w:r>
      <w:proofErr w:type="spellEnd"/>
      <w:r w:rsidR="00351E0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(финансовой) аренды, операционной аренды, которые передали в возмездное</w:t>
      </w:r>
      <w:r w:rsidR="00351E0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пользование (по договорам аренды) (п. 269 «Единый план счетов»).</w:t>
      </w:r>
    </w:p>
    <w:p w14:paraId="6BBA1DDF" w14:textId="37CEF408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Стоимость части здания, передаваемого в аренду, определяется</w:t>
      </w:r>
      <w:r w:rsidR="00351E0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пропорционально доле площади, которая приходится на это помещение, в общей</w:t>
      </w:r>
      <w:r w:rsidR="00351E0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площади здания.</w:t>
      </w:r>
    </w:p>
    <w:p w14:paraId="3F2F5D95" w14:textId="3A4431CD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Принятие к учету на забалансовый счет 25 «Имущество, переданное в</w:t>
      </w:r>
      <w:r w:rsidR="00351E0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возмездное пользование (аренду)» осуществляется на основании Акта о прием</w:t>
      </w:r>
      <w:proofErr w:type="gramStart"/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е-</w:t>
      </w:r>
      <w:proofErr w:type="gramEnd"/>
      <w:r w:rsidR="00351E0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передаче объектов нефинансовых активов (ф. 0504101).</w:t>
      </w:r>
    </w:p>
    <w:p w14:paraId="259A641D" w14:textId="178CDA88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Выбытие объектов имущества с забалансового учета производится на</w:t>
      </w:r>
      <w:r w:rsidR="00351E0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основании:</w:t>
      </w:r>
    </w:p>
    <w:p w14:paraId="196BBE3A" w14:textId="18D42C6F" w:rsidR="003E47E5" w:rsidRPr="00AB1B6D" w:rsidRDefault="00351E08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Акта о приеме-передаче объектов нефинансовых активов (ф. 0504101)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при возврате имущества пользователем;</w:t>
      </w:r>
    </w:p>
    <w:p w14:paraId="3F8D9A1C" w14:textId="067CED07" w:rsidR="003E47E5" w:rsidRPr="00AB1B6D" w:rsidRDefault="00351E08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Акта о списании объектов нефинансовых активов (кроме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транспортных средств) (ф. 0504104), Акта о списании транспортного средства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(ф. 0504105) - при списании.</w:t>
      </w:r>
    </w:p>
    <w:p w14:paraId="604345BC" w14:textId="0AF78644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Аналитический учет по счету ведется в разрезе контрагентов (арендаторов),</w:t>
      </w:r>
      <w:r w:rsidR="00F337E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местонахождений объектов (адресов), объектов имущества, кодов классификации</w:t>
      </w:r>
      <w:r w:rsidR="00F337E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операций сектора государственного управления.</w:t>
      </w:r>
    </w:p>
    <w:p w14:paraId="029D69EE" w14:textId="7ED369C8" w:rsidR="003E47E5" w:rsidRPr="00AB1B6D" w:rsidRDefault="00C66D83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   </w:t>
      </w:r>
      <w:r w:rsidR="003E47E5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</w:t>
      </w:r>
      <w:r w:rsidR="0093689F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38</w:t>
      </w:r>
      <w:r w:rsidR="003E47E5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На счете 26 «Имущество, переданное в безвозмездное пользование»</w:t>
      </w:r>
      <w:r w:rsidR="00351E0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осуществляется учет объектов аренды на льготных условиях и имущества,</w:t>
      </w:r>
      <w:r w:rsidR="00F337E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которое передано в безвозмездное пользование (без закрепления права</w:t>
      </w:r>
      <w:r w:rsidR="00351E0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оперативного управления)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lastRenderedPageBreak/>
        <w:t>(п. 271 «Единый план счетов») по балансовой</w:t>
      </w:r>
      <w:r w:rsidR="00351E0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стоимости переданного имущества. Стоимость части здания, передаваемого в</w:t>
      </w:r>
      <w:r w:rsidR="00351E0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аренду, определяется пропорционально доле площади, которая приходится на это</w:t>
      </w:r>
      <w:r w:rsidR="00351E0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помещение, в общей площади здания.</w:t>
      </w:r>
    </w:p>
    <w:p w14:paraId="205CE93F" w14:textId="4F0D4854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Принятие к учету на забалансовый счет 26 «Имущество, переданное в</w:t>
      </w:r>
      <w:r w:rsidR="00351E0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безвозмездное пользование» и выбытие со счета, осуществляется на основании</w:t>
      </w:r>
      <w:r w:rsidR="00351E0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Акта о приеме-передаче объектов нефинансовых активов (ф. 0510448).</w:t>
      </w:r>
    </w:p>
    <w:p w14:paraId="1109BE26" w14:textId="5BACAB21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Аналитический учет по счету ведется в разрезе контрагентов (пользователей</w:t>
      </w:r>
      <w:r w:rsidR="00F337E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имуществом), местонахождений объектов (адресов), объектов имущества, кодов</w:t>
      </w:r>
      <w:r w:rsidR="00F337E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классификации операций сектора государственного управления.</w:t>
      </w:r>
    </w:p>
    <w:p w14:paraId="7CA42216" w14:textId="0F8E0835" w:rsidR="003E47E5" w:rsidRPr="00AB1B6D" w:rsidRDefault="00C66D83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          </w:t>
      </w:r>
      <w:r w:rsidR="003E47E5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</w:t>
      </w:r>
      <w:r w:rsidR="0093689F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39</w:t>
      </w:r>
      <w:r w:rsidR="003E47E5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gram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На счете 27 «Материальные ценности, выданные в личное</w:t>
      </w:r>
      <w:r w:rsidR="00351E0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пользование работникам (сотрудникам)» ведется учет форменного</w:t>
      </w:r>
      <w:r w:rsidR="00351E0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обмундирования, спецодежды, объектов основных средств и иного имущества,</w:t>
      </w:r>
      <w:r w:rsidR="00351E0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выданного в постоянное личное пользование работникам для выполнения ими</w:t>
      </w:r>
      <w:r w:rsidR="00351E0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служебных (должностных) обязанностей (в том числе использования его за</w:t>
      </w:r>
      <w:r w:rsidR="00351E0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пределами территории учреждения и вне графика рабочего времени) (п. 273</w:t>
      </w:r>
      <w:r w:rsidR="00351E0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«Единый план счетов»).</w:t>
      </w:r>
      <w:proofErr w:type="gramEnd"/>
    </w:p>
    <w:p w14:paraId="7FE70046" w14:textId="26661E40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Принятие к учету объектов имущества осуществляется на основании</w:t>
      </w:r>
      <w:r w:rsidR="00351E0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первичного учетного документа по балансовой стоимости на основании Акта</w:t>
      </w:r>
      <w:r w:rsidR="00351E0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приема-передачи объектов, полученных в личное пользование (ф. 0510434).</w:t>
      </w:r>
    </w:p>
    <w:p w14:paraId="4F003B4E" w14:textId="31308436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С целью </w:t>
      </w:r>
      <w:proofErr w:type="gramStart"/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контроля за</w:t>
      </w:r>
      <w:proofErr w:type="gramEnd"/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расходованием материальных запасов</w:t>
      </w:r>
      <w:r w:rsidR="00351E0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устанавливаются следующие категории имущества, подлежащего выдаче в</w:t>
      </w:r>
      <w:r w:rsidR="00351E0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личное пользование:</w:t>
      </w:r>
    </w:p>
    <w:p w14:paraId="56EFEDA3" w14:textId="7992D09B" w:rsidR="003E47E5" w:rsidRPr="00AB1B6D" w:rsidRDefault="00351E08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Спецодежда (кроме одежды, выдаваемой на нужды отдела);</w:t>
      </w:r>
    </w:p>
    <w:p w14:paraId="4D7C58EF" w14:textId="5CDAF671" w:rsidR="003E47E5" w:rsidRPr="00AB1B6D" w:rsidRDefault="00351E08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Накопители </w:t>
      </w:r>
      <w:proofErr w:type="spell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ФЛЭШ-памяти</w:t>
      </w:r>
      <w:proofErr w:type="spellEnd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 тубус для хранения;</w:t>
      </w:r>
    </w:p>
    <w:p w14:paraId="03B70242" w14:textId="799C9399" w:rsidR="003E47E5" w:rsidRPr="00AB1B6D" w:rsidRDefault="00351E08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Основные средства, выдаваемые в личное пользование сотрудникам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 служебным запискам, подписанным руководителем Учреждения.</w:t>
      </w:r>
    </w:p>
    <w:p w14:paraId="50947012" w14:textId="0EB40B25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Нормы выдачи спецодежды устанавливаются приказом руководителя</w:t>
      </w:r>
      <w:r w:rsidR="00351E0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Учреждения в соответствии с действующим законодательством.</w:t>
      </w:r>
    </w:p>
    <w:p w14:paraId="26B3B670" w14:textId="6605526F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Документом аналитического учета имущества, выданного в личное</w:t>
      </w:r>
      <w:r w:rsidR="00351E0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пользование, является Карточка учета имущества в личном пользовании</w:t>
      </w:r>
      <w:r w:rsidR="00351E0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(ф. 0509097), которая подлежит оформлению на каждого сотрудника,</w:t>
      </w:r>
      <w:r w:rsidR="00351E0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получающего имущество.</w:t>
      </w:r>
    </w:p>
    <w:p w14:paraId="10D12E59" w14:textId="0FAD9415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Списание имущества с забалансового счета оформляется решением</w:t>
      </w:r>
      <w:r w:rsidR="00351E0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Комиссии учреждения по поступлению и выбытию активов Актом о списании</w:t>
      </w:r>
      <w:r w:rsidR="00351E08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материальных запасов (ф. 0510460) с указанием причины списания.</w:t>
      </w:r>
    </w:p>
    <w:p w14:paraId="3839C680" w14:textId="56DD981E" w:rsidR="003E47E5" w:rsidRPr="00AB1B6D" w:rsidRDefault="00C66D83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           </w:t>
      </w:r>
      <w:r w:rsidR="003E47E5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4.4</w:t>
      </w:r>
      <w:r w:rsidR="0093689F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0</w:t>
      </w:r>
      <w:r w:rsidR="003E47E5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На дополнительном забалансовом счете 59 «Имущество работников</w:t>
      </w:r>
      <w:r w:rsidR="00E07D0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 пользовании в рамках трудовых отношений» учитывается имущество</w:t>
      </w:r>
      <w:r w:rsidR="00E07D0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сотрудников, принесенное ими в подразделения учреждение для личного</w:t>
      </w:r>
      <w:r w:rsidR="00E07D0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пользования на рабочих местах.</w:t>
      </w:r>
    </w:p>
    <w:p w14:paraId="1B80DCCB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Имущество учитывается в условной оценке один рубль за один объект.</w:t>
      </w:r>
    </w:p>
    <w:p w14:paraId="59342E28" w14:textId="20FAD79B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Имущество принимается к учету на забалансовый счет согласно</w:t>
      </w:r>
      <w:r w:rsidR="00E07D0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служебным запискам, подписанным руководителем учреждения, и списывается</w:t>
      </w:r>
      <w:r w:rsidR="00E07D0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со счета:</w:t>
      </w:r>
    </w:p>
    <w:p w14:paraId="41DB8BE6" w14:textId="5040FD12" w:rsidR="003E47E5" w:rsidRPr="00AB1B6D" w:rsidRDefault="00E07D0D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 момент востребования служебной записки;</w:t>
      </w:r>
    </w:p>
    <w:p w14:paraId="1E92C874" w14:textId="0207DD01" w:rsidR="003E47E5" w:rsidRPr="00AB1B6D" w:rsidRDefault="00E07D0D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 момент увольнения работника.</w:t>
      </w:r>
    </w:p>
    <w:p w14:paraId="0E219FF4" w14:textId="77777777" w:rsidR="00C66D83" w:rsidRDefault="00C66D83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14:paraId="0020D213" w14:textId="77777777" w:rsidR="003E47E5" w:rsidRDefault="003E47E5" w:rsidP="00C66D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/>
          <w:iCs/>
          <w:color w:val="000000"/>
          <w:sz w:val="24"/>
          <w:szCs w:val="24"/>
        </w:rPr>
        <w:t>Часть 5. Инвентаризации имущества и обязательств</w:t>
      </w:r>
    </w:p>
    <w:p w14:paraId="3B01FA14" w14:textId="77777777" w:rsidR="00C66D83" w:rsidRPr="00AB1B6D" w:rsidRDefault="00C66D83" w:rsidP="00C66D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14:paraId="4DC6B7A7" w14:textId="55E3B212" w:rsidR="003E47E5" w:rsidRPr="00AB1B6D" w:rsidRDefault="00C66D83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     </w:t>
      </w:r>
      <w:r w:rsidR="003E47E5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4.4</w:t>
      </w:r>
      <w:r w:rsidR="0093689F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</w:t>
      </w:r>
      <w:r w:rsidR="003E47E5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Достоверность данных учета и отчетности подтверждается путем</w:t>
      </w:r>
      <w:r w:rsidR="00E07D0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инвентаризаций активов и обязательств, проводимых в соответствии с порядком,</w:t>
      </w:r>
    </w:p>
    <w:p w14:paraId="5B805AD5" w14:textId="48F98919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gramStart"/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приведенным</w:t>
      </w:r>
      <w:proofErr w:type="gramEnd"/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в </w:t>
      </w:r>
      <w:r w:rsidRPr="00FA228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Приложении № 2</w:t>
      </w:r>
      <w:r w:rsidR="00FA228B" w:rsidRPr="00FA228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1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к Учетной политике.</w:t>
      </w:r>
    </w:p>
    <w:p w14:paraId="3484D68D" w14:textId="76ED7800" w:rsidR="003E47E5" w:rsidRPr="00AB1B6D" w:rsidRDefault="00C66D83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            </w:t>
      </w:r>
      <w:r w:rsidR="003E47E5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4.4</w:t>
      </w:r>
      <w:r w:rsidR="0093689F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2</w:t>
      </w:r>
      <w:r w:rsidR="003E47E5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Инвентаризация активов и обязатель</w:t>
      </w:r>
      <w:proofErr w:type="gram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ств пр</w:t>
      </w:r>
      <w:proofErr w:type="gramEnd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оводится в соответствии с</w:t>
      </w:r>
      <w:r w:rsidR="00E07D0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Порядком проведения инвентаризации активов и обязательств (</w:t>
      </w:r>
      <w:r w:rsidR="003E47E5" w:rsidRPr="00FA228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Приложение</w:t>
      </w:r>
      <w:r w:rsidR="00E07D0D" w:rsidRPr="00FA228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FA228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№ </w:t>
      </w:r>
      <w:r w:rsidR="00FA228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19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к Учетной политике), который устанавливает правила проведения</w:t>
      </w:r>
      <w:r w:rsidR="00E07D0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инвентаризации имущества, финансовых активов и обязательств Учреждения, в</w:t>
      </w:r>
      <w:r w:rsidR="00E07D0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том числе на забалансовых счетах, сроки ее проведения, перечень активов и</w:t>
      </w:r>
      <w:r w:rsidR="00E07D0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обязательств, проверяемых при проведении инвентаризации.</w:t>
      </w:r>
    </w:p>
    <w:p w14:paraId="2E976715" w14:textId="5F46CDFC" w:rsidR="003E47E5" w:rsidRPr="00AB1B6D" w:rsidRDefault="00C66D83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lastRenderedPageBreak/>
        <w:t xml:space="preserve">            </w:t>
      </w:r>
      <w:r w:rsidR="003E47E5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</w:t>
      </w:r>
      <w:r w:rsidR="0093689F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43</w:t>
      </w:r>
      <w:r w:rsidR="003E47E5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В отдельных случаях (при смене ответственных лиц, выявлении</w:t>
      </w:r>
      <w:r w:rsidR="00E07D0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фактов хищения, стихийных бедствиях и т. д.) инвентаризацию может проводить</w:t>
      </w:r>
      <w:r w:rsidR="00E07D0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специально созданная рабочая комиссия, состав которой утверждается отельным</w:t>
      </w:r>
      <w:r w:rsidR="00E07D0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приказом (распоряжением) руководителя. Состав комиссии по проведению</w:t>
      </w:r>
      <w:r w:rsidR="00E07D0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внезапной ревизии кассы определен приказом руководителя по взаимодействию</w:t>
      </w:r>
      <w:r w:rsidR="00E07D0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подразделений.</w:t>
      </w:r>
    </w:p>
    <w:p w14:paraId="3A591A0F" w14:textId="77777777" w:rsidR="00C66D83" w:rsidRDefault="00C66D83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14:paraId="015A6A66" w14:textId="77777777" w:rsidR="003E47E5" w:rsidRPr="00AB1B6D" w:rsidRDefault="003E47E5" w:rsidP="00C66D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/>
          <w:iCs/>
          <w:color w:val="000000"/>
          <w:sz w:val="24"/>
          <w:szCs w:val="24"/>
        </w:rPr>
        <w:t>Особенности проведения инвентаризации перед годовой отчетностью</w:t>
      </w:r>
    </w:p>
    <w:p w14:paraId="7FAE5333" w14:textId="07497F4E" w:rsidR="003E47E5" w:rsidRPr="00AB1B6D" w:rsidRDefault="00C66D83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            </w:t>
      </w:r>
      <w:r w:rsidR="003E47E5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</w:t>
      </w:r>
      <w:r w:rsidR="0093689F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44</w:t>
      </w:r>
      <w:r w:rsidR="003E47E5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Обязательная инвентаризация перед составлением годовой отчетности</w:t>
      </w:r>
      <w:r w:rsidR="00E07D0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проводится с учетом следующих положений:</w:t>
      </w:r>
    </w:p>
    <w:p w14:paraId="6213B98D" w14:textId="08AE702F" w:rsidR="003E47E5" w:rsidRPr="00AB1B6D" w:rsidRDefault="00E07D0D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Wingdings-Regular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Wingdings-Regular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Перед составлением годовой отчетности инвентаризации подлежит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все имущество и </w:t>
      </w:r>
      <w:proofErr w:type="gram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обязательства</w:t>
      </w:r>
      <w:proofErr w:type="gramEnd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как на балансовых, так и на забалансовых счетах;</w:t>
      </w:r>
    </w:p>
    <w:p w14:paraId="1295E8BA" w14:textId="4E8EDB7D" w:rsidR="003E47E5" w:rsidRPr="00AB1B6D" w:rsidRDefault="00E07D0D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Wingdings-Regular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Wingdings-Regular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Инвентаризация имущества перед составлением годовой бюджетной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отчетности начинается не ранее 1 октября отчетного года; результаты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инвентаризации имущества, проведенной в четвертом квартале отчетного года по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иным основаниям, зачитываются в составе годовой инвентаризации имущества;</w:t>
      </w:r>
    </w:p>
    <w:p w14:paraId="00109BF3" w14:textId="1D6C6241" w:rsidR="003E47E5" w:rsidRPr="00AB1B6D" w:rsidRDefault="00E07D0D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Wingdings-Regular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Wingdings-Regular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Инвентаризация библиотечного фонда учреждения проводится один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раз в пять лет;</w:t>
      </w:r>
    </w:p>
    <w:p w14:paraId="47229376" w14:textId="0387C909" w:rsidR="003E47E5" w:rsidRPr="00AB1B6D" w:rsidRDefault="00E07D0D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Wingdings-Regular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Wingdings-Regular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Результаты инвентаризации по забалансовому счету 27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«Материальные ценности, выданные в личное пользование работникам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(сотрудникам)» оформляются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Инвентаризационными описями (ф. 0510466),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составляемыми по каждому сотруднику, получившему имущество в личное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пользование;</w:t>
      </w:r>
    </w:p>
    <w:p w14:paraId="4F504CE7" w14:textId="6502B922" w:rsidR="003E47E5" w:rsidRPr="00AB1B6D" w:rsidRDefault="00E07D0D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Wingdings-Regular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Wingdings-Regular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Результаты инвентаризации расходов будущих периодов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оформляются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Инвентаризационной описью по форме 0317012 (Акт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инвентаризации расходов будущих периодов ИНВ-11).</w:t>
      </w:r>
    </w:p>
    <w:p w14:paraId="7FDA744D" w14:textId="29A57C40" w:rsidR="003E47E5" w:rsidRPr="00AB1B6D" w:rsidRDefault="00C66D83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    </w:t>
      </w:r>
      <w:r w:rsidR="003E47E5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</w:t>
      </w:r>
      <w:r w:rsidR="0093689F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</w:t>
      </w:r>
      <w:r w:rsidR="003E47E5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5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При проведении годовой инвентаризации инвентаризационная</w:t>
      </w:r>
      <w:r w:rsidR="00E07D0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комиссия оценивает степень вовлеченности объекта нефинансовых активов в</w:t>
      </w:r>
      <w:r w:rsidR="00E07D0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хозяйственный оборот и выявляет признаки прекращения признания объектов</w:t>
      </w:r>
      <w:r w:rsidR="00E07D0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бухгалтерского учета (п. 47 СГС «Запасы»). В случае если комиссия не уверена в</w:t>
      </w:r>
      <w:r w:rsidR="00E07D0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будущем повышении (снижении) полезного потенциала либо увеличении</w:t>
      </w:r>
      <w:r w:rsidR="00E07D0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(уменьшении) будущих экономических выгод по соответствующим</w:t>
      </w:r>
      <w:r w:rsidR="00E07D0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инвентаризируемым объектам, выносится рекомендация для руководителя о</w:t>
      </w:r>
      <w:r w:rsidR="00E07D0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прекращении признания объекта бухгалтерского учета – в разделе «Заключение</w:t>
      </w:r>
      <w:r w:rsidR="00E07D0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комиссии» соответствующих инвентаризационных описей.</w:t>
      </w:r>
    </w:p>
    <w:p w14:paraId="2E2080CD" w14:textId="4C9C5D78" w:rsidR="003E47E5" w:rsidRDefault="00C66D83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           </w:t>
      </w:r>
      <w:r w:rsidR="003E47E5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</w:t>
      </w:r>
      <w:r w:rsidR="0093689F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46</w:t>
      </w:r>
      <w:r w:rsidR="003E47E5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При составлении Инвентаризационной описи (сличительная</w:t>
      </w:r>
      <w:r w:rsidR="00E07D0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ведомость) по объектам нефинансовых активов (ф. 0510466) в разделе</w:t>
      </w:r>
      <w:r w:rsidR="00E07D0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«Фактическое наличие» используются следующие коды: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7513"/>
      </w:tblGrid>
      <w:tr w:rsidR="00A95CD1" w14:paraId="4308E400" w14:textId="77777777" w:rsidTr="006B4112">
        <w:tc>
          <w:tcPr>
            <w:tcW w:w="1809" w:type="dxa"/>
          </w:tcPr>
          <w:p w14:paraId="3EF83040" w14:textId="6DB5CB5A" w:rsidR="00A95CD1" w:rsidRDefault="00A95CD1" w:rsidP="00A95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7513" w:type="dxa"/>
          </w:tcPr>
          <w:p w14:paraId="525FDF5D" w14:textId="72472E2F" w:rsidR="00A95CD1" w:rsidRDefault="00A95CD1" w:rsidP="00A95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Описание кода</w:t>
            </w:r>
          </w:p>
        </w:tc>
      </w:tr>
      <w:tr w:rsidR="00A95CD1" w14:paraId="37385A04" w14:textId="77777777" w:rsidTr="006B4112">
        <w:tc>
          <w:tcPr>
            <w:tcW w:w="9322" w:type="dxa"/>
            <w:gridSpan w:val="2"/>
          </w:tcPr>
          <w:p w14:paraId="057366B8" w14:textId="7A8619CE" w:rsidR="00A95CD1" w:rsidRPr="00A95CD1" w:rsidRDefault="00A95CD1" w:rsidP="00A95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A95CD1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Для объектов основных средств</w:t>
            </w:r>
          </w:p>
        </w:tc>
      </w:tr>
      <w:tr w:rsidR="00A95CD1" w14:paraId="54286FF0" w14:textId="77777777" w:rsidTr="006B4112">
        <w:tc>
          <w:tcPr>
            <w:tcW w:w="1809" w:type="dxa"/>
          </w:tcPr>
          <w:p w14:paraId="3217F9FD" w14:textId="2FC3AFE5" w:rsidR="00A95CD1" w:rsidRDefault="00A95CD1" w:rsidP="00A95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14:paraId="5CDE3873" w14:textId="46A234D6" w:rsidR="00A95CD1" w:rsidRDefault="00A95CD1" w:rsidP="00A95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B1B6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 эксплуатации</w:t>
            </w:r>
          </w:p>
        </w:tc>
      </w:tr>
      <w:tr w:rsidR="00A95CD1" w14:paraId="5B12723F" w14:textId="77777777" w:rsidTr="006B4112">
        <w:tc>
          <w:tcPr>
            <w:tcW w:w="1809" w:type="dxa"/>
          </w:tcPr>
          <w:p w14:paraId="381285F9" w14:textId="57D1D8C1" w:rsidR="00A95CD1" w:rsidRDefault="00A95CD1" w:rsidP="00A95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14:paraId="39AA7334" w14:textId="19874E6E" w:rsidR="00A95CD1" w:rsidRDefault="00A95CD1" w:rsidP="00A95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B1B6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Требуется ремонт - сломан, не эксплуатируется</w:t>
            </w:r>
          </w:p>
        </w:tc>
      </w:tr>
      <w:tr w:rsidR="00A95CD1" w14:paraId="5A9D60CD" w14:textId="77777777" w:rsidTr="006B4112">
        <w:tc>
          <w:tcPr>
            <w:tcW w:w="1809" w:type="dxa"/>
          </w:tcPr>
          <w:p w14:paraId="30BEF9B1" w14:textId="0296DA2D" w:rsidR="00A95CD1" w:rsidRDefault="00A95CD1" w:rsidP="00A95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14:paraId="297DCFE6" w14:textId="60C9677E" w:rsidR="00A95CD1" w:rsidRPr="00AB1B6D" w:rsidRDefault="00A95CD1" w:rsidP="00A95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B1B6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Находится на консервации</w:t>
            </w:r>
          </w:p>
        </w:tc>
      </w:tr>
      <w:tr w:rsidR="00A95CD1" w14:paraId="3A518DF3" w14:textId="77777777" w:rsidTr="006B4112">
        <w:tc>
          <w:tcPr>
            <w:tcW w:w="1809" w:type="dxa"/>
          </w:tcPr>
          <w:p w14:paraId="6755E942" w14:textId="29943C91" w:rsidR="00A95CD1" w:rsidRDefault="00A95CD1" w:rsidP="00A95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14:paraId="65E26BE1" w14:textId="59FB7013" w:rsidR="00A95CD1" w:rsidRPr="00AB1B6D" w:rsidRDefault="00A95CD1" w:rsidP="00A95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B1B6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Не соответствует условиям актива</w:t>
            </w:r>
          </w:p>
        </w:tc>
      </w:tr>
      <w:tr w:rsidR="00A95CD1" w14:paraId="0C03A328" w14:textId="77777777" w:rsidTr="006B4112">
        <w:tc>
          <w:tcPr>
            <w:tcW w:w="1809" w:type="dxa"/>
          </w:tcPr>
          <w:p w14:paraId="604838B2" w14:textId="1E077F11" w:rsidR="00A95CD1" w:rsidRDefault="00A95CD1" w:rsidP="00A95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14:paraId="4DB3F67B" w14:textId="6B38C7D6" w:rsidR="00A95CD1" w:rsidRPr="00AB1B6D" w:rsidRDefault="00A95CD1" w:rsidP="00A95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B1B6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Не </w:t>
            </w:r>
            <w:proofErr w:type="gramStart"/>
            <w:r w:rsidRPr="00AB1B6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введен</w:t>
            </w:r>
            <w:proofErr w:type="gramEnd"/>
            <w:r w:rsidRPr="00AB1B6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в эксплуатацию</w:t>
            </w:r>
          </w:p>
        </w:tc>
      </w:tr>
      <w:tr w:rsidR="00A95CD1" w14:paraId="09044D7C" w14:textId="77777777" w:rsidTr="006B4112">
        <w:tc>
          <w:tcPr>
            <w:tcW w:w="1809" w:type="dxa"/>
          </w:tcPr>
          <w:p w14:paraId="71ED21CA" w14:textId="7C57409E" w:rsidR="00A95CD1" w:rsidRDefault="00A95CD1" w:rsidP="00A95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513" w:type="dxa"/>
          </w:tcPr>
          <w:p w14:paraId="31363E64" w14:textId="078FF972" w:rsidR="00A95CD1" w:rsidRPr="00AB1B6D" w:rsidRDefault="00A95CD1" w:rsidP="00A95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B1B6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Физический износ</w:t>
            </w:r>
          </w:p>
        </w:tc>
      </w:tr>
      <w:tr w:rsidR="00A95CD1" w14:paraId="7EF8DD0A" w14:textId="77777777" w:rsidTr="006B4112">
        <w:tc>
          <w:tcPr>
            <w:tcW w:w="1809" w:type="dxa"/>
          </w:tcPr>
          <w:p w14:paraId="2E0C088D" w14:textId="396146E2" w:rsidR="00A95CD1" w:rsidRDefault="00A95CD1" w:rsidP="00A95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513" w:type="dxa"/>
          </w:tcPr>
          <w:p w14:paraId="1EB0C817" w14:textId="2C1F2963" w:rsidR="00A95CD1" w:rsidRPr="00AB1B6D" w:rsidRDefault="00A95CD1" w:rsidP="00A95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B1B6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Моральный износ</w:t>
            </w:r>
          </w:p>
        </w:tc>
      </w:tr>
      <w:tr w:rsidR="00A95CD1" w14:paraId="0553D6AC" w14:textId="77777777" w:rsidTr="006B4112">
        <w:tc>
          <w:tcPr>
            <w:tcW w:w="1809" w:type="dxa"/>
          </w:tcPr>
          <w:p w14:paraId="246AEEA0" w14:textId="4283861E" w:rsidR="00A95CD1" w:rsidRDefault="00A95CD1" w:rsidP="00A95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13" w:type="dxa"/>
          </w:tcPr>
          <w:p w14:paraId="3551270C" w14:textId="365CABE2" w:rsidR="00A95CD1" w:rsidRPr="00AB1B6D" w:rsidRDefault="00A95CD1" w:rsidP="00A95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B1B6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Находится на реконструкции</w:t>
            </w:r>
          </w:p>
        </w:tc>
      </w:tr>
      <w:tr w:rsidR="00A95CD1" w14:paraId="40673DF3" w14:textId="77777777" w:rsidTr="006B4112">
        <w:tc>
          <w:tcPr>
            <w:tcW w:w="9322" w:type="dxa"/>
            <w:gridSpan w:val="2"/>
          </w:tcPr>
          <w:p w14:paraId="24A7474E" w14:textId="0598EFFF" w:rsidR="00A95CD1" w:rsidRPr="00A95CD1" w:rsidRDefault="00A95CD1" w:rsidP="00A95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A95CD1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Для объектов материальных запасов</w:t>
            </w:r>
          </w:p>
        </w:tc>
      </w:tr>
      <w:tr w:rsidR="00A95CD1" w14:paraId="4ED7399B" w14:textId="77777777" w:rsidTr="006B4112">
        <w:tc>
          <w:tcPr>
            <w:tcW w:w="1809" w:type="dxa"/>
          </w:tcPr>
          <w:p w14:paraId="4EB6D217" w14:textId="42FBE715" w:rsidR="00A95CD1" w:rsidRDefault="00A95CD1" w:rsidP="00A95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513" w:type="dxa"/>
          </w:tcPr>
          <w:p w14:paraId="56A68F60" w14:textId="2C2BAECE" w:rsidR="00A95CD1" w:rsidRPr="00AB1B6D" w:rsidRDefault="00A95CD1" w:rsidP="00A95C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B1B6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Поврежден</w:t>
            </w:r>
          </w:p>
        </w:tc>
      </w:tr>
      <w:tr w:rsidR="00A95CD1" w14:paraId="05FF32B6" w14:textId="77777777" w:rsidTr="006B4112">
        <w:tc>
          <w:tcPr>
            <w:tcW w:w="1809" w:type="dxa"/>
          </w:tcPr>
          <w:p w14:paraId="579B8AA0" w14:textId="54DCE8AB" w:rsidR="00A95CD1" w:rsidRDefault="00A95CD1" w:rsidP="00A95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513" w:type="dxa"/>
          </w:tcPr>
          <w:p w14:paraId="05220AA6" w14:textId="34CFCEE7" w:rsidR="00A95CD1" w:rsidRPr="00AB1B6D" w:rsidRDefault="00A95CD1" w:rsidP="00A95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B1B6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Ненадлежащего качества</w:t>
            </w:r>
          </w:p>
        </w:tc>
      </w:tr>
      <w:tr w:rsidR="00A95CD1" w14:paraId="11F77A28" w14:textId="77777777" w:rsidTr="006B4112">
        <w:tc>
          <w:tcPr>
            <w:tcW w:w="1809" w:type="dxa"/>
          </w:tcPr>
          <w:p w14:paraId="66E60E8C" w14:textId="39D6DDD6" w:rsidR="00A95CD1" w:rsidRDefault="00A95CD1" w:rsidP="00A95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13" w:type="dxa"/>
          </w:tcPr>
          <w:p w14:paraId="22C8F1F8" w14:textId="1531A641" w:rsidR="00A95CD1" w:rsidRPr="00AB1B6D" w:rsidRDefault="00A95CD1" w:rsidP="00A95C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B1B6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 запасе (для использования)</w:t>
            </w:r>
          </w:p>
        </w:tc>
      </w:tr>
      <w:tr w:rsidR="00A95CD1" w14:paraId="447AB8F6" w14:textId="77777777" w:rsidTr="006B4112">
        <w:tc>
          <w:tcPr>
            <w:tcW w:w="1809" w:type="dxa"/>
          </w:tcPr>
          <w:p w14:paraId="3914A086" w14:textId="03091BEF" w:rsidR="00A95CD1" w:rsidRDefault="00A95CD1" w:rsidP="00A95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513" w:type="dxa"/>
          </w:tcPr>
          <w:p w14:paraId="675F0CCB" w14:textId="6DD41806" w:rsidR="00A95CD1" w:rsidRPr="00AB1B6D" w:rsidRDefault="00A95CD1" w:rsidP="00A95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B1B6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Истек срок хранения</w:t>
            </w:r>
          </w:p>
        </w:tc>
      </w:tr>
      <w:tr w:rsidR="00A95CD1" w14:paraId="5E942571" w14:textId="77777777" w:rsidTr="006B4112">
        <w:tc>
          <w:tcPr>
            <w:tcW w:w="9322" w:type="dxa"/>
            <w:gridSpan w:val="2"/>
          </w:tcPr>
          <w:p w14:paraId="0A905832" w14:textId="68202D80" w:rsidR="00A95CD1" w:rsidRPr="00A95CD1" w:rsidRDefault="00A95CD1" w:rsidP="00A95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A95CD1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Для объектов незавершенного строительства</w:t>
            </w:r>
          </w:p>
        </w:tc>
      </w:tr>
      <w:tr w:rsidR="00A95CD1" w14:paraId="1BBA0513" w14:textId="77777777" w:rsidTr="006B4112">
        <w:tc>
          <w:tcPr>
            <w:tcW w:w="1809" w:type="dxa"/>
          </w:tcPr>
          <w:p w14:paraId="18D67CF1" w14:textId="65780BB9" w:rsidR="00A95CD1" w:rsidRDefault="00A95CD1" w:rsidP="00A95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13" w:type="dxa"/>
          </w:tcPr>
          <w:p w14:paraId="7783F0CE" w14:textId="349A6AC3" w:rsidR="00A95CD1" w:rsidRPr="00AB1B6D" w:rsidRDefault="00A95CD1" w:rsidP="00A95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B1B6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Строительство (приобретение) ведется</w:t>
            </w:r>
          </w:p>
        </w:tc>
      </w:tr>
      <w:tr w:rsidR="00A95CD1" w14:paraId="3174B608" w14:textId="77777777" w:rsidTr="006B4112">
        <w:tc>
          <w:tcPr>
            <w:tcW w:w="1809" w:type="dxa"/>
          </w:tcPr>
          <w:p w14:paraId="0DFC3549" w14:textId="4966A899" w:rsidR="00A95CD1" w:rsidRDefault="00A95CD1" w:rsidP="00A95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7513" w:type="dxa"/>
          </w:tcPr>
          <w:p w14:paraId="1F94FB2D" w14:textId="792D1F32" w:rsidR="00A95CD1" w:rsidRPr="00AB1B6D" w:rsidRDefault="00A95CD1" w:rsidP="00A95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B1B6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Объект (стройка) законсервирован</w:t>
            </w:r>
          </w:p>
        </w:tc>
      </w:tr>
      <w:tr w:rsidR="00A95CD1" w14:paraId="2F6F129B" w14:textId="77777777" w:rsidTr="006B4112">
        <w:tc>
          <w:tcPr>
            <w:tcW w:w="1809" w:type="dxa"/>
          </w:tcPr>
          <w:p w14:paraId="0EDDB3DD" w14:textId="025EE11C" w:rsidR="00A95CD1" w:rsidRDefault="00A95CD1" w:rsidP="00A95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7513" w:type="dxa"/>
          </w:tcPr>
          <w:p w14:paraId="6A49E1FA" w14:textId="6C26805A" w:rsidR="00A95CD1" w:rsidRPr="00AB1B6D" w:rsidRDefault="00A95CD1" w:rsidP="00A95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B1B6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Строительство приостановлено без консервации</w:t>
            </w:r>
          </w:p>
        </w:tc>
      </w:tr>
      <w:tr w:rsidR="00A95CD1" w14:paraId="3E6EC7E4" w14:textId="77777777" w:rsidTr="006B4112">
        <w:tc>
          <w:tcPr>
            <w:tcW w:w="1809" w:type="dxa"/>
          </w:tcPr>
          <w:p w14:paraId="0B6D8A75" w14:textId="0CEE9564" w:rsidR="00A95CD1" w:rsidRDefault="00A95CD1" w:rsidP="00A95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7513" w:type="dxa"/>
          </w:tcPr>
          <w:p w14:paraId="046554B1" w14:textId="398CC45C" w:rsidR="00A95CD1" w:rsidRPr="00AB1B6D" w:rsidRDefault="00A95CD1" w:rsidP="00A95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B1B6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Передается в собственность иному публично-правовому образованию</w:t>
            </w:r>
          </w:p>
        </w:tc>
      </w:tr>
      <w:tr w:rsidR="00A95CD1" w14:paraId="39C0452C" w14:textId="77777777" w:rsidTr="006B4112">
        <w:tc>
          <w:tcPr>
            <w:tcW w:w="9322" w:type="dxa"/>
            <w:gridSpan w:val="2"/>
          </w:tcPr>
          <w:p w14:paraId="516E71DC" w14:textId="77777777" w:rsidR="00A95CD1" w:rsidRPr="00AB1B6D" w:rsidRDefault="00A95CD1" w:rsidP="00A95C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B1B6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 графе 9 указывается информация о возможных способах вовлечения</w:t>
            </w:r>
          </w:p>
          <w:p w14:paraId="1512E38F" w14:textId="77777777" w:rsidR="00A95CD1" w:rsidRPr="00AB1B6D" w:rsidRDefault="00A95CD1" w:rsidP="00A95C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B1B6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объектов инвентаризации в хозяйственный оборот, использования в целях</w:t>
            </w:r>
          </w:p>
          <w:p w14:paraId="10B0A83D" w14:textId="77777777" w:rsidR="00A95CD1" w:rsidRPr="00AB1B6D" w:rsidRDefault="00A95CD1" w:rsidP="00A95C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B1B6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получения экономической выгоды (извлечения полезного потенциала) либо </w:t>
            </w:r>
            <w:proofErr w:type="gramStart"/>
            <w:r w:rsidRPr="00AB1B6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при</w:t>
            </w:r>
            <w:proofErr w:type="gramEnd"/>
          </w:p>
          <w:p w14:paraId="6432E3FB" w14:textId="77777777" w:rsidR="00A95CD1" w:rsidRPr="00AB1B6D" w:rsidRDefault="00A95CD1" w:rsidP="00A95C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AB1B6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отсутствии</w:t>
            </w:r>
            <w:proofErr w:type="gramEnd"/>
            <w:r w:rsidRPr="00AB1B6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возможности - о способах выбытия объекта</w:t>
            </w:r>
          </w:p>
          <w:p w14:paraId="4A9E661D" w14:textId="77777777" w:rsidR="00A95CD1" w:rsidRPr="00AB1B6D" w:rsidRDefault="00A95CD1" w:rsidP="00A95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A95CD1" w14:paraId="42D32246" w14:textId="77777777" w:rsidTr="006B4112">
        <w:tc>
          <w:tcPr>
            <w:tcW w:w="9322" w:type="dxa"/>
            <w:gridSpan w:val="2"/>
          </w:tcPr>
          <w:p w14:paraId="7760420F" w14:textId="332D0051" w:rsidR="00A95CD1" w:rsidRPr="006B4112" w:rsidRDefault="00A95CD1" w:rsidP="006B4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6B4112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Для объектов основных средств</w:t>
            </w:r>
          </w:p>
        </w:tc>
      </w:tr>
      <w:tr w:rsidR="00A95CD1" w14:paraId="1E9C5159" w14:textId="77777777" w:rsidTr="006B4112">
        <w:tc>
          <w:tcPr>
            <w:tcW w:w="1809" w:type="dxa"/>
          </w:tcPr>
          <w:p w14:paraId="608EDDF9" w14:textId="53044CF6" w:rsidR="00A95CD1" w:rsidRDefault="00A95CD1" w:rsidP="00A95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14:paraId="63E68C2C" w14:textId="22E7AC91" w:rsidR="00A95CD1" w:rsidRPr="00AB1B6D" w:rsidRDefault="006B4112" w:rsidP="00A95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B1B6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Введение в эксплуатацию, подлежит вводу в эксплуатацию</w:t>
            </w:r>
          </w:p>
        </w:tc>
      </w:tr>
      <w:tr w:rsidR="00A95CD1" w14:paraId="4363496A" w14:textId="77777777" w:rsidTr="006B4112">
        <w:tc>
          <w:tcPr>
            <w:tcW w:w="1809" w:type="dxa"/>
          </w:tcPr>
          <w:p w14:paraId="52D7A267" w14:textId="670950F5" w:rsidR="00A95CD1" w:rsidRDefault="00A95CD1" w:rsidP="00A95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14:paraId="357E2522" w14:textId="3322A287" w:rsidR="00A95CD1" w:rsidRPr="00AB1B6D" w:rsidRDefault="006B4112" w:rsidP="00A95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B1B6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Ремонт</w:t>
            </w:r>
          </w:p>
        </w:tc>
      </w:tr>
      <w:tr w:rsidR="00A95CD1" w14:paraId="5857A288" w14:textId="77777777" w:rsidTr="006B4112">
        <w:tc>
          <w:tcPr>
            <w:tcW w:w="1809" w:type="dxa"/>
          </w:tcPr>
          <w:p w14:paraId="0542A7A0" w14:textId="6B73ADCE" w:rsidR="00A95CD1" w:rsidRDefault="00A95CD1" w:rsidP="00A95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14:paraId="692555C0" w14:textId="2233136E" w:rsidR="00A95CD1" w:rsidRPr="00AB1B6D" w:rsidRDefault="006B4112" w:rsidP="00A95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B1B6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Консервация объекта</w:t>
            </w:r>
          </w:p>
        </w:tc>
      </w:tr>
      <w:tr w:rsidR="00A95CD1" w14:paraId="19162929" w14:textId="77777777" w:rsidTr="006B4112">
        <w:tc>
          <w:tcPr>
            <w:tcW w:w="1809" w:type="dxa"/>
          </w:tcPr>
          <w:p w14:paraId="42E4E511" w14:textId="4FDF99C4" w:rsidR="00A95CD1" w:rsidRDefault="00A95CD1" w:rsidP="00A95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14:paraId="6234A7CC" w14:textId="23020E30" w:rsidR="00A95CD1" w:rsidRPr="00AB1B6D" w:rsidRDefault="006B4112" w:rsidP="00A95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B1B6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Дооснащение, дооборудование, модернизация, достройка, объекта</w:t>
            </w:r>
          </w:p>
        </w:tc>
      </w:tr>
      <w:tr w:rsidR="00A95CD1" w14:paraId="2345BCA8" w14:textId="77777777" w:rsidTr="006B4112">
        <w:tc>
          <w:tcPr>
            <w:tcW w:w="1809" w:type="dxa"/>
          </w:tcPr>
          <w:p w14:paraId="78A471AB" w14:textId="501ADDA0" w:rsidR="00A95CD1" w:rsidRDefault="00A95CD1" w:rsidP="00A95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14:paraId="57A9AC59" w14:textId="7AD7C063" w:rsidR="00A95CD1" w:rsidRPr="00AB1B6D" w:rsidRDefault="006B4112" w:rsidP="00A95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B1B6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Имеет признаки несоответствия условиям актива</w:t>
            </w:r>
          </w:p>
        </w:tc>
      </w:tr>
      <w:tr w:rsidR="00A95CD1" w14:paraId="27368F2E" w14:textId="77777777" w:rsidTr="006B4112">
        <w:tc>
          <w:tcPr>
            <w:tcW w:w="1809" w:type="dxa"/>
          </w:tcPr>
          <w:p w14:paraId="66DEC146" w14:textId="31B532C5" w:rsidR="00A95CD1" w:rsidRDefault="00A95CD1" w:rsidP="00A95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7513" w:type="dxa"/>
          </w:tcPr>
          <w:p w14:paraId="0AA997F0" w14:textId="710E071D" w:rsidR="00A95CD1" w:rsidRPr="00AB1B6D" w:rsidRDefault="006B4112" w:rsidP="00A95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B1B6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Имеет признаки обесценения</w:t>
            </w:r>
          </w:p>
        </w:tc>
      </w:tr>
      <w:tr w:rsidR="00A95CD1" w14:paraId="2AD105F6" w14:textId="77777777" w:rsidTr="006B4112">
        <w:tc>
          <w:tcPr>
            <w:tcW w:w="1809" w:type="dxa"/>
          </w:tcPr>
          <w:p w14:paraId="57152563" w14:textId="0F697BC6" w:rsidR="00A95CD1" w:rsidRDefault="00A95CD1" w:rsidP="00A95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7513" w:type="dxa"/>
          </w:tcPr>
          <w:p w14:paraId="61483974" w14:textId="1F2F629B" w:rsidR="00A95CD1" w:rsidRPr="00AB1B6D" w:rsidRDefault="006B4112" w:rsidP="00A95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B1B6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Безвозмездная передача</w:t>
            </w:r>
          </w:p>
        </w:tc>
      </w:tr>
      <w:tr w:rsidR="00A95CD1" w14:paraId="1A41F5B8" w14:textId="77777777" w:rsidTr="006B4112">
        <w:tc>
          <w:tcPr>
            <w:tcW w:w="1809" w:type="dxa"/>
          </w:tcPr>
          <w:p w14:paraId="6F32E80C" w14:textId="5CBE03FD" w:rsidR="00A95CD1" w:rsidRDefault="00A95CD1" w:rsidP="00A95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513" w:type="dxa"/>
          </w:tcPr>
          <w:p w14:paraId="0EFCFB50" w14:textId="6B9B1C9A" w:rsidR="00A95CD1" w:rsidRPr="00AB1B6D" w:rsidRDefault="006B4112" w:rsidP="00A95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B1B6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Передан объект в операционную аренду</w:t>
            </w:r>
          </w:p>
        </w:tc>
      </w:tr>
      <w:tr w:rsidR="00A95CD1" w14:paraId="30C52381" w14:textId="77777777" w:rsidTr="006B4112">
        <w:tc>
          <w:tcPr>
            <w:tcW w:w="1809" w:type="dxa"/>
          </w:tcPr>
          <w:p w14:paraId="166D3773" w14:textId="1F33F827" w:rsidR="00A95CD1" w:rsidRDefault="00A95CD1" w:rsidP="00A95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513" w:type="dxa"/>
          </w:tcPr>
          <w:p w14:paraId="76F504C6" w14:textId="1DD3D0EE" w:rsidR="00A95CD1" w:rsidRPr="00AB1B6D" w:rsidRDefault="006B4112" w:rsidP="00A95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B1B6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Получен объект в операционную аренду - используется</w:t>
            </w:r>
          </w:p>
        </w:tc>
      </w:tr>
      <w:tr w:rsidR="00A95CD1" w14:paraId="47CD048A" w14:textId="77777777" w:rsidTr="006B4112">
        <w:tc>
          <w:tcPr>
            <w:tcW w:w="1809" w:type="dxa"/>
          </w:tcPr>
          <w:p w14:paraId="7F4CCE72" w14:textId="27C3B7BA" w:rsidR="00A95CD1" w:rsidRDefault="00A95CD1" w:rsidP="00A95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7513" w:type="dxa"/>
          </w:tcPr>
          <w:p w14:paraId="4098FA74" w14:textId="2B07C3BC" w:rsidR="00A95CD1" w:rsidRPr="00AB1B6D" w:rsidRDefault="006B4112" w:rsidP="00A95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gramStart"/>
            <w:r w:rsidRPr="00AB1B6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Получен</w:t>
            </w:r>
            <w:proofErr w:type="gramEnd"/>
            <w:r w:rsidRPr="00AB1B6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в безвозмездное пользование - используется</w:t>
            </w:r>
          </w:p>
        </w:tc>
      </w:tr>
      <w:tr w:rsidR="006B4112" w14:paraId="5A1492C6" w14:textId="77777777" w:rsidTr="006B4112">
        <w:tc>
          <w:tcPr>
            <w:tcW w:w="9322" w:type="dxa"/>
            <w:gridSpan w:val="2"/>
          </w:tcPr>
          <w:p w14:paraId="05744F58" w14:textId="0520D3AE" w:rsidR="006B4112" w:rsidRPr="006B4112" w:rsidRDefault="006B4112" w:rsidP="006B4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6B4112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Для объектов материальных запасов</w:t>
            </w:r>
          </w:p>
        </w:tc>
      </w:tr>
      <w:tr w:rsidR="006B4112" w14:paraId="38D02621" w14:textId="77777777" w:rsidTr="006B4112">
        <w:tc>
          <w:tcPr>
            <w:tcW w:w="1809" w:type="dxa"/>
          </w:tcPr>
          <w:p w14:paraId="6477E1E4" w14:textId="57657015" w:rsidR="006B4112" w:rsidRDefault="006B4112" w:rsidP="00A95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513" w:type="dxa"/>
          </w:tcPr>
          <w:p w14:paraId="6621C6AF" w14:textId="4C651345" w:rsidR="006B4112" w:rsidRPr="00AB1B6D" w:rsidRDefault="006B4112" w:rsidP="00A95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B1B6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Уничтожение, утилизация</w:t>
            </w:r>
          </w:p>
        </w:tc>
      </w:tr>
      <w:tr w:rsidR="006B4112" w14:paraId="5BCC6791" w14:textId="77777777" w:rsidTr="006B4112">
        <w:tc>
          <w:tcPr>
            <w:tcW w:w="1809" w:type="dxa"/>
          </w:tcPr>
          <w:p w14:paraId="48496D63" w14:textId="6989C678" w:rsidR="006B4112" w:rsidRDefault="006B4112" w:rsidP="00A95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513" w:type="dxa"/>
          </w:tcPr>
          <w:p w14:paraId="43F6529F" w14:textId="74DA33A6" w:rsidR="006B4112" w:rsidRPr="00AB1B6D" w:rsidRDefault="006B4112" w:rsidP="00A95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B1B6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Использовать</w:t>
            </w:r>
          </w:p>
        </w:tc>
      </w:tr>
      <w:tr w:rsidR="006B4112" w14:paraId="60B19856" w14:textId="77777777" w:rsidTr="006B4112">
        <w:tc>
          <w:tcPr>
            <w:tcW w:w="1809" w:type="dxa"/>
          </w:tcPr>
          <w:p w14:paraId="68BED637" w14:textId="658FD890" w:rsidR="006B4112" w:rsidRDefault="006B4112" w:rsidP="00A95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513" w:type="dxa"/>
          </w:tcPr>
          <w:p w14:paraId="7C2CE09B" w14:textId="30967718" w:rsidR="006B4112" w:rsidRPr="00AB1B6D" w:rsidRDefault="006B4112" w:rsidP="00A95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B1B6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Продолжение хранения объектов</w:t>
            </w:r>
          </w:p>
        </w:tc>
      </w:tr>
      <w:tr w:rsidR="006B4112" w14:paraId="39CEF2D4" w14:textId="77777777" w:rsidTr="006B4112">
        <w:tc>
          <w:tcPr>
            <w:tcW w:w="1809" w:type="dxa"/>
          </w:tcPr>
          <w:p w14:paraId="3C111A62" w14:textId="5346785F" w:rsidR="006B4112" w:rsidRDefault="006B4112" w:rsidP="00A95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7513" w:type="dxa"/>
          </w:tcPr>
          <w:p w14:paraId="772DF9A4" w14:textId="14D24938" w:rsidR="006B4112" w:rsidRPr="00AB1B6D" w:rsidRDefault="006B4112" w:rsidP="00A95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B1B6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Реализовать</w:t>
            </w:r>
          </w:p>
        </w:tc>
      </w:tr>
      <w:tr w:rsidR="006B4112" w14:paraId="52F2E414" w14:textId="77777777" w:rsidTr="006B4112">
        <w:tc>
          <w:tcPr>
            <w:tcW w:w="9322" w:type="dxa"/>
            <w:gridSpan w:val="2"/>
          </w:tcPr>
          <w:p w14:paraId="4460DC5E" w14:textId="38635CAC" w:rsidR="006B4112" w:rsidRPr="006B4112" w:rsidRDefault="006B4112" w:rsidP="006B41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6B4112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Для объектов незавершенного строительства</w:t>
            </w:r>
          </w:p>
        </w:tc>
      </w:tr>
      <w:tr w:rsidR="006B4112" w14:paraId="4FD9A41F" w14:textId="77777777" w:rsidTr="006B4112">
        <w:tc>
          <w:tcPr>
            <w:tcW w:w="1809" w:type="dxa"/>
          </w:tcPr>
          <w:p w14:paraId="42820571" w14:textId="56E6F325" w:rsidR="006B4112" w:rsidRDefault="006B4112" w:rsidP="00A95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513" w:type="dxa"/>
          </w:tcPr>
          <w:p w14:paraId="500CFCBD" w14:textId="77777777" w:rsidR="006B4112" w:rsidRPr="00AB1B6D" w:rsidRDefault="006B4112" w:rsidP="006B41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B1B6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Строительство продолжается, завершение строительства (реконструкции, техническое переоснащение)</w:t>
            </w:r>
          </w:p>
          <w:p w14:paraId="11178F1A" w14:textId="77777777" w:rsidR="006B4112" w:rsidRPr="00AB1B6D" w:rsidRDefault="006B4112" w:rsidP="00A95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6B4112" w14:paraId="5A9DBF5B" w14:textId="77777777" w:rsidTr="006B4112">
        <w:tc>
          <w:tcPr>
            <w:tcW w:w="1809" w:type="dxa"/>
          </w:tcPr>
          <w:p w14:paraId="2A2CD48C" w14:textId="750AC946" w:rsidR="006B4112" w:rsidRDefault="006B4112" w:rsidP="00A95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13" w:type="dxa"/>
          </w:tcPr>
          <w:p w14:paraId="14E2C49F" w14:textId="0AEECBC3" w:rsidR="006B4112" w:rsidRPr="00AB1B6D" w:rsidRDefault="006B4112" w:rsidP="00A95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B1B6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Консервация объекта незавершенного строительства</w:t>
            </w:r>
          </w:p>
        </w:tc>
      </w:tr>
      <w:tr w:rsidR="006B4112" w14:paraId="6BF23944" w14:textId="77777777" w:rsidTr="006B4112">
        <w:tc>
          <w:tcPr>
            <w:tcW w:w="1809" w:type="dxa"/>
          </w:tcPr>
          <w:p w14:paraId="678A88B3" w14:textId="39D885C8" w:rsidR="006B4112" w:rsidRDefault="006B4112" w:rsidP="00A95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13" w:type="dxa"/>
          </w:tcPr>
          <w:p w14:paraId="48AB3A8E" w14:textId="201D1B93" w:rsidR="006B4112" w:rsidRPr="00AB1B6D" w:rsidRDefault="006B4112" w:rsidP="00A95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B1B6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Приватизация (продажа) объекта незавершенного строительства</w:t>
            </w:r>
          </w:p>
        </w:tc>
      </w:tr>
      <w:tr w:rsidR="006B4112" w14:paraId="3E3FAE6C" w14:textId="77777777" w:rsidTr="006B4112">
        <w:tc>
          <w:tcPr>
            <w:tcW w:w="1809" w:type="dxa"/>
          </w:tcPr>
          <w:p w14:paraId="59C7EB2B" w14:textId="2C133376" w:rsidR="006B4112" w:rsidRDefault="006B4112" w:rsidP="00A95C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513" w:type="dxa"/>
          </w:tcPr>
          <w:p w14:paraId="565F82B4" w14:textId="77777777" w:rsidR="006B4112" w:rsidRPr="00AB1B6D" w:rsidRDefault="006B4112" w:rsidP="006B41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B1B6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Передача объекта незавершенного строительства другим субъектам хозяйственной деятельности</w:t>
            </w:r>
          </w:p>
          <w:p w14:paraId="6595C8A7" w14:textId="77777777" w:rsidR="006B4112" w:rsidRPr="00AB1B6D" w:rsidRDefault="006B4112" w:rsidP="00A95C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14:paraId="47A2A1F9" w14:textId="624F9EB1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33948A9F" w14:textId="397C2E50" w:rsidR="003E47E5" w:rsidRPr="00AB1B6D" w:rsidRDefault="00C66D83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      </w:t>
      </w:r>
      <w:r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</w:t>
      </w:r>
      <w:r w:rsidR="003E47E5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4.4</w:t>
      </w:r>
      <w:r w:rsidR="0093689F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7</w:t>
      </w:r>
      <w:r w:rsidR="003E47E5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Кроме случаев обязательного проведения инвентаризации в</w:t>
      </w:r>
      <w:r w:rsidR="00E07D0D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Учреждении проводится:</w:t>
      </w:r>
    </w:p>
    <w:p w14:paraId="44FFCDA3" w14:textId="0B10CB53" w:rsidR="003E47E5" w:rsidRPr="00AB1B6D" w:rsidRDefault="00E07D0D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Wingdings-Regular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Wingdings-Regular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инвентаризация кассы (в том числе наличных денег и денежных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документов) – не реже 1 раза в квартал; решением председателя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инвентаризационной комиссии может быть проведена внезапная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инвентаризация кассы;</w:t>
      </w:r>
    </w:p>
    <w:p w14:paraId="5DBDC893" w14:textId="5B1713FA" w:rsidR="003E47E5" w:rsidRPr="00AB1B6D" w:rsidRDefault="00E07D0D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Wingdings-Regular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Wingdings-Regular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инвентаризация правильности расчетов по обязательствам с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поставщиками и другими организациями проводится посредством актов сверки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расчетов не реже 1 раза в год.</w:t>
      </w:r>
    </w:p>
    <w:p w14:paraId="174FAD78" w14:textId="41BFC145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 результатам инвентаризации председатель инвентаризационной</w:t>
      </w:r>
      <w:r w:rsidR="00033801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комиссии подготавливает руководителю Учреждения предложения:</w:t>
      </w:r>
    </w:p>
    <w:p w14:paraId="3693AAEB" w14:textId="445AA3AD" w:rsidR="003E47E5" w:rsidRPr="00AB1B6D" w:rsidRDefault="00033801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Wingdings-Regular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Wingdings-Regular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 отнесению недостач имущества, а также имущества, пришедшего в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негодность, на счет виновных лиц либо их списанию;</w:t>
      </w:r>
    </w:p>
    <w:p w14:paraId="5A10CFE9" w14:textId="6A0B72A9" w:rsidR="003E47E5" w:rsidRPr="00AB1B6D" w:rsidRDefault="00033801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Wingdings-Regular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Wingdings-Regular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 оприходованию излишков;</w:t>
      </w:r>
    </w:p>
    <w:p w14:paraId="49E7C2BC" w14:textId="19DA130A" w:rsidR="003E47E5" w:rsidRPr="00AB1B6D" w:rsidRDefault="00033801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Wingdings-Regular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Wingdings-Regular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 урегулированию расхождений фактического наличия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материальных ценностей с данными бухгалтерского учета при пересортице путем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проведения взаимного зачета излишков и недостач, возникших в ее результате;</w:t>
      </w:r>
    </w:p>
    <w:p w14:paraId="3E9081B9" w14:textId="397D1918" w:rsidR="003E47E5" w:rsidRPr="00AB1B6D" w:rsidRDefault="00033801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Wingdings-Regular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Wingdings-Regular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 списанию сомнительной и нереальной к взысканию дебиторской и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невостребованной кредиторской задолженности – на основании проведенной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инвентаризации расчетов с приложением:</w:t>
      </w:r>
    </w:p>
    <w:p w14:paraId="0CA68A28" w14:textId="040EE925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lastRenderedPageBreak/>
        <w:t>- Инвентаризационной описи расчетов с поставщиками и прочими</w:t>
      </w:r>
      <w:r w:rsidR="00033801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дебиторами и кредиторами (ф. 0510469)</w:t>
      </w:r>
    </w:p>
    <w:p w14:paraId="6C0ECB03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Инвентаризационной описи расчетов по поступлениям (ф. 0510468).</w:t>
      </w:r>
    </w:p>
    <w:p w14:paraId="7F07A6AF" w14:textId="6C097BBE" w:rsidR="003E47E5" w:rsidRPr="00AB1B6D" w:rsidRDefault="00C66D83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               </w:t>
      </w:r>
      <w:r w:rsidR="003E47E5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</w:t>
      </w:r>
      <w:r w:rsidR="0093689F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48</w:t>
      </w:r>
      <w:r w:rsidR="003E47E5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Проверка наличия признаков возможного обесценения (снижения</w:t>
      </w:r>
      <w:r w:rsidR="00033801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убытка) проводится при инвентаризации соответствующих активов. По</w:t>
      </w:r>
      <w:r w:rsidR="00033801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представлению главного бухгалтера или лица, ответственного за использование</w:t>
      </w:r>
      <w:r w:rsidR="00033801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актива, руководитель Учреждения может принять решение о проведении такой</w:t>
      </w:r>
      <w:r w:rsidR="00033801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проверки в иных случаях на основании п. 5 СГС «Обесценение активов».</w:t>
      </w:r>
    </w:p>
    <w:p w14:paraId="0430F47E" w14:textId="42DD0935" w:rsidR="003E47E5" w:rsidRPr="00AB1B6D" w:rsidRDefault="00C66D83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      </w:t>
      </w:r>
      <w:r w:rsidR="003E47E5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</w:t>
      </w:r>
      <w:r w:rsidR="0093689F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49</w:t>
      </w:r>
      <w:r w:rsidR="003E47E5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При проведении годовой инвентаризации инвентаризационная</w:t>
      </w:r>
      <w:r w:rsidR="00033801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комиссия применяет положения СГС «Обесценение активов»:</w:t>
      </w:r>
    </w:p>
    <w:p w14:paraId="2288A3AC" w14:textId="0B4CC154" w:rsidR="003E47E5" w:rsidRPr="00AB1B6D" w:rsidRDefault="00033801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Wingdings-Regular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Wingdings-Regular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Выявляет внутренние и внешние признаки обесценения актива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индивидуально (п. 6 СГС «Обесценение активов»):</w:t>
      </w:r>
    </w:p>
    <w:p w14:paraId="6EFBB7ED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для каждого актива, не генерирующего денежные потоки;</w:t>
      </w:r>
    </w:p>
    <w:p w14:paraId="49CBF303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для каждого актива, генерирующего денежные потоки;</w:t>
      </w:r>
    </w:p>
    <w:p w14:paraId="303693EE" w14:textId="7777777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для единицы, генерирующей денежные потоки;</w:t>
      </w:r>
    </w:p>
    <w:p w14:paraId="7FFA0F3F" w14:textId="35B3D874" w:rsidR="003E47E5" w:rsidRPr="00AB1B6D" w:rsidRDefault="00033801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Wingdings-Regular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Wingdings-Regular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Наличие внутренних или внешних признаков обесценения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инвентаризационная комиссия обозначает в графе «Примечание»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соответствующих инвентаризационных описей;</w:t>
      </w:r>
    </w:p>
    <w:p w14:paraId="7FB2DEFA" w14:textId="08C8E370" w:rsidR="003E47E5" w:rsidRPr="00AB1B6D" w:rsidRDefault="00033801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Wingdings-Regular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Wingdings-Regular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Выявляет наличие внутренних или внешних признаков снижения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убытка от обесценения активов (п. 18 СГС «Обесценение активов») – для активов,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 которым в предыдущих отчетных периодах был признан убыток от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обесценения;</w:t>
      </w:r>
    </w:p>
    <w:p w14:paraId="3EB123B2" w14:textId="3C0C24EB" w:rsidR="003E47E5" w:rsidRPr="00AB1B6D" w:rsidRDefault="00033801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Wingdings-Regular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Wingdings-Regular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Наличие внутренних или внешних признаков восстановления убытка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инвентаризационная комиссия обозначает в графе «Примечание»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соответствующих инвентаризационных описей;</w:t>
      </w:r>
    </w:p>
    <w:p w14:paraId="3EB74AE6" w14:textId="74D97A37" w:rsidR="003E47E5" w:rsidRPr="00AB1B6D" w:rsidRDefault="00033801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Wingdings-Regular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Wingdings-Regular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Выносит рекомендации по необходимости оценки справедливой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стоимости Комиссией по поступлению и выбытию активов для тех активов, по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которым были обнаружены признаки обесценения или восстановления убытка от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обесценения – в разделе «Заключение комиссии» соответствующих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инвентаризационных описей.</w:t>
      </w:r>
    </w:p>
    <w:p w14:paraId="1B2A6D05" w14:textId="34B7005C" w:rsidR="003E47E5" w:rsidRPr="00AB1B6D" w:rsidRDefault="00C66D83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            </w:t>
      </w:r>
      <w:r w:rsidR="003E47E5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4.5</w:t>
      </w:r>
      <w:r w:rsidR="0093689F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0</w:t>
      </w:r>
      <w:r w:rsidR="003E47E5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Решение о признании убытка от обесценения актива принимается</w:t>
      </w:r>
      <w:r w:rsidR="00033801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Комиссией по поступлению и выбытию активов с составлением Акта</w:t>
      </w:r>
      <w:r w:rsidR="00033801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обесценения. Решение о признании убытка от обесценения активов, распоряжение</w:t>
      </w:r>
      <w:r w:rsidR="00033801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которыми требует согласования с собственником, принимается только после</w:t>
      </w:r>
      <w:r w:rsidR="00033801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получения такого согласования (п. 15 СГС «Обесценение активов»).</w:t>
      </w:r>
    </w:p>
    <w:p w14:paraId="518B7878" w14:textId="6B95958C" w:rsidR="003E47E5" w:rsidRPr="00AB1B6D" w:rsidRDefault="00C66D83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    </w:t>
      </w:r>
      <w:r w:rsidR="003E47E5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4.5</w:t>
      </w:r>
      <w:r w:rsidR="0093689F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1</w:t>
      </w:r>
      <w:r w:rsidR="003E47E5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Информация о признаках возможного обесценения (снижения</w:t>
      </w:r>
      <w:r w:rsidR="00033801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убытка), выявленных в рамках инвентаризации, отражается в</w:t>
      </w:r>
      <w:r w:rsidR="00033801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Инвентаризационной описи (сличительной ведомости) по объектам</w:t>
      </w:r>
      <w:r w:rsidR="00033801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нефинансовых активов (ф. 5010466) на основании </w:t>
      </w:r>
      <w:proofErr w:type="spell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п.п</w:t>
      </w:r>
      <w:proofErr w:type="spellEnd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6,18 СГС «Обесценение</w:t>
      </w:r>
      <w:r w:rsidR="00033801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активов».</w:t>
      </w:r>
    </w:p>
    <w:p w14:paraId="773CC0A4" w14:textId="64970AAD" w:rsidR="003E47E5" w:rsidRPr="00AB1B6D" w:rsidRDefault="00C66D83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            </w:t>
      </w:r>
      <w:r w:rsidR="003E47E5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4.5</w:t>
      </w:r>
      <w:r w:rsidR="0093689F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2</w:t>
      </w:r>
      <w:r w:rsidR="003E47E5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Убыток от обесценения актива признается в учете на основании</w:t>
      </w:r>
      <w:r w:rsidR="00033801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Бухгалтерской справки (ф. 0504833) и приказа руководителя. В части имущества,</w:t>
      </w:r>
      <w:r w:rsidR="00033801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распоряжаться которым Учреждение не имеет права, признание убытка</w:t>
      </w:r>
      <w:r w:rsidR="00033801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осуществляется только по согласованию с собственником на основании п. 15 СГС</w:t>
      </w:r>
      <w:r w:rsidR="00033801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«Обесценение активов».</w:t>
      </w:r>
    </w:p>
    <w:p w14:paraId="2F6464C2" w14:textId="11818191" w:rsidR="003E47E5" w:rsidRPr="00AB1B6D" w:rsidRDefault="00C66D83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            </w:t>
      </w:r>
      <w:r w:rsidR="003E47E5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</w:t>
      </w:r>
      <w:r w:rsidR="0093689F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53</w:t>
      </w:r>
      <w:r w:rsidR="003E47E5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Восстановление убытка от обесценения отражается в учете только в</w:t>
      </w:r>
      <w:r w:rsidR="00033801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том случае, если с момента последнего признания убытка от обесценения актива</w:t>
      </w:r>
      <w:r w:rsidR="00033801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был изменен метод определения справедливой стоимости актива на основании п.</w:t>
      </w:r>
      <w:r w:rsidR="00033801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24 СГС «Обесценение активов».</w:t>
      </w:r>
    </w:p>
    <w:p w14:paraId="196A6111" w14:textId="30544EAD" w:rsidR="00033801" w:rsidRPr="00AB1B6D" w:rsidRDefault="00C66D83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    </w:t>
      </w:r>
      <w:r w:rsidR="003E47E5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4.</w:t>
      </w:r>
      <w:r w:rsidR="0093689F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54</w:t>
      </w:r>
      <w:r w:rsidR="003E47E5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Если с момента последнего признания убытка от обесценения актива</w:t>
      </w:r>
      <w:r w:rsidR="00033801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метод определения справедливой стоимости актива не изменялся, то сумма</w:t>
      </w:r>
      <w:r w:rsidR="00033801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убытка от обесценения актива не восстанавливается. В этом случае руководитель</w:t>
      </w:r>
      <w:r w:rsidR="00033801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Учреждения по представлению Комиссии по поступлению и выбытию активов</w:t>
      </w:r>
      <w:r w:rsidR="00033801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может принять решение о корректировке оставшегося срока полезного</w:t>
      </w:r>
      <w:r w:rsidR="00033801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использования актива на основании п. п. 23, 24 СГС «Обесценение активов»</w:t>
      </w:r>
      <w:r w:rsidR="00033801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</w:p>
    <w:p w14:paraId="2D5B02C3" w14:textId="77777777" w:rsidR="00C66D83" w:rsidRDefault="00C66D83" w:rsidP="00F337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14:paraId="5A80227A" w14:textId="33C7F763" w:rsidR="003E47E5" w:rsidRPr="00AB1B6D" w:rsidRDefault="003E47E5" w:rsidP="00F337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/>
          <w:iCs/>
          <w:color w:val="000000"/>
          <w:sz w:val="24"/>
          <w:szCs w:val="24"/>
        </w:rPr>
        <w:t>Часть 6. Порядок отражения событий после отчетной даты</w:t>
      </w:r>
    </w:p>
    <w:p w14:paraId="19A1A864" w14:textId="1785CA5C" w:rsidR="003E47E5" w:rsidRPr="00AB1B6D" w:rsidRDefault="00C66D83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lastRenderedPageBreak/>
        <w:t xml:space="preserve">             </w:t>
      </w:r>
      <w:r w:rsidR="003E47E5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6.1.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К событиям после отчетной даты относятся (п. 7 СГС «События после</w:t>
      </w:r>
      <w:r w:rsidR="00033801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отчетной даты»):</w:t>
      </w:r>
    </w:p>
    <w:p w14:paraId="52288BC0" w14:textId="59537340" w:rsidR="003E47E5" w:rsidRPr="00AB1B6D" w:rsidRDefault="00033801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Wingdings-Regular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Wingdings-Regular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События, которые подтверждают условия хозяйственной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деятельности,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существовавшие на отчетную дату (далее – корректирующие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события);</w:t>
      </w:r>
    </w:p>
    <w:p w14:paraId="4EABFD5E" w14:textId="2714EC04" w:rsidR="003E47E5" w:rsidRPr="00AB1B6D" w:rsidRDefault="00033801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Wingdings-Regular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Wingdings-Regular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События, которые свидетельствуют об условиях хозяйственной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деятельности, возникших после отчетной даты.</w:t>
      </w:r>
    </w:p>
    <w:p w14:paraId="4F333B23" w14:textId="1DDFA0B7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Существенное корректирующее событие после отчетной даты отражается в</w:t>
      </w:r>
      <w:r w:rsidR="00033801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учете последним днем отчетного периода путем оформления дополнительной</w:t>
      </w:r>
      <w:r w:rsidR="00033801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бухгалтерской записи, либо бухгалтерской записи, оформленной по способу</w:t>
      </w:r>
      <w:r w:rsidR="00033801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"Красное </w:t>
      </w:r>
      <w:proofErr w:type="spellStart"/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сторно</w:t>
      </w:r>
      <w:proofErr w:type="spellEnd"/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", и дополнительной бухгалтерской записи до отражения</w:t>
      </w:r>
      <w:r w:rsidR="00033801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бухгалтерских записей по завершению финансового года. Кроме этого,</w:t>
      </w:r>
      <w:r w:rsidR="00033801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информация о таких событиях раскрывается в Пояснительной записке к</w:t>
      </w:r>
      <w:r w:rsidR="00033801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отчетности.</w:t>
      </w:r>
    </w:p>
    <w:p w14:paraId="150CF8F5" w14:textId="2783B7A0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Решение о регистрации в бухгалтерской отчетности за отчетный год</w:t>
      </w:r>
      <w:r w:rsidR="00033801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существенного корректирующего события принимает главный бухгалтер</w:t>
      </w:r>
      <w:r w:rsidR="00033801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Учреждения. Операция оформляется Бухгалтерской справкой (ф. 0504833).</w:t>
      </w:r>
    </w:p>
    <w:p w14:paraId="77E3EE83" w14:textId="3C2AEE3F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Кроме </w:t>
      </w:r>
      <w:proofErr w:type="gramStart"/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перечисленных</w:t>
      </w:r>
      <w:proofErr w:type="gramEnd"/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в СГС «События после отчетной даты», к</w:t>
      </w:r>
      <w:r w:rsidR="00033801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существенным корректирующим событиям относится:</w:t>
      </w:r>
    </w:p>
    <w:p w14:paraId="462214BE" w14:textId="4C33B02A" w:rsidR="003E47E5" w:rsidRPr="00AB1B6D" w:rsidRDefault="00033801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получение результатов инвентаризации (инвентаризационных описей)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после отчетной даты, но до даты подписания отчетности;</w:t>
      </w:r>
    </w:p>
    <w:p w14:paraId="6E5A8024" w14:textId="1CCC60F3" w:rsidR="00033801" w:rsidRPr="00AB1B6D" w:rsidRDefault="00033801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>-</w:t>
      </w:r>
      <w:r w:rsidR="003E47E5" w:rsidRPr="00AB1B6D">
        <w:rPr>
          <w:rFonts w:ascii="Times New Roman" w:eastAsia="SymbolMT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получение информации о результатах электронной приемки после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отчетной даты, но до даты подписания отчетности</w:t>
      </w:r>
      <w:r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14:paraId="17DE2D86" w14:textId="02B0E4E5" w:rsidR="003E47E5" w:rsidRPr="00AB1B6D" w:rsidRDefault="00C66D83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            </w:t>
      </w:r>
      <w:r w:rsidR="003E47E5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6.2.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Поступление после отчетной даты первичных учетных документов,</w:t>
      </w:r>
      <w:r w:rsidR="00033801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оформляющих факты хозяйственной жизни, возникшие в отчетном периоде, не</w:t>
      </w:r>
      <w:r w:rsidR="00033801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является событием после отчетной даты.</w:t>
      </w:r>
    </w:p>
    <w:p w14:paraId="5FE0B8F5" w14:textId="5749E4E1" w:rsidR="003E47E5" w:rsidRPr="00AB1B6D" w:rsidRDefault="00C66D83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           </w:t>
      </w:r>
      <w:r w:rsidR="003E47E5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6.3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</w:t>
      </w:r>
      <w:proofErr w:type="spell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Некорректирующее</w:t>
      </w:r>
      <w:proofErr w:type="spellEnd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событие после отчетной даты отражается в</w:t>
      </w:r>
      <w:r w:rsidR="00033801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бухгалтерском учете путем выполнения бухгалтерских записей в периоде,</w:t>
      </w:r>
      <w:r w:rsidR="00033801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следующем </w:t>
      </w:r>
      <w:proofErr w:type="gramStart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за</w:t>
      </w:r>
      <w:proofErr w:type="gramEnd"/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отчетным. Информация о таких событиях отражается в текстовой</w:t>
      </w:r>
      <w:r w:rsidR="00033801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части Пояснительной записки к отчетности за отчетный период.</w:t>
      </w:r>
    </w:p>
    <w:p w14:paraId="48DE74B7" w14:textId="77777777" w:rsidR="00C66D83" w:rsidRDefault="00C66D83" w:rsidP="00F337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14:paraId="0FFAA3CF" w14:textId="3D18C4E9" w:rsidR="003E47E5" w:rsidRPr="00AB1B6D" w:rsidRDefault="003E47E5" w:rsidP="00F337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AB1B6D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Часть </w:t>
      </w:r>
      <w:r w:rsidR="0093689F">
        <w:rPr>
          <w:rFonts w:ascii="Times New Roman" w:hAnsi="Times New Roman" w:cs="Times New Roman"/>
          <w:b/>
          <w:iCs/>
          <w:color w:val="000000"/>
          <w:sz w:val="24"/>
          <w:szCs w:val="24"/>
        </w:rPr>
        <w:t>7</w:t>
      </w:r>
      <w:r w:rsidRPr="00AB1B6D">
        <w:rPr>
          <w:rFonts w:ascii="Times New Roman" w:hAnsi="Times New Roman" w:cs="Times New Roman"/>
          <w:b/>
          <w:iCs/>
          <w:color w:val="000000"/>
          <w:sz w:val="24"/>
          <w:szCs w:val="24"/>
        </w:rPr>
        <w:t>. Бухгалтерская (финансовая) отчетность</w:t>
      </w:r>
    </w:p>
    <w:p w14:paraId="0F5DD06A" w14:textId="03851CE3" w:rsidR="003E47E5" w:rsidRPr="00AB1B6D" w:rsidRDefault="00C66D83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            </w:t>
      </w:r>
      <w:r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7</w:t>
      </w:r>
      <w:r w:rsidR="003E47E5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.1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В целях составления отчета о движении денежных средств величина</w:t>
      </w:r>
      <w:r w:rsidR="00033801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денежных средств определяется прямым методом и рассчитывается как разница</w:t>
      </w:r>
      <w:r w:rsidR="00033801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между всеми денежными притоками Учреждения от всех видов деятельности и их</w:t>
      </w:r>
      <w:r w:rsidR="00033801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оттоками.</w:t>
      </w:r>
    </w:p>
    <w:p w14:paraId="7431E8FC" w14:textId="113F7912" w:rsidR="003E47E5" w:rsidRPr="00AB1B6D" w:rsidRDefault="00C66D83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           </w:t>
      </w:r>
      <w:r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7</w:t>
      </w:r>
      <w:r w:rsidR="003E47E5" w:rsidRPr="00C66D8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.2.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Бухгалтерская отчетность формируется и хранится в виде электронного</w:t>
      </w:r>
      <w:r w:rsidR="00033801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документа в информационной системе подсистемы ГИИС «Электронный</w:t>
      </w:r>
      <w:r w:rsidR="00033801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бюджет». Бумажная копия комплекта отчетности хранится у главного бухгалтера</w:t>
      </w:r>
      <w:r w:rsidR="00033801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E47E5" w:rsidRPr="00AB1B6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Учреждения.</w:t>
      </w:r>
    </w:p>
    <w:p w14:paraId="188B6427" w14:textId="77777777" w:rsidR="00F337E7" w:rsidRDefault="00F337E7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4B1460A2" w14:textId="77777777" w:rsidR="00C66D83" w:rsidRDefault="00C66D83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444"/>
        <w:gridCol w:w="3191"/>
      </w:tblGrid>
      <w:tr w:rsidR="00D246E2" w14:paraId="7E22C16B" w14:textId="77777777" w:rsidTr="007F4E13">
        <w:tc>
          <w:tcPr>
            <w:tcW w:w="3936" w:type="dxa"/>
          </w:tcPr>
          <w:p w14:paraId="1ED19662" w14:textId="12218F78" w:rsidR="007F4E13" w:rsidRDefault="00D246E2" w:rsidP="007F4E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И</w:t>
            </w:r>
            <w:r w:rsidR="007F4E1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сполняющий обязанности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главного врача</w:t>
            </w:r>
            <w:r w:rsidR="007F4E1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ФГБУ ДПНС «Озеро Карачи» Минздрава России</w:t>
            </w:r>
          </w:p>
        </w:tc>
        <w:tc>
          <w:tcPr>
            <w:tcW w:w="2444" w:type="dxa"/>
          </w:tcPr>
          <w:p w14:paraId="6982E3EC" w14:textId="77777777" w:rsidR="00D246E2" w:rsidRDefault="00D246E2" w:rsidP="00AB1B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</w:tcPr>
          <w:p w14:paraId="3954235E" w14:textId="77777777" w:rsidR="007F4E13" w:rsidRDefault="007F4E13" w:rsidP="00AB1B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14:paraId="6BDDA0D7" w14:textId="77777777" w:rsidR="007F4E13" w:rsidRDefault="007F4E13" w:rsidP="00AB1B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14:paraId="5D6EC906" w14:textId="7703F416" w:rsidR="007F4E13" w:rsidRDefault="007F4E13" w:rsidP="006355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Е.И.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Кисс</w:t>
            </w:r>
            <w:proofErr w:type="spellEnd"/>
          </w:p>
        </w:tc>
      </w:tr>
    </w:tbl>
    <w:p w14:paraId="79A76E32" w14:textId="0BE2D829" w:rsidR="003E47E5" w:rsidRPr="00AB1B6D" w:rsidRDefault="003E47E5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22CC8831" w14:textId="77777777" w:rsidR="00F337E7" w:rsidRDefault="00F337E7" w:rsidP="00AB1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sectPr w:rsidR="00F337E7" w:rsidSect="00E55AFE">
      <w:footerReference w:type="default" r:id="rId9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F40EAF" w14:textId="77777777" w:rsidR="00D60F66" w:rsidRDefault="00D60F66" w:rsidP="007F4E13">
      <w:pPr>
        <w:spacing w:after="0" w:line="240" w:lineRule="auto"/>
      </w:pPr>
      <w:r>
        <w:separator/>
      </w:r>
    </w:p>
  </w:endnote>
  <w:endnote w:type="continuationSeparator" w:id="0">
    <w:p w14:paraId="2C4F9920" w14:textId="77777777" w:rsidR="00D60F66" w:rsidRDefault="00D60F66" w:rsidP="007F4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1455925"/>
      <w:docPartObj>
        <w:docPartGallery w:val="Page Numbers (Bottom of Page)"/>
        <w:docPartUnique/>
      </w:docPartObj>
    </w:sdtPr>
    <w:sdtEndPr/>
    <w:sdtContent>
      <w:p w14:paraId="0456B342" w14:textId="45B705A3" w:rsidR="007F4E13" w:rsidRDefault="007F4E1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5DA1">
          <w:rPr>
            <w:noProof/>
          </w:rPr>
          <w:t>3</w:t>
        </w:r>
        <w:r>
          <w:fldChar w:fldCharType="end"/>
        </w:r>
      </w:p>
    </w:sdtContent>
  </w:sdt>
  <w:p w14:paraId="4024B9FA" w14:textId="77777777" w:rsidR="007F4E13" w:rsidRDefault="007F4E1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FD2377" w14:textId="77777777" w:rsidR="00D60F66" w:rsidRDefault="00D60F66" w:rsidP="007F4E13">
      <w:pPr>
        <w:spacing w:after="0" w:line="240" w:lineRule="auto"/>
      </w:pPr>
      <w:r>
        <w:separator/>
      </w:r>
    </w:p>
  </w:footnote>
  <w:footnote w:type="continuationSeparator" w:id="0">
    <w:p w14:paraId="2BCE5859" w14:textId="77777777" w:rsidR="00D60F66" w:rsidRDefault="00D60F66" w:rsidP="007F4E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142CA2"/>
    <w:multiLevelType w:val="hybridMultilevel"/>
    <w:tmpl w:val="205CBC6E"/>
    <w:lvl w:ilvl="0" w:tplc="0419000D">
      <w:start w:val="1"/>
      <w:numFmt w:val="bullet"/>
      <w:lvlText w:val="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7E5"/>
    <w:rsid w:val="00010831"/>
    <w:rsid w:val="0002020F"/>
    <w:rsid w:val="00030A4E"/>
    <w:rsid w:val="00033801"/>
    <w:rsid w:val="000A1E4F"/>
    <w:rsid w:val="000F1DF9"/>
    <w:rsid w:val="00145095"/>
    <w:rsid w:val="001C0A6B"/>
    <w:rsid w:val="00200D51"/>
    <w:rsid w:val="0022666F"/>
    <w:rsid w:val="00247F06"/>
    <w:rsid w:val="00262FD4"/>
    <w:rsid w:val="00267433"/>
    <w:rsid w:val="00274054"/>
    <w:rsid w:val="002A0E28"/>
    <w:rsid w:val="002A2BC1"/>
    <w:rsid w:val="002A7BE0"/>
    <w:rsid w:val="002D25DC"/>
    <w:rsid w:val="003025BD"/>
    <w:rsid w:val="00313BBD"/>
    <w:rsid w:val="00330AD5"/>
    <w:rsid w:val="00351E08"/>
    <w:rsid w:val="00362FF9"/>
    <w:rsid w:val="003B0812"/>
    <w:rsid w:val="003C1BAD"/>
    <w:rsid w:val="003E47E5"/>
    <w:rsid w:val="00402DED"/>
    <w:rsid w:val="00431884"/>
    <w:rsid w:val="004403DE"/>
    <w:rsid w:val="00467757"/>
    <w:rsid w:val="00496B88"/>
    <w:rsid w:val="004A0770"/>
    <w:rsid w:val="004C6953"/>
    <w:rsid w:val="004D75B5"/>
    <w:rsid w:val="004F257F"/>
    <w:rsid w:val="00537AAE"/>
    <w:rsid w:val="00563A49"/>
    <w:rsid w:val="00582FE5"/>
    <w:rsid w:val="005904E0"/>
    <w:rsid w:val="005A274C"/>
    <w:rsid w:val="005C3648"/>
    <w:rsid w:val="005E694B"/>
    <w:rsid w:val="00622832"/>
    <w:rsid w:val="00635539"/>
    <w:rsid w:val="0066778A"/>
    <w:rsid w:val="006778D9"/>
    <w:rsid w:val="00693957"/>
    <w:rsid w:val="006B4112"/>
    <w:rsid w:val="007829DB"/>
    <w:rsid w:val="007C35AD"/>
    <w:rsid w:val="007F4E13"/>
    <w:rsid w:val="0082047C"/>
    <w:rsid w:val="0082505B"/>
    <w:rsid w:val="00851674"/>
    <w:rsid w:val="0087040E"/>
    <w:rsid w:val="008A343E"/>
    <w:rsid w:val="008A4355"/>
    <w:rsid w:val="009151D0"/>
    <w:rsid w:val="0093689F"/>
    <w:rsid w:val="00982A94"/>
    <w:rsid w:val="009B785F"/>
    <w:rsid w:val="00A07D1F"/>
    <w:rsid w:val="00A22D0F"/>
    <w:rsid w:val="00A46988"/>
    <w:rsid w:val="00A77761"/>
    <w:rsid w:val="00A95CD1"/>
    <w:rsid w:val="00AB0845"/>
    <w:rsid w:val="00AB1B6D"/>
    <w:rsid w:val="00AE665A"/>
    <w:rsid w:val="00B346C1"/>
    <w:rsid w:val="00B42CAC"/>
    <w:rsid w:val="00B83B52"/>
    <w:rsid w:val="00BB30B6"/>
    <w:rsid w:val="00C230DB"/>
    <w:rsid w:val="00C310C9"/>
    <w:rsid w:val="00C63035"/>
    <w:rsid w:val="00C646B6"/>
    <w:rsid w:val="00C66D83"/>
    <w:rsid w:val="00D246E2"/>
    <w:rsid w:val="00D412B0"/>
    <w:rsid w:val="00D60F66"/>
    <w:rsid w:val="00D62DE3"/>
    <w:rsid w:val="00D707C1"/>
    <w:rsid w:val="00D760E7"/>
    <w:rsid w:val="00D86BAC"/>
    <w:rsid w:val="00D92675"/>
    <w:rsid w:val="00DF7063"/>
    <w:rsid w:val="00E07D0D"/>
    <w:rsid w:val="00E55AFE"/>
    <w:rsid w:val="00F23E37"/>
    <w:rsid w:val="00F337E7"/>
    <w:rsid w:val="00FA228B"/>
    <w:rsid w:val="00FC168E"/>
    <w:rsid w:val="00FD5DA1"/>
    <w:rsid w:val="00FE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FBF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3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41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12B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D25DC"/>
    <w:pPr>
      <w:ind w:left="720"/>
      <w:contextualSpacing/>
    </w:pPr>
  </w:style>
  <w:style w:type="character" w:styleId="a7">
    <w:name w:val="line number"/>
    <w:basedOn w:val="a0"/>
    <w:uiPriority w:val="99"/>
    <w:semiHidden/>
    <w:unhideWhenUsed/>
    <w:rsid w:val="007F4E13"/>
  </w:style>
  <w:style w:type="paragraph" w:styleId="a8">
    <w:name w:val="header"/>
    <w:basedOn w:val="a"/>
    <w:link w:val="a9"/>
    <w:uiPriority w:val="99"/>
    <w:unhideWhenUsed/>
    <w:rsid w:val="007F4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F4E13"/>
  </w:style>
  <w:style w:type="paragraph" w:styleId="aa">
    <w:name w:val="footer"/>
    <w:basedOn w:val="a"/>
    <w:link w:val="ab"/>
    <w:uiPriority w:val="99"/>
    <w:unhideWhenUsed/>
    <w:rsid w:val="007F4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F4E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3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41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12B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D25DC"/>
    <w:pPr>
      <w:ind w:left="720"/>
      <w:contextualSpacing/>
    </w:pPr>
  </w:style>
  <w:style w:type="character" w:styleId="a7">
    <w:name w:val="line number"/>
    <w:basedOn w:val="a0"/>
    <w:uiPriority w:val="99"/>
    <w:semiHidden/>
    <w:unhideWhenUsed/>
    <w:rsid w:val="007F4E13"/>
  </w:style>
  <w:style w:type="paragraph" w:styleId="a8">
    <w:name w:val="header"/>
    <w:basedOn w:val="a"/>
    <w:link w:val="a9"/>
    <w:uiPriority w:val="99"/>
    <w:unhideWhenUsed/>
    <w:rsid w:val="007F4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F4E13"/>
  </w:style>
  <w:style w:type="paragraph" w:styleId="aa">
    <w:name w:val="footer"/>
    <w:basedOn w:val="a"/>
    <w:link w:val="ab"/>
    <w:uiPriority w:val="99"/>
    <w:unhideWhenUsed/>
    <w:rsid w:val="007F4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F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3B254-5957-4942-9EDD-0DC172962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2426</TotalTime>
  <Pages>55</Pages>
  <Words>27506</Words>
  <Characters>156789</Characters>
  <Application>Microsoft Office Word</Application>
  <DocSecurity>0</DocSecurity>
  <Lines>1306</Lines>
  <Paragraphs>367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</dc:creator>
  <cp:lastModifiedBy>Татьяна Дмитриевна</cp:lastModifiedBy>
  <cp:revision>12</cp:revision>
  <cp:lastPrinted>2026-01-12T07:00:00Z</cp:lastPrinted>
  <dcterms:created xsi:type="dcterms:W3CDTF">2026-01-06T00:48:00Z</dcterms:created>
  <dcterms:modified xsi:type="dcterms:W3CDTF">2026-01-12T07:09:00Z</dcterms:modified>
</cp:coreProperties>
</file>